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C7" w:rsidRDefault="00E32117" w:rsidP="00F27AC7">
      <w:pPr>
        <w:autoSpaceDE w:val="0"/>
        <w:autoSpaceDN w:val="0"/>
        <w:adjustRightInd w:val="0"/>
        <w:jc w:val="left"/>
        <w:rPr>
          <w:rFonts w:asciiTheme="minorEastAsia" w:hAnsiTheme="minorEastAsia" w:cs="ＭＳ明朝" w:hint="eastAsia"/>
          <w:kern w:val="0"/>
          <w:szCs w:val="21"/>
        </w:rPr>
      </w:pPr>
      <w:r w:rsidRPr="00365FCD">
        <w:rPr>
          <w:rFonts w:asciiTheme="minorEastAsia" w:hAnsiTheme="minorEastAsia"/>
          <w:szCs w:val="21"/>
        </w:rPr>
        <w:t>１　この「結果の概要」は、確報集計に基づくものである。</w:t>
      </w:r>
      <w:r w:rsidRPr="00365FCD">
        <w:rPr>
          <w:rFonts w:asciiTheme="minorEastAsia" w:hAnsiTheme="minorEastAsia"/>
          <w:szCs w:val="21"/>
        </w:rPr>
        <w:br/>
      </w:r>
      <w:r w:rsidRPr="00365FCD">
        <w:rPr>
          <w:rFonts w:asciiTheme="minorEastAsia" w:hAnsiTheme="minorEastAsia"/>
          <w:szCs w:val="21"/>
        </w:rPr>
        <w:br/>
        <w:t xml:space="preserve">２　調査は、以下に掲げる事業所を除く事業所・企業について行った。 </w:t>
      </w:r>
      <w:r w:rsidRPr="00365FCD">
        <w:rPr>
          <w:rFonts w:asciiTheme="minorEastAsia" w:hAnsiTheme="minorEastAsia"/>
          <w:szCs w:val="21"/>
        </w:rPr>
        <w:br/>
        <w:t xml:space="preserve">　</w:t>
      </w:r>
      <w:r w:rsidRPr="00365FCD">
        <w:rPr>
          <w:rFonts w:asciiTheme="minorEastAsia" w:hAnsiTheme="minorEastAsia" w:cs="ＭＳ 明朝" w:hint="eastAsia"/>
          <w:szCs w:val="21"/>
        </w:rPr>
        <w:t>①</w:t>
      </w:r>
      <w:r w:rsidRPr="00365FCD">
        <w:rPr>
          <w:rFonts w:asciiTheme="minorEastAsia" w:hAnsiTheme="minorEastAsia"/>
          <w:szCs w:val="21"/>
        </w:rPr>
        <w:t xml:space="preserve">　国及び地方公共団体の事業所</w:t>
      </w:r>
      <w:r w:rsidRPr="00365FCD">
        <w:rPr>
          <w:rFonts w:asciiTheme="minorEastAsia" w:hAnsiTheme="minorEastAsia"/>
          <w:szCs w:val="21"/>
        </w:rPr>
        <w:br/>
        <w:t xml:space="preserve">　</w:t>
      </w:r>
      <w:r w:rsidRPr="00365FCD">
        <w:rPr>
          <w:rFonts w:asciiTheme="minorEastAsia" w:hAnsiTheme="minorEastAsia" w:cs="ＭＳ 明朝" w:hint="eastAsia"/>
          <w:szCs w:val="21"/>
        </w:rPr>
        <w:t>②</w:t>
      </w:r>
      <w:r w:rsidRPr="00365FCD">
        <w:rPr>
          <w:rFonts w:asciiTheme="minorEastAsia" w:hAnsiTheme="minorEastAsia"/>
          <w:szCs w:val="21"/>
        </w:rPr>
        <w:t xml:space="preserve">　日本標準産業分類大分類Ａ－農業・林業に属する個人経営の事業所</w:t>
      </w:r>
      <w:r w:rsidRPr="00365FCD">
        <w:rPr>
          <w:rFonts w:asciiTheme="minorEastAsia" w:hAnsiTheme="minorEastAsia"/>
          <w:szCs w:val="21"/>
        </w:rPr>
        <w:br/>
        <w:t xml:space="preserve">　</w:t>
      </w:r>
      <w:r w:rsidRPr="00365FCD">
        <w:rPr>
          <w:rFonts w:asciiTheme="minorEastAsia" w:hAnsiTheme="minorEastAsia" w:cs="ＭＳ 明朝" w:hint="eastAsia"/>
          <w:szCs w:val="21"/>
        </w:rPr>
        <w:t>③</w:t>
      </w:r>
      <w:r w:rsidRPr="00365FCD">
        <w:rPr>
          <w:rFonts w:asciiTheme="minorEastAsia" w:hAnsiTheme="minorEastAsia"/>
          <w:szCs w:val="21"/>
        </w:rPr>
        <w:t xml:space="preserve">　日本標準産業分類大分類Ｂ－漁業に属する個人経営の事業所</w:t>
      </w:r>
      <w:r w:rsidRPr="00365FCD">
        <w:rPr>
          <w:rFonts w:asciiTheme="minorEastAsia" w:hAnsiTheme="minorEastAsia"/>
          <w:szCs w:val="21"/>
        </w:rPr>
        <w:br/>
        <w:t xml:space="preserve">　</w:t>
      </w:r>
      <w:r w:rsidRPr="00365FCD">
        <w:rPr>
          <w:rFonts w:asciiTheme="minorEastAsia" w:hAnsiTheme="minorEastAsia" w:cs="ＭＳ 明朝" w:hint="eastAsia"/>
          <w:szCs w:val="21"/>
        </w:rPr>
        <w:t>④</w:t>
      </w:r>
      <w:r w:rsidRPr="00365FCD">
        <w:rPr>
          <w:rFonts w:asciiTheme="minorEastAsia" w:hAnsiTheme="minorEastAsia"/>
          <w:szCs w:val="21"/>
        </w:rPr>
        <w:t xml:space="preserve">　日本標準産業分類大分類Ｎ－生活関連サービス業、娯楽業のうち、小分類792－家事サービス業に属する事業所</w:t>
      </w:r>
      <w:r w:rsidRPr="00365FCD">
        <w:rPr>
          <w:rFonts w:asciiTheme="minorEastAsia" w:hAnsiTheme="minorEastAsia"/>
          <w:szCs w:val="21"/>
        </w:rPr>
        <w:br/>
        <w:t xml:space="preserve">　</w:t>
      </w:r>
      <w:r w:rsidRPr="00365FCD">
        <w:rPr>
          <w:rFonts w:asciiTheme="minorEastAsia" w:hAnsiTheme="minorEastAsia" w:cs="ＭＳ 明朝" w:hint="eastAsia"/>
          <w:szCs w:val="21"/>
        </w:rPr>
        <w:t>⑤</w:t>
      </w:r>
      <w:r w:rsidRPr="00365FCD">
        <w:rPr>
          <w:rFonts w:asciiTheme="minorEastAsia" w:hAnsiTheme="minorEastAsia"/>
          <w:szCs w:val="21"/>
        </w:rPr>
        <w:t xml:space="preserve">　日本標準産業分類大分類Ｒ－サービス業（他に分類されないもの）のうち、中分類96－外国公務に属する事業所 </w:t>
      </w:r>
      <w:r w:rsidRPr="00365FCD">
        <w:rPr>
          <w:rFonts w:asciiTheme="minorEastAsia" w:hAnsiTheme="minorEastAsia"/>
          <w:szCs w:val="21"/>
        </w:rPr>
        <w:br/>
      </w:r>
      <w:r w:rsidRPr="00365FCD">
        <w:rPr>
          <w:rFonts w:asciiTheme="minorEastAsia" w:hAnsiTheme="minorEastAsia"/>
          <w:szCs w:val="21"/>
        </w:rPr>
        <w:br/>
        <w:t>３　売上（収入）金額、費用等の経理事項は平成</w:t>
      </w:r>
      <w:r w:rsidR="00801BA8">
        <w:rPr>
          <w:rFonts w:asciiTheme="minorEastAsia" w:hAnsiTheme="minorEastAsia" w:hint="eastAsia"/>
          <w:szCs w:val="21"/>
        </w:rPr>
        <w:t>23</w:t>
      </w:r>
      <w:r w:rsidRPr="00365FCD">
        <w:rPr>
          <w:rFonts w:asciiTheme="minorEastAsia" w:hAnsiTheme="minorEastAsia"/>
          <w:szCs w:val="21"/>
        </w:rPr>
        <w:t>年１年間、経営組織、従業者数等の経理事項以外の事項は平成</w:t>
      </w:r>
      <w:r w:rsidR="00801BA8">
        <w:rPr>
          <w:rFonts w:asciiTheme="minorEastAsia" w:hAnsiTheme="minorEastAsia" w:hint="eastAsia"/>
          <w:szCs w:val="21"/>
        </w:rPr>
        <w:t>24</w:t>
      </w:r>
      <w:r w:rsidRPr="00365FCD">
        <w:rPr>
          <w:rFonts w:asciiTheme="minorEastAsia" w:hAnsiTheme="minorEastAsia"/>
          <w:szCs w:val="21"/>
        </w:rPr>
        <w:t>年２月１日現在の数値である。</w:t>
      </w:r>
      <w:r w:rsidRPr="00365FCD">
        <w:rPr>
          <w:rFonts w:asciiTheme="minorEastAsia" w:hAnsiTheme="minorEastAsia"/>
          <w:szCs w:val="21"/>
        </w:rPr>
        <w:br/>
      </w:r>
      <w:r w:rsidRPr="00365FCD">
        <w:rPr>
          <w:rFonts w:asciiTheme="minorEastAsia" w:hAnsiTheme="minorEastAsia"/>
          <w:szCs w:val="21"/>
        </w:rPr>
        <w:br/>
        <w:t xml:space="preserve">４　</w:t>
      </w:r>
      <w:r w:rsidR="00F27AC7" w:rsidRPr="00F27AC7">
        <w:rPr>
          <w:rFonts w:asciiTheme="minorEastAsia" w:hAnsiTheme="minorEastAsia" w:cs="ＭＳ明朝" w:hint="eastAsia"/>
          <w:kern w:val="0"/>
          <w:szCs w:val="21"/>
        </w:rPr>
        <w:t>調査票の欠測値や記入内容の矛盾などについて精査し、平成</w:t>
      </w:r>
      <w:r w:rsidR="00F27AC7" w:rsidRPr="00F27AC7">
        <w:rPr>
          <w:rFonts w:asciiTheme="minorEastAsia" w:hAnsiTheme="minorEastAsia" w:cs="ＭＳ明朝"/>
          <w:kern w:val="0"/>
          <w:szCs w:val="21"/>
        </w:rPr>
        <w:t xml:space="preserve">21 </w:t>
      </w:r>
      <w:r w:rsidR="00F27AC7" w:rsidRPr="00F27AC7">
        <w:rPr>
          <w:rFonts w:asciiTheme="minorEastAsia" w:hAnsiTheme="minorEastAsia" w:cs="ＭＳ明朝" w:hint="eastAsia"/>
          <w:kern w:val="0"/>
          <w:szCs w:val="21"/>
        </w:rPr>
        <w:t>年経済センサス‐基礎</w:t>
      </w:r>
    </w:p>
    <w:p w:rsidR="00F27AC7" w:rsidRDefault="00F27AC7" w:rsidP="00F27AC7">
      <w:pPr>
        <w:autoSpaceDE w:val="0"/>
        <w:autoSpaceDN w:val="0"/>
        <w:adjustRightInd w:val="0"/>
        <w:ind w:firstLineChars="100" w:firstLine="210"/>
        <w:jc w:val="left"/>
        <w:rPr>
          <w:rFonts w:asciiTheme="minorEastAsia" w:hAnsiTheme="minorEastAsia" w:cs="ＭＳ明朝" w:hint="eastAsia"/>
          <w:kern w:val="0"/>
          <w:szCs w:val="21"/>
        </w:rPr>
      </w:pPr>
      <w:r w:rsidRPr="00F27AC7">
        <w:rPr>
          <w:rFonts w:asciiTheme="minorEastAsia" w:hAnsiTheme="minorEastAsia" w:cs="ＭＳ明朝" w:hint="eastAsia"/>
          <w:kern w:val="0"/>
          <w:szCs w:val="21"/>
        </w:rPr>
        <w:t>調査等を基に補足訂正を行った上で結果表として集計しました。</w:t>
      </w:r>
      <w:r w:rsidR="00E32117" w:rsidRPr="00F27AC7">
        <w:rPr>
          <w:rFonts w:asciiTheme="minorEastAsia" w:hAnsiTheme="minorEastAsia"/>
          <w:szCs w:val="21"/>
        </w:rPr>
        <w:br/>
      </w:r>
      <w:r w:rsidR="00E32117" w:rsidRPr="00365FCD">
        <w:rPr>
          <w:rFonts w:asciiTheme="minorEastAsia" w:hAnsiTheme="minorEastAsia"/>
          <w:szCs w:val="21"/>
        </w:rPr>
        <w:br/>
      </w:r>
      <w:r>
        <w:rPr>
          <w:rFonts w:asciiTheme="minorEastAsia" w:hAnsiTheme="minorEastAsia" w:cs="ＭＳ明朝" w:hint="eastAsia"/>
          <w:kern w:val="0"/>
          <w:szCs w:val="21"/>
        </w:rPr>
        <w:t xml:space="preserve">５　</w:t>
      </w:r>
      <w:r w:rsidRPr="00F27AC7">
        <w:rPr>
          <w:rFonts w:asciiTheme="minorEastAsia" w:hAnsiTheme="minorEastAsia" w:cs="ＭＳ明朝" w:hint="eastAsia"/>
          <w:kern w:val="0"/>
          <w:szCs w:val="21"/>
        </w:rPr>
        <w:t>事業所に関する集計（売上（収入）金額等）及び企業等に関する集計（経理事項等）</w:t>
      </w:r>
      <w:r>
        <w:rPr>
          <w:rFonts w:asciiTheme="minorEastAsia" w:hAnsiTheme="minorEastAsia" w:cs="ＭＳ明朝" w:hint="eastAsia"/>
          <w:kern w:val="0"/>
          <w:szCs w:val="21"/>
        </w:rPr>
        <w:t xml:space="preserve">　　　　　　　　　　　　　</w:t>
      </w:r>
    </w:p>
    <w:p w:rsidR="00F27AC7" w:rsidRDefault="00F27AC7" w:rsidP="00F27AC7">
      <w:pPr>
        <w:autoSpaceDE w:val="0"/>
        <w:autoSpaceDN w:val="0"/>
        <w:adjustRightInd w:val="0"/>
        <w:ind w:firstLineChars="100" w:firstLine="210"/>
        <w:jc w:val="left"/>
        <w:rPr>
          <w:rFonts w:asciiTheme="minorEastAsia" w:hAnsiTheme="minorEastAsia" w:cs="ＭＳ明朝" w:hint="eastAsia"/>
          <w:kern w:val="0"/>
          <w:szCs w:val="21"/>
        </w:rPr>
      </w:pPr>
      <w:r w:rsidRPr="00F27AC7">
        <w:rPr>
          <w:rFonts w:asciiTheme="minorEastAsia" w:hAnsiTheme="minorEastAsia" w:cs="ＭＳ明朝" w:hint="eastAsia"/>
          <w:kern w:val="0"/>
          <w:szCs w:val="21"/>
        </w:rPr>
        <w:t>については、売上（収入）金額等が不詳の事業所（企業等）を除いて集計しています。</w:t>
      </w:r>
    </w:p>
    <w:p w:rsidR="00F27AC7" w:rsidRPr="00F27AC7" w:rsidRDefault="00F27AC7" w:rsidP="00F27AC7">
      <w:pPr>
        <w:autoSpaceDE w:val="0"/>
        <w:autoSpaceDN w:val="0"/>
        <w:adjustRightInd w:val="0"/>
        <w:jc w:val="left"/>
        <w:rPr>
          <w:rFonts w:asciiTheme="minorEastAsia" w:hAnsiTheme="minorEastAsia" w:cs="ＭＳ明朝"/>
          <w:kern w:val="0"/>
          <w:szCs w:val="21"/>
        </w:rPr>
      </w:pPr>
    </w:p>
    <w:p w:rsidR="00F27AC7" w:rsidRDefault="00F27AC7" w:rsidP="00F27AC7">
      <w:pPr>
        <w:autoSpaceDE w:val="0"/>
        <w:autoSpaceDN w:val="0"/>
        <w:adjustRightInd w:val="0"/>
        <w:ind w:left="210" w:hangingChars="100" w:hanging="210"/>
        <w:jc w:val="left"/>
        <w:rPr>
          <w:rFonts w:asciiTheme="minorEastAsia" w:hAnsiTheme="minorEastAsia" w:cs="ＭＳ明朝" w:hint="eastAsia"/>
          <w:kern w:val="0"/>
          <w:szCs w:val="21"/>
        </w:rPr>
      </w:pPr>
      <w:r>
        <w:rPr>
          <w:rFonts w:asciiTheme="minorEastAsia" w:hAnsiTheme="minorEastAsia" w:cs="ＭＳ明朝" w:hint="eastAsia"/>
          <w:kern w:val="0"/>
          <w:szCs w:val="21"/>
        </w:rPr>
        <w:t xml:space="preserve">６　</w:t>
      </w:r>
      <w:r w:rsidRPr="00F27AC7">
        <w:rPr>
          <w:rFonts w:asciiTheme="minorEastAsia" w:hAnsiTheme="minorEastAsia" w:cs="ＭＳ明朝" w:hint="eastAsia"/>
          <w:kern w:val="0"/>
          <w:szCs w:val="21"/>
        </w:rPr>
        <w:t>各項目の金額は、単位未満を四捨五入しているため、内訳の計と合計が一致しない場合があります。</w:t>
      </w:r>
    </w:p>
    <w:p w:rsidR="00F27AC7" w:rsidRPr="00F27AC7" w:rsidRDefault="00F27AC7" w:rsidP="00F27AC7">
      <w:pPr>
        <w:autoSpaceDE w:val="0"/>
        <w:autoSpaceDN w:val="0"/>
        <w:adjustRightInd w:val="0"/>
        <w:jc w:val="left"/>
        <w:rPr>
          <w:rFonts w:asciiTheme="minorEastAsia" w:hAnsiTheme="minorEastAsia" w:cs="ＭＳ明朝"/>
          <w:kern w:val="0"/>
          <w:szCs w:val="21"/>
        </w:rPr>
      </w:pPr>
    </w:p>
    <w:p w:rsidR="00F27AC7" w:rsidRDefault="00F27AC7" w:rsidP="00F27AC7">
      <w:pPr>
        <w:autoSpaceDE w:val="0"/>
        <w:autoSpaceDN w:val="0"/>
        <w:adjustRightInd w:val="0"/>
        <w:jc w:val="left"/>
        <w:rPr>
          <w:rFonts w:asciiTheme="minorEastAsia" w:hAnsiTheme="minorEastAsia" w:cs="ＭＳ明朝" w:hint="eastAsia"/>
          <w:kern w:val="0"/>
          <w:szCs w:val="21"/>
        </w:rPr>
      </w:pPr>
      <w:r>
        <w:rPr>
          <w:rFonts w:asciiTheme="minorEastAsia" w:hAnsiTheme="minorEastAsia" w:cs="ＭＳ明朝" w:hint="eastAsia"/>
          <w:kern w:val="0"/>
          <w:szCs w:val="21"/>
        </w:rPr>
        <w:t xml:space="preserve">７　</w:t>
      </w:r>
      <w:r w:rsidRPr="00F27AC7">
        <w:rPr>
          <w:rFonts w:asciiTheme="minorEastAsia" w:hAnsiTheme="minorEastAsia" w:cs="ＭＳ明朝" w:hint="eastAsia"/>
          <w:kern w:val="0"/>
          <w:szCs w:val="21"/>
        </w:rPr>
        <w:t>該当数字がないもの及び分母が０のため計算できないものは「－」で表しています。</w:t>
      </w:r>
    </w:p>
    <w:p w:rsidR="00F27AC7" w:rsidRPr="00F27AC7" w:rsidRDefault="00F27AC7" w:rsidP="00F27AC7">
      <w:pPr>
        <w:autoSpaceDE w:val="0"/>
        <w:autoSpaceDN w:val="0"/>
        <w:adjustRightInd w:val="0"/>
        <w:jc w:val="left"/>
        <w:rPr>
          <w:rFonts w:asciiTheme="minorEastAsia" w:hAnsiTheme="minorEastAsia" w:cs="ＭＳ明朝"/>
          <w:kern w:val="0"/>
          <w:szCs w:val="21"/>
        </w:rPr>
      </w:pPr>
    </w:p>
    <w:p w:rsidR="00F27AC7" w:rsidRDefault="00F27AC7" w:rsidP="00F27AC7">
      <w:pPr>
        <w:autoSpaceDE w:val="0"/>
        <w:autoSpaceDN w:val="0"/>
        <w:adjustRightInd w:val="0"/>
        <w:ind w:left="210" w:hangingChars="100" w:hanging="210"/>
        <w:jc w:val="left"/>
        <w:rPr>
          <w:rFonts w:asciiTheme="minorEastAsia" w:hAnsiTheme="minorEastAsia" w:cs="ＭＳ明朝" w:hint="eastAsia"/>
          <w:kern w:val="0"/>
          <w:szCs w:val="21"/>
        </w:rPr>
      </w:pPr>
      <w:r>
        <w:rPr>
          <w:rFonts w:asciiTheme="minorEastAsia" w:hAnsiTheme="minorEastAsia" w:cs="ＭＳ明朝" w:hint="eastAsia"/>
          <w:kern w:val="0"/>
          <w:szCs w:val="21"/>
        </w:rPr>
        <w:t xml:space="preserve">８　</w:t>
      </w:r>
      <w:r w:rsidRPr="00F27AC7">
        <w:rPr>
          <w:rFonts w:asciiTheme="minorEastAsia" w:hAnsiTheme="minorEastAsia" w:cs="ＭＳ明朝" w:hint="eastAsia"/>
          <w:kern w:val="0"/>
          <w:szCs w:val="21"/>
        </w:rPr>
        <w:t>「</w:t>
      </w:r>
      <w:r w:rsidRPr="00F27AC7">
        <w:rPr>
          <w:rFonts w:asciiTheme="minorEastAsia" w:hAnsiTheme="minorEastAsia" w:cs="ＭＳ明朝"/>
          <w:kern w:val="0"/>
          <w:szCs w:val="21"/>
        </w:rPr>
        <w:t>x</w:t>
      </w:r>
      <w:r w:rsidRPr="00F27AC7">
        <w:rPr>
          <w:rFonts w:asciiTheme="minorEastAsia" w:hAnsiTheme="minorEastAsia" w:cs="ＭＳ明朝" w:hint="eastAsia"/>
          <w:kern w:val="0"/>
          <w:szCs w:val="21"/>
        </w:rPr>
        <w:t>」を付しているものは、集計対象となる事業所（企業）が１又は２であるため、集計結果をそのまま公表すると個々の報告者の秘密が漏れるおそれがある場合に該当数値を秘匿した箇所です。また、集計対象が３以上の事業所（企業）に関する数値であっても、集計対象が１又は２の事業所（企業）の数値が合計との差引きで判明する箇所は、「</w:t>
      </w:r>
      <w:r w:rsidRPr="00F27AC7">
        <w:rPr>
          <w:rFonts w:asciiTheme="minorEastAsia" w:hAnsiTheme="minorEastAsia" w:cs="ＭＳ明朝"/>
          <w:kern w:val="0"/>
          <w:szCs w:val="21"/>
        </w:rPr>
        <w:t>x</w:t>
      </w:r>
      <w:r w:rsidRPr="00F27AC7">
        <w:rPr>
          <w:rFonts w:asciiTheme="minorEastAsia" w:hAnsiTheme="minorEastAsia" w:cs="ＭＳ明朝" w:hint="eastAsia"/>
          <w:kern w:val="0"/>
          <w:szCs w:val="21"/>
        </w:rPr>
        <w:t>」で表しています。</w:t>
      </w:r>
    </w:p>
    <w:p w:rsidR="00F27AC7" w:rsidRPr="00F27AC7" w:rsidRDefault="00F27AC7" w:rsidP="00F27AC7">
      <w:pPr>
        <w:autoSpaceDE w:val="0"/>
        <w:autoSpaceDN w:val="0"/>
        <w:adjustRightInd w:val="0"/>
        <w:ind w:left="210" w:hangingChars="100" w:hanging="210"/>
        <w:jc w:val="left"/>
        <w:rPr>
          <w:rFonts w:asciiTheme="minorEastAsia" w:hAnsiTheme="minorEastAsia" w:cs="ＭＳ明朝"/>
          <w:kern w:val="0"/>
          <w:szCs w:val="21"/>
        </w:rPr>
      </w:pPr>
    </w:p>
    <w:p w:rsidR="00F27AC7" w:rsidRPr="00F27AC7" w:rsidRDefault="00F27AC7" w:rsidP="00F27AC7">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９　</w:t>
      </w:r>
      <w:r w:rsidRPr="00F27AC7">
        <w:rPr>
          <w:rFonts w:asciiTheme="minorEastAsia" w:hAnsiTheme="minorEastAsia" w:cs="ＭＳ明朝" w:hint="eastAsia"/>
          <w:kern w:val="0"/>
          <w:szCs w:val="21"/>
        </w:rPr>
        <w:t>事業所に関する集計における売上（収入）金額は、事業所単位の把握ができない一部の産業（ネットワーク型産業）※については「…」で表しています。</w:t>
      </w:r>
    </w:p>
    <w:p w:rsidR="00F27AC7" w:rsidRPr="00F27AC7" w:rsidRDefault="00F27AC7" w:rsidP="00F27AC7">
      <w:pPr>
        <w:autoSpaceDE w:val="0"/>
        <w:autoSpaceDN w:val="0"/>
        <w:adjustRightInd w:val="0"/>
        <w:ind w:leftChars="100" w:left="210"/>
        <w:jc w:val="left"/>
        <w:rPr>
          <w:rFonts w:asciiTheme="minorEastAsia" w:hAnsiTheme="minorEastAsia" w:cs="ＭＳ明朝"/>
          <w:kern w:val="0"/>
          <w:szCs w:val="21"/>
        </w:rPr>
      </w:pPr>
      <w:r w:rsidRPr="00F27AC7">
        <w:rPr>
          <w:rFonts w:asciiTheme="minorEastAsia" w:hAnsiTheme="minorEastAsia" w:cs="ＭＳ明朝" w:hint="eastAsia"/>
          <w:kern w:val="0"/>
          <w:szCs w:val="21"/>
        </w:rPr>
        <w:t>※「建設業」、「電気・ガス・熱供給・水道業」、「通信業」、「放送業」、「映像・音声・文字情報制作業」</w:t>
      </w:r>
    </w:p>
    <w:p w:rsidR="00F27AC7" w:rsidRDefault="00F27AC7" w:rsidP="00F27AC7">
      <w:pPr>
        <w:autoSpaceDE w:val="0"/>
        <w:autoSpaceDN w:val="0"/>
        <w:adjustRightInd w:val="0"/>
        <w:ind w:leftChars="100" w:left="210"/>
        <w:jc w:val="left"/>
        <w:rPr>
          <w:rFonts w:asciiTheme="minorEastAsia" w:hAnsiTheme="minorEastAsia" w:cs="ＭＳ明朝" w:hint="eastAsia"/>
          <w:kern w:val="0"/>
          <w:szCs w:val="21"/>
        </w:rPr>
      </w:pPr>
      <w:r w:rsidRPr="00F27AC7">
        <w:rPr>
          <w:rFonts w:asciiTheme="minorEastAsia" w:hAnsiTheme="minorEastAsia" w:cs="ＭＳ明朝" w:hint="eastAsia"/>
          <w:kern w:val="0"/>
          <w:szCs w:val="21"/>
        </w:rPr>
        <w:t>「運輸業，郵便業」、「金融業，保険業」、「学校教育」、「郵便局」、「政治・経済・</w:t>
      </w:r>
      <w:r w:rsidRPr="00F27AC7">
        <w:rPr>
          <w:rFonts w:asciiTheme="minorEastAsia" w:hAnsiTheme="minorEastAsia" w:cs="ＭＳ明朝" w:hint="eastAsia"/>
          <w:kern w:val="0"/>
          <w:szCs w:val="21"/>
        </w:rPr>
        <w:lastRenderedPageBreak/>
        <w:t>文化団体」及び「宗教」</w:t>
      </w:r>
    </w:p>
    <w:p w:rsidR="00F27AC7" w:rsidRPr="00F27AC7" w:rsidRDefault="00F27AC7" w:rsidP="00F27AC7">
      <w:pPr>
        <w:autoSpaceDE w:val="0"/>
        <w:autoSpaceDN w:val="0"/>
        <w:adjustRightInd w:val="0"/>
        <w:ind w:leftChars="100" w:left="210"/>
        <w:jc w:val="left"/>
        <w:rPr>
          <w:rFonts w:asciiTheme="minorEastAsia" w:hAnsiTheme="minorEastAsia" w:cs="ＭＳ明朝"/>
          <w:kern w:val="0"/>
          <w:szCs w:val="21"/>
        </w:rPr>
      </w:pPr>
    </w:p>
    <w:p w:rsidR="00F27AC7" w:rsidRPr="00F27AC7" w:rsidRDefault="00F27AC7" w:rsidP="00F27AC7">
      <w:pPr>
        <w:autoSpaceDE w:val="0"/>
        <w:autoSpaceDN w:val="0"/>
        <w:adjustRightInd w:val="0"/>
        <w:jc w:val="left"/>
        <w:rPr>
          <w:rFonts w:asciiTheme="minorEastAsia" w:hAnsiTheme="minorEastAsia" w:cs="ＭＳ明朝"/>
          <w:kern w:val="0"/>
          <w:szCs w:val="21"/>
        </w:rPr>
      </w:pPr>
      <w:r w:rsidRPr="00F27AC7">
        <w:rPr>
          <w:rFonts w:asciiTheme="minorEastAsia" w:hAnsiTheme="minorEastAsia" w:cs="ＭＳ明朝"/>
          <w:kern w:val="0"/>
          <w:szCs w:val="21"/>
        </w:rPr>
        <w:t>10</w:t>
      </w:r>
      <w:r>
        <w:rPr>
          <w:rFonts w:asciiTheme="minorEastAsia" w:hAnsiTheme="minorEastAsia" w:cs="ＭＳ明朝" w:hint="eastAsia"/>
          <w:kern w:val="0"/>
          <w:szCs w:val="21"/>
        </w:rPr>
        <w:t xml:space="preserve">　</w:t>
      </w:r>
      <w:r w:rsidRPr="00F27AC7">
        <w:rPr>
          <w:rFonts w:asciiTheme="minorEastAsia" w:hAnsiTheme="minorEastAsia" w:cs="ＭＳ明朝" w:hint="eastAsia"/>
          <w:kern w:val="0"/>
          <w:szCs w:val="21"/>
        </w:rPr>
        <w:t>事業所単位の付加価値額は、企業単位で把握した付加価値額を事業従事者数によ</w:t>
      </w:r>
    </w:p>
    <w:p w:rsidR="00F27AC7" w:rsidRPr="00F27AC7" w:rsidRDefault="00F27AC7" w:rsidP="00F27AC7">
      <w:pPr>
        <w:ind w:firstLineChars="100" w:firstLine="210"/>
        <w:rPr>
          <w:rFonts w:asciiTheme="minorEastAsia" w:hAnsiTheme="minorEastAsia"/>
          <w:szCs w:val="21"/>
        </w:rPr>
      </w:pPr>
      <w:r w:rsidRPr="00F27AC7">
        <w:rPr>
          <w:rFonts w:asciiTheme="minorEastAsia" w:hAnsiTheme="minorEastAsia" w:cs="ＭＳ明朝" w:hint="eastAsia"/>
          <w:kern w:val="0"/>
          <w:szCs w:val="21"/>
        </w:rPr>
        <w:t>り傘下事業所にあん分することにより、全産業について集計しました。</w:t>
      </w:r>
    </w:p>
    <w:p w:rsidR="00365FCD" w:rsidRPr="00365FCD" w:rsidRDefault="00365FCD" w:rsidP="00365FCD">
      <w:pPr>
        <w:rPr>
          <w:rFonts w:asciiTheme="minorEastAsia" w:hAnsiTheme="minorEastAsia"/>
          <w:szCs w:val="21"/>
        </w:rPr>
      </w:pPr>
      <w:bookmarkStart w:id="0" w:name="_GoBack"/>
      <w:bookmarkEnd w:id="0"/>
    </w:p>
    <w:sectPr w:rsidR="00365FCD" w:rsidRPr="00365F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2C"/>
    <w:rsid w:val="001F662C"/>
    <w:rsid w:val="00365FCD"/>
    <w:rsid w:val="00801BA8"/>
    <w:rsid w:val="009C1BDE"/>
    <w:rsid w:val="00E32117"/>
    <w:rsid w:val="00F2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宗典</dc:creator>
  <cp:keywords/>
  <dc:description/>
  <cp:lastModifiedBy>岡 宗典</cp:lastModifiedBy>
  <cp:revision>4</cp:revision>
  <dcterms:created xsi:type="dcterms:W3CDTF">2014-10-20T02:37:00Z</dcterms:created>
  <dcterms:modified xsi:type="dcterms:W3CDTF">2014-10-20T05:20:00Z</dcterms:modified>
</cp:coreProperties>
</file>