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828BC" w14:textId="149AA293" w:rsidR="00397A11" w:rsidRPr="00064821" w:rsidRDefault="00B75820">
      <w:pPr>
        <w:rPr>
          <w:sz w:val="22"/>
          <w:szCs w:val="22"/>
        </w:rPr>
      </w:pPr>
      <w:r w:rsidRPr="00B75820">
        <w:rPr>
          <w:rFonts w:hint="eastAsia"/>
          <w:sz w:val="22"/>
          <w:szCs w:val="22"/>
        </w:rPr>
        <w:t>（別紙６１）</w:t>
      </w:r>
      <w:r w:rsidR="00CE5952">
        <w:rPr>
          <w:rFonts w:hint="eastAsia"/>
          <w:sz w:val="22"/>
          <w:szCs w:val="22"/>
        </w:rPr>
        <w:t>（地域密着型）</w:t>
      </w:r>
      <w:r w:rsidR="00F5527B" w:rsidRPr="00F5527B">
        <w:rPr>
          <w:rFonts w:hint="eastAsia"/>
        </w:rPr>
        <w:t>介護老人福祉施設</w:t>
      </w:r>
      <w:r w:rsidR="00E71940" w:rsidRPr="00E71940">
        <w:rPr>
          <w:rFonts w:hint="eastAsia"/>
        </w:rPr>
        <w:t xml:space="preserve">　</w:t>
      </w:r>
      <w:r w:rsidR="004D4F90">
        <w:rPr>
          <w:rFonts w:hint="eastAsia"/>
        </w:rPr>
        <w:t>障害者生活支援体制</w:t>
      </w:r>
    </w:p>
    <w:p w14:paraId="2B3FA810" w14:textId="77777777" w:rsidR="006506E6" w:rsidRPr="00345E69" w:rsidRDefault="006506E6">
      <w:pPr>
        <w:rPr>
          <w:sz w:val="22"/>
          <w:szCs w:val="22"/>
        </w:rPr>
      </w:pPr>
    </w:p>
    <w:p w14:paraId="441F39A4" w14:textId="77777777" w:rsidR="00397A11" w:rsidRPr="00CE7DF4" w:rsidRDefault="004D4F90" w:rsidP="008D3C71">
      <w:pPr>
        <w:jc w:val="center"/>
        <w:rPr>
          <w:sz w:val="28"/>
          <w:szCs w:val="28"/>
        </w:rPr>
      </w:pPr>
      <w:r>
        <w:rPr>
          <w:rFonts w:hint="eastAsia"/>
          <w:sz w:val="28"/>
          <w:szCs w:val="28"/>
        </w:rPr>
        <w:t>障害者生活支援員</w:t>
      </w:r>
      <w:r w:rsidR="00E71940">
        <w:rPr>
          <w:rFonts w:hint="eastAsia"/>
          <w:sz w:val="28"/>
          <w:szCs w:val="28"/>
        </w:rPr>
        <w:t>の</w:t>
      </w:r>
      <w:r w:rsidR="00833F28">
        <w:rPr>
          <w:rFonts w:hint="eastAsia"/>
          <w:sz w:val="28"/>
          <w:szCs w:val="28"/>
        </w:rPr>
        <w:t>配置</w:t>
      </w:r>
      <w:r w:rsidR="00E71940">
        <w:rPr>
          <w:rFonts w:hint="eastAsia"/>
          <w:sz w:val="28"/>
          <w:szCs w:val="28"/>
        </w:rPr>
        <w:t>状況</w:t>
      </w:r>
    </w:p>
    <w:tbl>
      <w:tblPr>
        <w:tblStyle w:val="a3"/>
        <w:tblW w:w="0" w:type="auto"/>
        <w:tblInd w:w="108" w:type="dxa"/>
        <w:tblLook w:val="01E0" w:firstRow="1" w:lastRow="1" w:firstColumn="1" w:lastColumn="1" w:noHBand="0" w:noVBand="0"/>
      </w:tblPr>
      <w:tblGrid>
        <w:gridCol w:w="2268"/>
        <w:gridCol w:w="2163"/>
        <w:gridCol w:w="3364"/>
        <w:gridCol w:w="1365"/>
      </w:tblGrid>
      <w:tr w:rsidR="004D4F90" w14:paraId="7F74AFD4" w14:textId="77777777">
        <w:trPr>
          <w:trHeight w:val="1038"/>
        </w:trPr>
        <w:tc>
          <w:tcPr>
            <w:tcW w:w="2310" w:type="dxa"/>
            <w:vMerge w:val="restart"/>
            <w:tcBorders>
              <w:top w:val="single" w:sz="12" w:space="0" w:color="auto"/>
              <w:left w:val="single" w:sz="12" w:space="0" w:color="auto"/>
              <w:right w:val="single" w:sz="12" w:space="0" w:color="auto"/>
            </w:tcBorders>
            <w:vAlign w:val="center"/>
          </w:tcPr>
          <w:p w14:paraId="7CF31B85" w14:textId="77777777" w:rsidR="004D4F90" w:rsidRDefault="004D4F90" w:rsidP="00345E69">
            <w:pPr>
              <w:jc w:val="center"/>
            </w:pPr>
            <w:r>
              <w:rPr>
                <w:rFonts w:hint="eastAsia"/>
              </w:rPr>
              <w:t>氏　　　　　名</w:t>
            </w:r>
          </w:p>
        </w:tc>
        <w:tc>
          <w:tcPr>
            <w:tcW w:w="2200" w:type="dxa"/>
            <w:vMerge w:val="restart"/>
            <w:tcBorders>
              <w:top w:val="single" w:sz="12" w:space="0" w:color="auto"/>
              <w:left w:val="single" w:sz="4" w:space="0" w:color="auto"/>
              <w:right w:val="single" w:sz="12" w:space="0" w:color="auto"/>
            </w:tcBorders>
            <w:vAlign w:val="center"/>
          </w:tcPr>
          <w:p w14:paraId="1573C072" w14:textId="77777777" w:rsidR="004D4F90" w:rsidRDefault="004D4F90" w:rsidP="004D4F90">
            <w:pPr>
              <w:jc w:val="center"/>
            </w:pPr>
            <w:r>
              <w:rPr>
                <w:rFonts w:hint="eastAsia"/>
              </w:rPr>
              <w:t>厚生労働大臣が</w:t>
            </w:r>
          </w:p>
          <w:p w14:paraId="14AA8419" w14:textId="77777777" w:rsidR="004D4F90" w:rsidRDefault="004D4F90" w:rsidP="004D4F90">
            <w:pPr>
              <w:jc w:val="center"/>
            </w:pPr>
            <w:r>
              <w:rPr>
                <w:rFonts w:hint="eastAsia"/>
              </w:rPr>
              <w:t>定める者の要件</w:t>
            </w:r>
          </w:p>
          <w:p w14:paraId="6C9A6CC6" w14:textId="77777777" w:rsidR="004D4F90" w:rsidRDefault="004D4F90" w:rsidP="004D4F90">
            <w:pPr>
              <w:jc w:val="center"/>
            </w:pPr>
            <w:r>
              <w:rPr>
                <w:rFonts w:hint="eastAsia"/>
              </w:rPr>
              <w:t>のうち該当する</w:t>
            </w:r>
          </w:p>
          <w:p w14:paraId="7B4BE2E2" w14:textId="77777777" w:rsidR="004D4F90" w:rsidRDefault="004D4F90" w:rsidP="004D4F90">
            <w:pPr>
              <w:ind w:leftChars="47" w:left="113" w:firstLineChars="12" w:firstLine="29"/>
            </w:pPr>
            <w:r>
              <w:rPr>
                <w:rFonts w:hint="eastAsia"/>
              </w:rPr>
              <w:t xml:space="preserve">項目　</w:t>
            </w:r>
          </w:p>
        </w:tc>
        <w:tc>
          <w:tcPr>
            <w:tcW w:w="3427" w:type="dxa"/>
            <w:vMerge w:val="restart"/>
            <w:tcBorders>
              <w:top w:val="single" w:sz="12" w:space="0" w:color="auto"/>
              <w:left w:val="single" w:sz="12" w:space="0" w:color="auto"/>
              <w:right w:val="nil"/>
            </w:tcBorders>
            <w:vAlign w:val="center"/>
          </w:tcPr>
          <w:p w14:paraId="294BFB27" w14:textId="77777777" w:rsidR="004D4F90" w:rsidRDefault="004D4F90" w:rsidP="00B46C7E">
            <w:pPr>
              <w:jc w:val="center"/>
            </w:pPr>
            <w:r>
              <w:rPr>
                <w:rFonts w:hint="eastAsia"/>
              </w:rPr>
              <w:t>勤務時間（曜日、時間等）</w:t>
            </w:r>
          </w:p>
        </w:tc>
        <w:tc>
          <w:tcPr>
            <w:tcW w:w="1386" w:type="dxa"/>
            <w:tcBorders>
              <w:top w:val="single" w:sz="12" w:space="0" w:color="auto"/>
              <w:left w:val="nil"/>
              <w:bottom w:val="single" w:sz="12" w:space="0" w:color="auto"/>
              <w:right w:val="single" w:sz="12" w:space="0" w:color="auto"/>
            </w:tcBorders>
            <w:vAlign w:val="center"/>
          </w:tcPr>
          <w:p w14:paraId="62EED52B" w14:textId="77777777" w:rsidR="004D4F90" w:rsidRDefault="004D4F90" w:rsidP="008D3C71"/>
        </w:tc>
      </w:tr>
      <w:tr w:rsidR="004D4F90" w14:paraId="7680593D" w14:textId="77777777">
        <w:trPr>
          <w:trHeight w:val="400"/>
        </w:trPr>
        <w:tc>
          <w:tcPr>
            <w:tcW w:w="2310" w:type="dxa"/>
            <w:vMerge/>
            <w:tcBorders>
              <w:left w:val="single" w:sz="12" w:space="0" w:color="auto"/>
              <w:right w:val="single" w:sz="12" w:space="0" w:color="auto"/>
            </w:tcBorders>
            <w:vAlign w:val="center"/>
          </w:tcPr>
          <w:p w14:paraId="3A8A56B8" w14:textId="77777777" w:rsidR="004D4F90" w:rsidRDefault="004D4F90" w:rsidP="00345E69">
            <w:pPr>
              <w:jc w:val="center"/>
            </w:pPr>
          </w:p>
        </w:tc>
        <w:tc>
          <w:tcPr>
            <w:tcW w:w="2200" w:type="dxa"/>
            <w:vMerge/>
            <w:tcBorders>
              <w:left w:val="single" w:sz="4" w:space="0" w:color="auto"/>
              <w:right w:val="single" w:sz="12" w:space="0" w:color="auto"/>
            </w:tcBorders>
            <w:vAlign w:val="center"/>
          </w:tcPr>
          <w:p w14:paraId="682DB0AD" w14:textId="77777777" w:rsidR="004D4F90" w:rsidRDefault="004D4F90" w:rsidP="008D3C71"/>
        </w:tc>
        <w:tc>
          <w:tcPr>
            <w:tcW w:w="3427" w:type="dxa"/>
            <w:vMerge/>
            <w:tcBorders>
              <w:left w:val="single" w:sz="12" w:space="0" w:color="auto"/>
              <w:right w:val="single" w:sz="12" w:space="0" w:color="auto"/>
            </w:tcBorders>
            <w:vAlign w:val="center"/>
          </w:tcPr>
          <w:p w14:paraId="3BDFC2E7" w14:textId="77777777" w:rsidR="004D4F90" w:rsidRDefault="004D4F90" w:rsidP="008D3C71"/>
        </w:tc>
        <w:tc>
          <w:tcPr>
            <w:tcW w:w="1386" w:type="dxa"/>
            <w:tcBorders>
              <w:top w:val="single" w:sz="12" w:space="0" w:color="auto"/>
              <w:left w:val="single" w:sz="12" w:space="0" w:color="auto"/>
              <w:right w:val="single" w:sz="12" w:space="0" w:color="auto"/>
            </w:tcBorders>
            <w:vAlign w:val="center"/>
          </w:tcPr>
          <w:p w14:paraId="1244DA88" w14:textId="77777777" w:rsidR="004D4F90" w:rsidRDefault="004D4F90" w:rsidP="00DD3BC2">
            <w:pPr>
              <w:jc w:val="center"/>
            </w:pPr>
            <w:r>
              <w:rPr>
                <w:rFonts w:hint="eastAsia"/>
              </w:rPr>
              <w:t>常勤専従</w:t>
            </w:r>
          </w:p>
        </w:tc>
      </w:tr>
      <w:tr w:rsidR="004D4F90" w14:paraId="22F7A441" w14:textId="77777777">
        <w:trPr>
          <w:trHeight w:val="851"/>
        </w:trPr>
        <w:tc>
          <w:tcPr>
            <w:tcW w:w="2310" w:type="dxa"/>
            <w:tcBorders>
              <w:top w:val="single" w:sz="12" w:space="0" w:color="auto"/>
              <w:left w:val="single" w:sz="12" w:space="0" w:color="auto"/>
              <w:bottom w:val="single" w:sz="12" w:space="0" w:color="auto"/>
              <w:right w:val="single" w:sz="12" w:space="0" w:color="auto"/>
            </w:tcBorders>
            <w:vAlign w:val="center"/>
          </w:tcPr>
          <w:p w14:paraId="34EC5E17" w14:textId="77777777" w:rsidR="004D4F90" w:rsidRDefault="004D4F90" w:rsidP="00345E69">
            <w:pPr>
              <w:jc w:val="center"/>
            </w:pPr>
          </w:p>
        </w:tc>
        <w:tc>
          <w:tcPr>
            <w:tcW w:w="2200" w:type="dxa"/>
            <w:tcBorders>
              <w:top w:val="single" w:sz="12" w:space="0" w:color="auto"/>
              <w:left w:val="single" w:sz="4" w:space="0" w:color="auto"/>
              <w:bottom w:val="single" w:sz="12" w:space="0" w:color="auto"/>
              <w:right w:val="single" w:sz="12" w:space="0" w:color="auto"/>
            </w:tcBorders>
            <w:vAlign w:val="center"/>
          </w:tcPr>
          <w:p w14:paraId="6AE2659B" w14:textId="77777777" w:rsidR="004D4F90" w:rsidRDefault="004D4F90" w:rsidP="008D3C71"/>
        </w:tc>
        <w:tc>
          <w:tcPr>
            <w:tcW w:w="3427" w:type="dxa"/>
            <w:tcBorders>
              <w:top w:val="single" w:sz="12" w:space="0" w:color="auto"/>
              <w:left w:val="single" w:sz="12" w:space="0" w:color="auto"/>
              <w:bottom w:val="single" w:sz="12" w:space="0" w:color="auto"/>
              <w:right w:val="single" w:sz="12" w:space="0" w:color="auto"/>
            </w:tcBorders>
            <w:vAlign w:val="center"/>
          </w:tcPr>
          <w:p w14:paraId="0A60CF91" w14:textId="77777777" w:rsidR="004D4F90" w:rsidRDefault="004D4F90" w:rsidP="008D3C71"/>
        </w:tc>
        <w:tc>
          <w:tcPr>
            <w:tcW w:w="1386" w:type="dxa"/>
            <w:tcBorders>
              <w:top w:val="single" w:sz="12" w:space="0" w:color="auto"/>
              <w:left w:val="single" w:sz="12" w:space="0" w:color="auto"/>
              <w:bottom w:val="single" w:sz="12" w:space="0" w:color="auto"/>
              <w:right w:val="single" w:sz="12" w:space="0" w:color="auto"/>
            </w:tcBorders>
            <w:vAlign w:val="center"/>
          </w:tcPr>
          <w:p w14:paraId="3F07A2A7" w14:textId="77777777" w:rsidR="004D4F90" w:rsidRDefault="004D4F90" w:rsidP="008D3C71"/>
        </w:tc>
      </w:tr>
      <w:tr w:rsidR="004D4F90" w14:paraId="71665803" w14:textId="77777777">
        <w:trPr>
          <w:trHeight w:val="851"/>
        </w:trPr>
        <w:tc>
          <w:tcPr>
            <w:tcW w:w="2310" w:type="dxa"/>
            <w:tcBorders>
              <w:top w:val="single" w:sz="12" w:space="0" w:color="auto"/>
              <w:left w:val="single" w:sz="12" w:space="0" w:color="auto"/>
              <w:bottom w:val="single" w:sz="12" w:space="0" w:color="auto"/>
              <w:right w:val="single" w:sz="12" w:space="0" w:color="auto"/>
            </w:tcBorders>
            <w:vAlign w:val="center"/>
          </w:tcPr>
          <w:p w14:paraId="11652550" w14:textId="77777777" w:rsidR="004D4F90" w:rsidRDefault="004D4F90" w:rsidP="00345E69">
            <w:pPr>
              <w:jc w:val="center"/>
            </w:pPr>
          </w:p>
        </w:tc>
        <w:tc>
          <w:tcPr>
            <w:tcW w:w="2200" w:type="dxa"/>
            <w:tcBorders>
              <w:top w:val="single" w:sz="12" w:space="0" w:color="auto"/>
              <w:left w:val="single" w:sz="4" w:space="0" w:color="auto"/>
              <w:bottom w:val="single" w:sz="12" w:space="0" w:color="auto"/>
              <w:right w:val="single" w:sz="12" w:space="0" w:color="auto"/>
            </w:tcBorders>
            <w:vAlign w:val="center"/>
          </w:tcPr>
          <w:p w14:paraId="70551D6A" w14:textId="77777777" w:rsidR="004D4F90" w:rsidRDefault="004D4F90" w:rsidP="00345E69"/>
        </w:tc>
        <w:tc>
          <w:tcPr>
            <w:tcW w:w="3427" w:type="dxa"/>
            <w:tcBorders>
              <w:top w:val="single" w:sz="12" w:space="0" w:color="auto"/>
              <w:left w:val="single" w:sz="12" w:space="0" w:color="auto"/>
              <w:bottom w:val="single" w:sz="12" w:space="0" w:color="auto"/>
              <w:right w:val="single" w:sz="12" w:space="0" w:color="auto"/>
            </w:tcBorders>
            <w:vAlign w:val="center"/>
          </w:tcPr>
          <w:p w14:paraId="0C5663EC" w14:textId="77777777" w:rsidR="004D4F90" w:rsidRDefault="004D4F90" w:rsidP="00345E69"/>
        </w:tc>
        <w:tc>
          <w:tcPr>
            <w:tcW w:w="1386" w:type="dxa"/>
            <w:tcBorders>
              <w:top w:val="single" w:sz="12" w:space="0" w:color="auto"/>
              <w:left w:val="single" w:sz="12" w:space="0" w:color="auto"/>
              <w:bottom w:val="single" w:sz="12" w:space="0" w:color="auto"/>
              <w:right w:val="single" w:sz="12" w:space="0" w:color="auto"/>
            </w:tcBorders>
            <w:vAlign w:val="center"/>
          </w:tcPr>
          <w:p w14:paraId="69440450" w14:textId="77777777" w:rsidR="004D4F90" w:rsidRDefault="004D4F90" w:rsidP="00345E69"/>
        </w:tc>
      </w:tr>
      <w:tr w:rsidR="004D4F90" w14:paraId="778D6794" w14:textId="77777777">
        <w:trPr>
          <w:trHeight w:val="851"/>
        </w:trPr>
        <w:tc>
          <w:tcPr>
            <w:tcW w:w="2310" w:type="dxa"/>
            <w:tcBorders>
              <w:top w:val="single" w:sz="12" w:space="0" w:color="auto"/>
              <w:left w:val="single" w:sz="12" w:space="0" w:color="auto"/>
              <w:bottom w:val="single" w:sz="12" w:space="0" w:color="auto"/>
              <w:right w:val="single" w:sz="12" w:space="0" w:color="auto"/>
            </w:tcBorders>
            <w:vAlign w:val="center"/>
          </w:tcPr>
          <w:p w14:paraId="7E4B5AF4" w14:textId="77777777" w:rsidR="004D4F90" w:rsidRDefault="004D4F90" w:rsidP="00345E69">
            <w:pPr>
              <w:jc w:val="center"/>
            </w:pPr>
          </w:p>
        </w:tc>
        <w:tc>
          <w:tcPr>
            <w:tcW w:w="2200" w:type="dxa"/>
            <w:tcBorders>
              <w:top w:val="single" w:sz="12" w:space="0" w:color="auto"/>
              <w:left w:val="single" w:sz="4" w:space="0" w:color="auto"/>
              <w:bottom w:val="single" w:sz="12" w:space="0" w:color="auto"/>
              <w:right w:val="single" w:sz="12" w:space="0" w:color="auto"/>
            </w:tcBorders>
            <w:vAlign w:val="center"/>
          </w:tcPr>
          <w:p w14:paraId="2BED4A30" w14:textId="77777777" w:rsidR="004D4F90" w:rsidRDefault="004D4F90" w:rsidP="00345E69"/>
        </w:tc>
        <w:tc>
          <w:tcPr>
            <w:tcW w:w="3427" w:type="dxa"/>
            <w:tcBorders>
              <w:top w:val="single" w:sz="12" w:space="0" w:color="auto"/>
              <w:left w:val="single" w:sz="12" w:space="0" w:color="auto"/>
              <w:bottom w:val="single" w:sz="12" w:space="0" w:color="auto"/>
              <w:right w:val="single" w:sz="12" w:space="0" w:color="auto"/>
            </w:tcBorders>
            <w:vAlign w:val="center"/>
          </w:tcPr>
          <w:p w14:paraId="4943DD8B" w14:textId="77777777" w:rsidR="004D4F90" w:rsidRDefault="004D4F90" w:rsidP="00345E69"/>
        </w:tc>
        <w:tc>
          <w:tcPr>
            <w:tcW w:w="1386" w:type="dxa"/>
            <w:tcBorders>
              <w:top w:val="single" w:sz="12" w:space="0" w:color="auto"/>
              <w:left w:val="single" w:sz="12" w:space="0" w:color="auto"/>
              <w:bottom w:val="single" w:sz="12" w:space="0" w:color="auto"/>
              <w:right w:val="single" w:sz="12" w:space="0" w:color="auto"/>
            </w:tcBorders>
            <w:vAlign w:val="center"/>
          </w:tcPr>
          <w:p w14:paraId="4B96E99F" w14:textId="77777777" w:rsidR="004D4F90" w:rsidRDefault="004D4F90" w:rsidP="00345E69"/>
        </w:tc>
      </w:tr>
    </w:tbl>
    <w:p w14:paraId="06CB8B69" w14:textId="77777777" w:rsidR="005B3BD3" w:rsidRDefault="005B3BD3" w:rsidP="008D3C71">
      <w:pPr>
        <w:ind w:left="240" w:hangingChars="100" w:hanging="240"/>
      </w:pPr>
      <w:r>
        <w:rPr>
          <w:rFonts w:hint="eastAsia"/>
        </w:rPr>
        <w:t>※</w:t>
      </w:r>
      <w:r w:rsidR="00DD3BC2">
        <w:rPr>
          <w:rFonts w:hint="eastAsia"/>
        </w:rPr>
        <w:t>「常勤専従」欄は</w:t>
      </w:r>
      <w:r w:rsidR="003463FD">
        <w:rPr>
          <w:rFonts w:hint="eastAsia"/>
        </w:rPr>
        <w:t>、</w:t>
      </w:r>
      <w:r w:rsidR="00DD3BC2">
        <w:rPr>
          <w:rFonts w:hint="eastAsia"/>
        </w:rPr>
        <w:t>該当する場合に○印を記入してください。</w:t>
      </w:r>
    </w:p>
    <w:p w14:paraId="49AFEB53" w14:textId="77777777" w:rsidR="008D3C71" w:rsidRDefault="003463FD" w:rsidP="003463FD">
      <w:pPr>
        <w:ind w:left="240" w:hangingChars="100" w:hanging="240"/>
      </w:pPr>
      <w:r>
        <w:rPr>
          <w:rFonts w:hint="eastAsia"/>
        </w:rPr>
        <w:t>※「厚生労働大臣が定める者の要件のうち該当する項目」欄は、以下のイ、ロ、ハ</w:t>
      </w:r>
      <w:r w:rsidR="000766F7">
        <w:rPr>
          <w:rFonts w:hint="eastAsia"/>
        </w:rPr>
        <w:t>、ニ</w:t>
      </w:r>
      <w:r>
        <w:rPr>
          <w:rFonts w:hint="eastAsia"/>
        </w:rPr>
        <w:t>のうち該当するものを記入してください。</w:t>
      </w:r>
    </w:p>
    <w:tbl>
      <w:tblPr>
        <w:tblStyle w:val="a3"/>
        <w:tblW w:w="0" w:type="auto"/>
        <w:tblInd w:w="548" w:type="dxa"/>
        <w:tblLook w:val="01E0" w:firstRow="1" w:lastRow="1" w:firstColumn="1" w:lastColumn="1" w:noHBand="0" w:noVBand="0"/>
      </w:tblPr>
      <w:tblGrid>
        <w:gridCol w:w="8690"/>
      </w:tblGrid>
      <w:tr w:rsidR="003463FD" w14:paraId="543D8C36" w14:textId="77777777" w:rsidTr="000766F7">
        <w:trPr>
          <w:trHeight w:val="2082"/>
        </w:trPr>
        <w:tc>
          <w:tcPr>
            <w:tcW w:w="8690" w:type="dxa"/>
          </w:tcPr>
          <w:p w14:paraId="7CE3A11F" w14:textId="77777777" w:rsidR="003463FD" w:rsidRDefault="003463FD" w:rsidP="005B3BD3">
            <w:r>
              <w:rPr>
                <w:rFonts w:hint="eastAsia"/>
              </w:rPr>
              <w:t>イ．視覚障害　点字の指導、点訳、歩行支援等を行うことができる者</w:t>
            </w:r>
          </w:p>
          <w:p w14:paraId="43A91786" w14:textId="77777777" w:rsidR="003463FD" w:rsidRDefault="003463FD" w:rsidP="005B3BD3">
            <w:r>
              <w:rPr>
                <w:rFonts w:hint="eastAsia"/>
              </w:rPr>
              <w:t>ロ．聴覚障害又は言語機能障害　手話通訳等を行うことができる者</w:t>
            </w:r>
          </w:p>
          <w:p w14:paraId="48F853DC" w14:textId="77777777" w:rsidR="003463FD" w:rsidRDefault="003463FD" w:rsidP="003463FD">
            <w:pPr>
              <w:ind w:left="480" w:hangingChars="200" w:hanging="480"/>
            </w:pPr>
            <w:r>
              <w:rPr>
                <w:rFonts w:hint="eastAsia"/>
              </w:rPr>
              <w:t>ハ．知的障害　知的障害者福祉法第１</w:t>
            </w:r>
            <w:r w:rsidR="00277EBC">
              <w:rPr>
                <w:rFonts w:hint="eastAsia"/>
              </w:rPr>
              <w:t>４</w:t>
            </w:r>
            <w:r>
              <w:rPr>
                <w:rFonts w:hint="eastAsia"/>
              </w:rPr>
              <w:t>条各号のいずれかに該当する者又はこれらに準ずる者</w:t>
            </w:r>
          </w:p>
          <w:p w14:paraId="79B5F323" w14:textId="77777777" w:rsidR="000766F7" w:rsidRDefault="000766F7" w:rsidP="000766F7">
            <w:pPr>
              <w:ind w:left="480" w:hangingChars="200" w:hanging="480"/>
            </w:pPr>
            <w:r>
              <w:rPr>
                <w:rFonts w:hint="eastAsia"/>
              </w:rPr>
              <w:t xml:space="preserve">ニ．精神障害者　精神保健福祉士又は精神保健及び精神障害者福祉に関する法律施行令第１２条各号に掲げる者　</w:t>
            </w:r>
          </w:p>
        </w:tc>
      </w:tr>
    </w:tbl>
    <w:p w14:paraId="5838CF41" w14:textId="77777777" w:rsidR="003463FD" w:rsidRDefault="003463FD" w:rsidP="005B3BD3">
      <w:r>
        <w:rPr>
          <w:rFonts w:hint="eastAsia"/>
        </w:rPr>
        <w:t xml:space="preserve">　</w:t>
      </w:r>
    </w:p>
    <w:p w14:paraId="1673D013" w14:textId="77777777" w:rsidR="008D3C71" w:rsidRDefault="008D3C71" w:rsidP="005B3BD3"/>
    <w:p w14:paraId="74022C1C" w14:textId="77777777" w:rsidR="008D3C71" w:rsidRDefault="008D3C71" w:rsidP="00DD3BC2">
      <w:r>
        <w:rPr>
          <w:rFonts w:hint="eastAsia"/>
        </w:rPr>
        <w:t>（参考）</w:t>
      </w:r>
    </w:p>
    <w:p w14:paraId="12632BC1" w14:textId="77777777" w:rsidR="00DD3BC2" w:rsidRDefault="00DD3BC2" w:rsidP="00DD3BC2">
      <w:pPr>
        <w:rPr>
          <w:u w:val="single"/>
        </w:rPr>
      </w:pPr>
      <w:r>
        <w:rPr>
          <w:rFonts w:hint="eastAsia"/>
        </w:rPr>
        <w:t xml:space="preserve">　　　　</w:t>
      </w:r>
      <w:r w:rsidR="003463FD" w:rsidRPr="003463FD">
        <w:rPr>
          <w:rFonts w:hint="eastAsia"/>
          <w:u w:val="single"/>
        </w:rPr>
        <w:t xml:space="preserve">入所者のうち視覚障害者等の数　</w:t>
      </w:r>
      <w:r w:rsidRPr="00DD3BC2">
        <w:rPr>
          <w:rFonts w:hint="eastAsia"/>
          <w:u w:val="single"/>
        </w:rPr>
        <w:t xml:space="preserve">　　　　　　　　　人</w:t>
      </w:r>
    </w:p>
    <w:p w14:paraId="01924F14" w14:textId="77777777" w:rsidR="00DD3BC2" w:rsidRDefault="00DD3BC2" w:rsidP="00DD3BC2">
      <w:pPr>
        <w:ind w:left="720" w:hangingChars="300" w:hanging="720"/>
      </w:pPr>
      <w:r w:rsidRPr="00DD3BC2">
        <w:rPr>
          <w:rFonts w:hint="eastAsia"/>
        </w:rPr>
        <w:t xml:space="preserve">　</w:t>
      </w:r>
      <w:r>
        <w:rPr>
          <w:rFonts w:hint="eastAsia"/>
        </w:rPr>
        <w:t xml:space="preserve">　</w:t>
      </w:r>
    </w:p>
    <w:p w14:paraId="64F05C13" w14:textId="77777777" w:rsidR="00DD3BC2" w:rsidRPr="00DD3BC2" w:rsidRDefault="00DD3BC2" w:rsidP="00DD3BC2"/>
    <w:sectPr w:rsidR="00DD3BC2" w:rsidRPr="00DD3BC2" w:rsidSect="007B2215">
      <w:pgSz w:w="11906" w:h="16838" w:code="9"/>
      <w:pgMar w:top="1134" w:right="1304" w:bottom="1134" w:left="1304" w:header="851" w:footer="992" w:gutter="0"/>
      <w:paperSrc w:first="261" w:other="261"/>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B6"/>
    <w:rsid w:val="00003597"/>
    <w:rsid w:val="00030AB6"/>
    <w:rsid w:val="00064821"/>
    <w:rsid w:val="000766F7"/>
    <w:rsid w:val="00092FF8"/>
    <w:rsid w:val="000A7527"/>
    <w:rsid w:val="001463C1"/>
    <w:rsid w:val="00277BD3"/>
    <w:rsid w:val="00277EBC"/>
    <w:rsid w:val="00311CA9"/>
    <w:rsid w:val="00345E69"/>
    <w:rsid w:val="003463FD"/>
    <w:rsid w:val="00346EA3"/>
    <w:rsid w:val="00397A11"/>
    <w:rsid w:val="004D4F90"/>
    <w:rsid w:val="00594171"/>
    <w:rsid w:val="005A6A32"/>
    <w:rsid w:val="005B3BD3"/>
    <w:rsid w:val="00623311"/>
    <w:rsid w:val="006506E6"/>
    <w:rsid w:val="007B2215"/>
    <w:rsid w:val="007B3A2E"/>
    <w:rsid w:val="00833F28"/>
    <w:rsid w:val="00841F4A"/>
    <w:rsid w:val="00842369"/>
    <w:rsid w:val="008970EE"/>
    <w:rsid w:val="008D3C71"/>
    <w:rsid w:val="008E388B"/>
    <w:rsid w:val="00A76B16"/>
    <w:rsid w:val="00B46C7E"/>
    <w:rsid w:val="00B75820"/>
    <w:rsid w:val="00B950FF"/>
    <w:rsid w:val="00CE5952"/>
    <w:rsid w:val="00CE7DF4"/>
    <w:rsid w:val="00DD3BC2"/>
    <w:rsid w:val="00E71940"/>
    <w:rsid w:val="00F5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390A71"/>
  <w15:chartTrackingRefBased/>
  <w15:docId w15:val="{8F626F82-C896-4D94-AEFA-74743FA8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A1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香織</dc:creator>
  <cp:lastModifiedBy>影山 智也</cp:lastModifiedBy>
  <cp:revision>3</cp:revision>
  <dcterms:created xsi:type="dcterms:W3CDTF">2020-07-13T05:48:00Z</dcterms:created>
  <dcterms:modified xsi:type="dcterms:W3CDTF">2024-03-24T05:40:00Z</dcterms:modified>
</cp:coreProperties>
</file>