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A0" w:rsidRPr="000C02A0" w:rsidRDefault="001E3CC8" w:rsidP="000C02A0">
      <w:pPr>
        <w:adjustRightInd/>
        <w:rPr>
          <w:sz w:val="28"/>
          <w:szCs w:val="28"/>
          <w:bdr w:val="single" w:sz="4" w:space="0" w:color="auto" w:frame="1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42636FB" wp14:editId="09182463">
            <wp:simplePos x="0" y="0"/>
            <wp:positionH relativeFrom="column">
              <wp:posOffset>376555</wp:posOffset>
            </wp:positionH>
            <wp:positionV relativeFrom="paragraph">
              <wp:posOffset>435610</wp:posOffset>
            </wp:positionV>
            <wp:extent cx="360680" cy="342900"/>
            <wp:effectExtent l="0" t="0" r="1270" b="0"/>
            <wp:wrapNone/>
            <wp:docPr id="6" name="図 6" descr="illust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llust11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7E389E56" wp14:editId="5D1F482B">
            <wp:simplePos x="0" y="0"/>
            <wp:positionH relativeFrom="column">
              <wp:posOffset>5356860</wp:posOffset>
            </wp:positionH>
            <wp:positionV relativeFrom="paragraph">
              <wp:posOffset>299085</wp:posOffset>
            </wp:positionV>
            <wp:extent cx="619125" cy="517525"/>
            <wp:effectExtent l="0" t="0" r="9525" b="0"/>
            <wp:wrapNone/>
            <wp:docPr id="5" name="図 5" descr="illust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llust1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CC8" w:rsidRDefault="001E3CC8" w:rsidP="001E3CC8">
      <w:pPr>
        <w:adjustRightInd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50165</wp:posOffset>
                </wp:positionV>
                <wp:extent cx="5343525" cy="2466975"/>
                <wp:effectExtent l="0" t="0" r="0" b="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246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34.05pt;margin-top:3.95pt;width:420.75pt;height:19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" filled="f" strokeweight="1.25pt">
                <v:textbox inset="5.85pt,.7pt,5.85pt,.7pt"/>
              </v:roundrect>
            </w:pict>
          </mc:Fallback>
        </mc:AlternateContent>
      </w:r>
    </w:p>
    <w:p w:rsidR="001E3CC8" w:rsidRDefault="00E33CDD" w:rsidP="001E3CC8">
      <w:pPr>
        <w:adjustRightInd/>
        <w:spacing w:line="754" w:lineRule="exact"/>
        <w:rPr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64.8pt;margin-top:1.45pt;width:353.25pt;height:24pt;z-index:251660800" fillcolor="yellow" strokecolor="#974706">
            <v:fill r:id="rId10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HG創英角ｺﾞｼｯｸUB&quot;;v-text-reverse:t;v-text-kern:t" trim="t" fitpath="t" string="サポートファイル「かけはし」補助シート"/>
          </v:shape>
        </w:pict>
      </w:r>
      <w:r w:rsidR="001E3CC8">
        <w:t xml:space="preserve">  </w:t>
      </w:r>
      <w:r w:rsidR="001E3CC8">
        <w:rPr>
          <w:rFonts w:eastAsia="HG丸ｺﾞｼｯｸM-PRO" w:hAnsi="Times New Roman" w:cs="HG丸ｺﾞｼｯｸM-PRO" w:hint="eastAsia"/>
          <w:b/>
          <w:bCs/>
          <w:color w:val="000080"/>
          <w:sz w:val="64"/>
          <w:szCs w:val="64"/>
        </w:rPr>
        <w:t xml:space="preserve">　</w:t>
      </w:r>
      <w:r w:rsidR="001E3CC8">
        <w:rPr>
          <w:rFonts w:ascii="HG丸ｺﾞｼｯｸM-PRO" w:hAnsi="HG丸ｺﾞｼｯｸM-PRO" w:cs="HG丸ｺﾞｼｯｸM-PRO"/>
          <w:b/>
          <w:bCs/>
          <w:color w:val="000080"/>
          <w:spacing w:val="2"/>
          <w:sz w:val="64"/>
          <w:szCs w:val="64"/>
        </w:rPr>
        <w:t xml:space="preserve">  </w:t>
      </w:r>
    </w:p>
    <w:p w:rsidR="001E3CC8" w:rsidRDefault="00E33CDD" w:rsidP="001E3CC8">
      <w:pPr>
        <w:adjustRightInd/>
        <w:jc w:val="center"/>
      </w:pPr>
      <w:r>
        <w:pict>
          <v:shape id="_x0000_i1025" type="#_x0000_t136" style="width:343.5pt;height:80.25pt" fillcolor="#ffc000" strokecolor="#c00000" strokeweight="1.5pt">
            <v:shadow on="t" color="#900"/>
            <v:textpath style="font-family:&quot;HG創英角ｺﾞｼｯｸUB&quot;;v-text-reverse:t;v-text-kern:t" trim="t" fitpath="t" string="移行支援シート"/>
          </v:shape>
        </w:pict>
      </w:r>
    </w:p>
    <w:p w:rsidR="001E3CC8" w:rsidRPr="00C74389" w:rsidRDefault="001E3CC8" w:rsidP="001E3CC8">
      <w:pPr>
        <w:adjustRightInd/>
        <w:jc w:val="center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62865</wp:posOffset>
            </wp:positionV>
            <wp:extent cx="1224915" cy="1173480"/>
            <wp:effectExtent l="0" t="0" r="0" b="7620"/>
            <wp:wrapNone/>
            <wp:docPr id="3" name="図 3" descr="illust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llust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CC8" w:rsidRPr="00426850" w:rsidRDefault="001E3CC8" w:rsidP="001E3CC8">
      <w:pPr>
        <w:adjustRightInd/>
        <w:jc w:val="center"/>
        <w:rPr>
          <w:rFonts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69850</wp:posOffset>
            </wp:positionV>
            <wp:extent cx="628650" cy="548640"/>
            <wp:effectExtent l="0" t="0" r="0" b="3810"/>
            <wp:wrapNone/>
            <wp:docPr id="2" name="図 2" descr="illust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llust2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850">
        <w:rPr>
          <w:rFonts w:hint="eastAsia"/>
          <w:b/>
          <w:bCs/>
          <w:sz w:val="32"/>
        </w:rPr>
        <w:t>～スムーズな学校生活のスタートのために～</w:t>
      </w:r>
    </w:p>
    <w:p w:rsidR="001E3CC8" w:rsidRDefault="001E3CC8" w:rsidP="001E3CC8">
      <w:pPr>
        <w:adjustRightInd/>
        <w:rPr>
          <w:rFonts w:hAnsi="Times New Roman" w:cs="Times New Roman"/>
        </w:rPr>
      </w:pPr>
      <w:r>
        <w:rPr>
          <w:rFonts w:eastAsia="HG丸ｺﾞｼｯｸM-PRO" w:hAnsi="Times New Roman" w:cs="HG丸ｺﾞｼｯｸM-PRO" w:hint="eastAsia"/>
          <w:color w:val="0000CC"/>
          <w:sz w:val="34"/>
          <w:szCs w:val="34"/>
        </w:rPr>
        <w:t xml:space="preserve">　　　</w:t>
      </w:r>
      <w:r>
        <w:rPr>
          <w:rFonts w:hAnsi="Times New Roman" w:cs="Times New Roman"/>
        </w:rPr>
        <w:t xml:space="preserve"> </w:t>
      </w:r>
    </w:p>
    <w:p w:rsidR="001E3CC8" w:rsidRDefault="001E3CC8" w:rsidP="001E3CC8">
      <w:pPr>
        <w:adjustRightInd/>
        <w:spacing w:line="454" w:lineRule="exact"/>
        <w:jc w:val="center"/>
        <w:rPr>
          <w:rFonts w:hAnsi="Times New Roman" w:cs="Times New Roman"/>
        </w:rPr>
      </w:pPr>
      <w:r>
        <w:rPr>
          <w:color w:val="0000CC"/>
        </w:rPr>
        <w:t xml:space="preserve">      </w:t>
      </w:r>
    </w:p>
    <w:p w:rsidR="00676034" w:rsidRPr="001E3CC8" w:rsidRDefault="001E3CC8" w:rsidP="001E3CC8">
      <w:pPr>
        <w:adjustRightInd/>
      </w:pPr>
      <w:r>
        <w:t xml:space="preserve">  </w:t>
      </w:r>
      <w:r w:rsidR="00676034">
        <w:rPr>
          <w:color w:val="0000CC"/>
        </w:rPr>
        <w:t xml:space="preserve">      </w:t>
      </w:r>
    </w:p>
    <w:p w:rsidR="00676034" w:rsidRDefault="00676034">
      <w:pPr>
        <w:adjustRightInd/>
      </w:pPr>
      <w:r>
        <w:t xml:space="preserve">  </w:t>
      </w:r>
    </w:p>
    <w:p w:rsidR="00121814" w:rsidRDefault="00121814">
      <w:pPr>
        <w:adjustRightInd/>
      </w:pPr>
    </w:p>
    <w:p w:rsidR="00121814" w:rsidRDefault="00121814" w:rsidP="00121814">
      <w:pPr>
        <w:adjustRightInd/>
        <w:ind w:leftChars="236" w:left="566" w:rightChars="235" w:right="564"/>
      </w:pPr>
      <w:r>
        <w:rPr>
          <w:rFonts w:hint="eastAsia"/>
        </w:rPr>
        <w:t xml:space="preserve">　この移行支援シートは、お子様が小学校生活をスタートする際に、</w:t>
      </w:r>
      <w:r w:rsidR="00BC4F28" w:rsidRPr="00D95058">
        <w:rPr>
          <w:rFonts w:hint="eastAsia"/>
        </w:rPr>
        <w:t>保育所、こども園、幼</w:t>
      </w:r>
      <w:r w:rsidRPr="00D95058">
        <w:rPr>
          <w:rFonts w:hint="eastAsia"/>
        </w:rPr>
        <w:t>稚園で受けていた配慮や支援を、</w:t>
      </w:r>
      <w:r w:rsidR="00C156BD" w:rsidRPr="00D95058">
        <w:rPr>
          <w:rFonts w:hint="eastAsia"/>
        </w:rPr>
        <w:t>就学</w:t>
      </w:r>
      <w:r w:rsidRPr="00D95058">
        <w:rPr>
          <w:rFonts w:hint="eastAsia"/>
        </w:rPr>
        <w:t>先にお伝えするものです。</w:t>
      </w:r>
    </w:p>
    <w:p w:rsidR="00676034" w:rsidRDefault="003C657E" w:rsidP="00121814">
      <w:pPr>
        <w:adjustRightInd/>
        <w:ind w:leftChars="236" w:left="566" w:rightChars="235" w:right="564"/>
        <w:rPr>
          <w:rFonts w:hAnsi="Times New Roman" w:cs="Times New Roman"/>
        </w:rPr>
      </w:pPr>
      <w:r>
        <w:rPr>
          <w:rFonts w:hint="eastAsia"/>
        </w:rPr>
        <w:t xml:space="preserve">　サポートファイル「かけはし」に合わせて綴じこんで御</w:t>
      </w:r>
      <w:r w:rsidR="00121814">
        <w:rPr>
          <w:rFonts w:hint="eastAsia"/>
        </w:rPr>
        <w:t>活用ください。</w:t>
      </w:r>
      <w:r w:rsidR="00676034">
        <w:rPr>
          <w:rFonts w:eastAsia="HG丸ｺﾞｼｯｸM-PRO" w:hAnsi="Times New Roman" w:cs="HG丸ｺﾞｼｯｸM-PRO" w:hint="eastAsia"/>
        </w:rPr>
        <w:t xml:space="preserve">　　</w:t>
      </w:r>
      <w:r w:rsidR="00676034">
        <w:t xml:space="preserve">  </w:t>
      </w:r>
    </w:p>
    <w:p w:rsidR="00676034" w:rsidRDefault="00676034">
      <w:pPr>
        <w:adjustRightInd/>
        <w:rPr>
          <w:rFonts w:ascii="HG丸ｺﾞｼｯｸM-PRO" w:hAnsi="HG丸ｺﾞｼｯｸM-PRO" w:cs="HG丸ｺﾞｼｯｸM-PRO"/>
        </w:rPr>
      </w:pPr>
      <w:r>
        <w:rPr>
          <w:rFonts w:ascii="HG丸ｺﾞｼｯｸM-PRO" w:hAnsi="HG丸ｺﾞｼｯｸM-PRO" w:cs="HG丸ｺﾞｼｯｸM-PRO"/>
        </w:rPr>
        <w:t xml:space="preserve">    </w:t>
      </w:r>
    </w:p>
    <w:p w:rsidR="00C731CB" w:rsidRDefault="00C731CB">
      <w:pPr>
        <w:adjustRightInd/>
        <w:rPr>
          <w:rFonts w:ascii="HG丸ｺﾞｼｯｸM-PRO" w:hAnsi="HG丸ｺﾞｼｯｸM-PRO" w:cs="HG丸ｺﾞｼｯｸM-PRO"/>
        </w:rPr>
      </w:pPr>
    </w:p>
    <w:p w:rsidR="00C731CB" w:rsidRDefault="00C731CB">
      <w:pPr>
        <w:adjustRightInd/>
        <w:rPr>
          <w:rFonts w:ascii="HG丸ｺﾞｼｯｸM-PRO" w:hAnsi="HG丸ｺﾞｼｯｸM-PRO" w:cs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752"/>
        <w:gridCol w:w="1701"/>
        <w:gridCol w:w="2924"/>
      </w:tblGrid>
      <w:tr w:rsidR="00E43DDB" w:rsidRPr="00E43DDB" w:rsidTr="00E43DDB">
        <w:trPr>
          <w:trHeight w:val="820"/>
        </w:trPr>
        <w:tc>
          <w:tcPr>
            <w:tcW w:w="2459" w:type="dxa"/>
            <w:vAlign w:val="center"/>
          </w:tcPr>
          <w:p w:rsidR="000F10AE" w:rsidRPr="00E43DDB" w:rsidRDefault="000F10AE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Theme="majorEastAsia" w:eastAsiaTheme="majorEastAsia" w:hAnsiTheme="majorEastAsia" w:cs="Times New Roman"/>
              </w:rPr>
            </w:pPr>
            <w:r w:rsidRPr="00E43DDB">
              <w:rPr>
                <w:rFonts w:asciiTheme="majorEastAsia" w:eastAsiaTheme="majorEastAsia" w:hAnsiTheme="majorEastAsia" w:cs="ＭＳ Ｐゴシック" w:hint="eastAsia"/>
              </w:rPr>
              <w:t>子どもの名前</w:t>
            </w:r>
          </w:p>
        </w:tc>
        <w:tc>
          <w:tcPr>
            <w:tcW w:w="2752" w:type="dxa"/>
            <w:vAlign w:val="center"/>
          </w:tcPr>
          <w:p w:rsidR="000F10AE" w:rsidRPr="00E43DDB" w:rsidRDefault="000F10AE" w:rsidP="00E43DDB">
            <w:pPr>
              <w:adjustRightInd/>
              <w:rPr>
                <w:rFonts w:asciiTheme="majorEastAsia" w:eastAsiaTheme="majorEastAsia" w:hAnsiTheme="majorEastAsia" w:cs="HG丸ｺﾞｼｯｸM-PRO"/>
              </w:rPr>
            </w:pPr>
          </w:p>
        </w:tc>
        <w:tc>
          <w:tcPr>
            <w:tcW w:w="1701" w:type="dxa"/>
            <w:vAlign w:val="center"/>
          </w:tcPr>
          <w:p w:rsidR="000F10AE" w:rsidRPr="00E43DDB" w:rsidRDefault="000F10AE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Theme="majorEastAsia" w:eastAsiaTheme="majorEastAsia" w:hAnsiTheme="majorEastAsia" w:cs="Times New Roman"/>
              </w:rPr>
            </w:pPr>
            <w:r w:rsidRPr="00E43DDB">
              <w:rPr>
                <w:rFonts w:asciiTheme="majorEastAsia" w:eastAsiaTheme="majorEastAsia" w:hAnsiTheme="majorEastAsia" w:cs="ＭＳ Ｐゴシック" w:hint="eastAsia"/>
              </w:rPr>
              <w:t>保護者の名前</w:t>
            </w:r>
          </w:p>
        </w:tc>
        <w:tc>
          <w:tcPr>
            <w:tcW w:w="2924" w:type="dxa"/>
            <w:vAlign w:val="center"/>
          </w:tcPr>
          <w:p w:rsidR="000F10AE" w:rsidRPr="00E43DDB" w:rsidRDefault="000F10AE" w:rsidP="00E43DDB">
            <w:pPr>
              <w:adjustRightInd/>
              <w:rPr>
                <w:rFonts w:asciiTheme="majorEastAsia" w:eastAsiaTheme="majorEastAsia" w:hAnsiTheme="majorEastAsia" w:cs="HG丸ｺﾞｼｯｸM-PRO"/>
              </w:rPr>
            </w:pPr>
          </w:p>
        </w:tc>
      </w:tr>
      <w:tr w:rsidR="00E43DDB" w:rsidRPr="00E43DDB" w:rsidTr="00E43DDB">
        <w:trPr>
          <w:trHeight w:val="820"/>
        </w:trPr>
        <w:tc>
          <w:tcPr>
            <w:tcW w:w="2459" w:type="dxa"/>
            <w:vAlign w:val="center"/>
          </w:tcPr>
          <w:p w:rsidR="000F10AE" w:rsidRPr="00E43DDB" w:rsidRDefault="000F10AE" w:rsidP="003C657E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Theme="majorEastAsia" w:eastAsiaTheme="majorEastAsia" w:hAnsiTheme="majorEastAsia" w:cs="Times New Roman"/>
              </w:rPr>
            </w:pPr>
            <w:r w:rsidRPr="00E43DDB">
              <w:rPr>
                <w:rFonts w:asciiTheme="majorEastAsia" w:eastAsiaTheme="majorEastAsia" w:hAnsiTheme="majorEastAsia" w:cs="ＭＳ Ｐゴシック" w:hint="eastAsia"/>
              </w:rPr>
              <w:t>在籍</w:t>
            </w:r>
            <w:r w:rsidR="003C657E">
              <w:rPr>
                <w:rFonts w:asciiTheme="majorEastAsia" w:eastAsiaTheme="majorEastAsia" w:hAnsiTheme="majorEastAsia" w:cs="ＭＳ Ｐゴシック" w:hint="eastAsia"/>
              </w:rPr>
              <w:t>する</w:t>
            </w:r>
            <w:r w:rsidRPr="00E43DDB">
              <w:rPr>
                <w:rFonts w:asciiTheme="majorEastAsia" w:eastAsiaTheme="majorEastAsia" w:hAnsiTheme="majorEastAsia" w:cs="ＭＳ Ｐゴシック" w:hint="eastAsia"/>
              </w:rPr>
              <w:t>園（所）</w:t>
            </w:r>
            <w:r w:rsidR="003C657E">
              <w:rPr>
                <w:rFonts w:asciiTheme="majorEastAsia" w:eastAsiaTheme="majorEastAsia" w:hAnsiTheme="majorEastAsia" w:cs="ＭＳ Ｐゴシック" w:hint="eastAsia"/>
              </w:rPr>
              <w:t>名</w:t>
            </w:r>
          </w:p>
        </w:tc>
        <w:tc>
          <w:tcPr>
            <w:tcW w:w="2752" w:type="dxa"/>
            <w:vAlign w:val="center"/>
          </w:tcPr>
          <w:p w:rsidR="000F10AE" w:rsidRPr="00E43DDB" w:rsidRDefault="000F10AE" w:rsidP="00E43DDB">
            <w:pPr>
              <w:adjustRightInd/>
              <w:rPr>
                <w:rFonts w:asciiTheme="majorEastAsia" w:eastAsiaTheme="majorEastAsia" w:hAnsiTheme="majorEastAsia" w:cs="HG丸ｺﾞｼｯｸM-PRO"/>
              </w:rPr>
            </w:pPr>
          </w:p>
        </w:tc>
        <w:tc>
          <w:tcPr>
            <w:tcW w:w="1701" w:type="dxa"/>
            <w:vAlign w:val="center"/>
          </w:tcPr>
          <w:p w:rsidR="000F10AE" w:rsidRPr="00E43DDB" w:rsidRDefault="000F10AE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Theme="majorEastAsia" w:eastAsiaTheme="majorEastAsia" w:hAnsiTheme="majorEastAsia" w:cs="Times New Roman"/>
              </w:rPr>
            </w:pPr>
            <w:r w:rsidRPr="00E43DDB">
              <w:rPr>
                <w:rFonts w:asciiTheme="majorEastAsia" w:eastAsiaTheme="majorEastAsia" w:hAnsiTheme="majorEastAsia" w:cs="ＭＳ Ｐゴシック" w:hint="eastAsia"/>
              </w:rPr>
              <w:t>記入者</w:t>
            </w:r>
          </w:p>
        </w:tc>
        <w:tc>
          <w:tcPr>
            <w:tcW w:w="2924" w:type="dxa"/>
            <w:vAlign w:val="center"/>
          </w:tcPr>
          <w:p w:rsidR="000F10AE" w:rsidRPr="00E43DDB" w:rsidRDefault="000F10AE" w:rsidP="00E43DDB">
            <w:pPr>
              <w:adjustRightInd/>
              <w:rPr>
                <w:rFonts w:ascii="HG丸ｺﾞｼｯｸM-PRO" w:hAnsi="HG丸ｺﾞｼｯｸM-PRO" w:cs="HG丸ｺﾞｼｯｸM-PRO"/>
              </w:rPr>
            </w:pPr>
          </w:p>
        </w:tc>
      </w:tr>
      <w:tr w:rsidR="00E43DDB" w:rsidRPr="00E43DDB" w:rsidTr="00E43DDB">
        <w:trPr>
          <w:trHeight w:val="820"/>
        </w:trPr>
        <w:tc>
          <w:tcPr>
            <w:tcW w:w="2459" w:type="dxa"/>
            <w:vAlign w:val="center"/>
          </w:tcPr>
          <w:p w:rsidR="000F10AE" w:rsidRPr="00E43DDB" w:rsidRDefault="000F10AE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Theme="majorEastAsia" w:eastAsiaTheme="majorEastAsia" w:hAnsiTheme="majorEastAsia" w:cs="Times New Roman"/>
              </w:rPr>
            </w:pPr>
            <w:r w:rsidRPr="00E43DDB">
              <w:rPr>
                <w:rFonts w:asciiTheme="majorEastAsia" w:eastAsiaTheme="majorEastAsia" w:hAnsiTheme="majorEastAsia" w:cs="ＭＳ Ｐゴシック" w:hint="eastAsia"/>
              </w:rPr>
              <w:t>就学する</w:t>
            </w:r>
            <w:r w:rsidR="003C657E">
              <w:rPr>
                <w:rFonts w:asciiTheme="majorEastAsia" w:eastAsiaTheme="majorEastAsia" w:hAnsiTheme="majorEastAsia" w:cs="ＭＳ Ｐゴシック" w:hint="eastAsia"/>
              </w:rPr>
              <w:t>小</w:t>
            </w:r>
            <w:r w:rsidRPr="00E43DDB">
              <w:rPr>
                <w:rFonts w:asciiTheme="majorEastAsia" w:eastAsiaTheme="majorEastAsia" w:hAnsiTheme="majorEastAsia" w:cs="ＭＳ Ｐゴシック" w:hint="eastAsia"/>
              </w:rPr>
              <w:t>学校名</w:t>
            </w:r>
          </w:p>
        </w:tc>
        <w:tc>
          <w:tcPr>
            <w:tcW w:w="2752" w:type="dxa"/>
            <w:vAlign w:val="center"/>
          </w:tcPr>
          <w:p w:rsidR="000F10AE" w:rsidRPr="00E43DDB" w:rsidRDefault="000F10AE" w:rsidP="00E43DDB">
            <w:pPr>
              <w:adjustRightInd/>
              <w:rPr>
                <w:rFonts w:ascii="HG丸ｺﾞｼｯｸM-PRO" w:hAnsi="HG丸ｺﾞｼｯｸM-PRO" w:cs="HG丸ｺﾞｼｯｸM-PRO"/>
              </w:rPr>
            </w:pPr>
          </w:p>
        </w:tc>
        <w:tc>
          <w:tcPr>
            <w:tcW w:w="1701" w:type="dxa"/>
            <w:vAlign w:val="center"/>
          </w:tcPr>
          <w:p w:rsidR="000F10AE" w:rsidRPr="00E43DDB" w:rsidRDefault="000F10AE" w:rsidP="00E43DDB">
            <w:pPr>
              <w:adjustRightInd/>
              <w:rPr>
                <w:rFonts w:ascii="HG丸ｺﾞｼｯｸM-PRO" w:hAnsi="HG丸ｺﾞｼｯｸM-PRO" w:cs="HG丸ｺﾞｼｯｸM-PRO"/>
              </w:rPr>
            </w:pPr>
            <w:r w:rsidRPr="00E43DDB">
              <w:rPr>
                <w:rFonts w:ascii="HG丸ｺﾞｼｯｸM-PRO" w:hAnsi="HG丸ｺﾞｼｯｸM-PRO" w:cs="HG丸ｺﾞｼｯｸM-PRO" w:hint="eastAsia"/>
              </w:rPr>
              <w:t>作成年月日</w:t>
            </w:r>
          </w:p>
        </w:tc>
        <w:tc>
          <w:tcPr>
            <w:tcW w:w="2924" w:type="dxa"/>
            <w:vAlign w:val="center"/>
          </w:tcPr>
          <w:p w:rsidR="000F10AE" w:rsidRPr="00E43DDB" w:rsidRDefault="000F10AE" w:rsidP="001B7C06">
            <w:pPr>
              <w:adjustRightInd/>
              <w:ind w:right="480"/>
              <w:jc w:val="right"/>
              <w:rPr>
                <w:rFonts w:ascii="HG丸ｺﾞｼｯｸM-PRO" w:hAnsi="HG丸ｺﾞｼｯｸM-PRO" w:cs="HG丸ｺﾞｼｯｸM-PRO"/>
              </w:rPr>
            </w:pPr>
          </w:p>
        </w:tc>
      </w:tr>
    </w:tbl>
    <w:p w:rsidR="00C731CB" w:rsidRDefault="00C731CB">
      <w:pPr>
        <w:adjustRightInd/>
        <w:rPr>
          <w:rFonts w:ascii="HG丸ｺﾞｼｯｸM-PRO" w:hAnsi="HG丸ｺﾞｼｯｸM-PRO" w:cs="HG丸ｺﾞｼｯｸM-PRO"/>
        </w:rPr>
      </w:pPr>
    </w:p>
    <w:p w:rsidR="00C731CB" w:rsidRDefault="00C731CB">
      <w:pPr>
        <w:adjustRightInd/>
        <w:rPr>
          <w:rFonts w:hAnsi="Times New Roman" w:cs="Times New Roman"/>
        </w:rPr>
      </w:pPr>
    </w:p>
    <w:p w:rsidR="00676034" w:rsidRDefault="00676034">
      <w:pPr>
        <w:adjustRightInd/>
        <w:spacing w:line="176" w:lineRule="exact"/>
        <w:rPr>
          <w:rFonts w:hAnsi="Times New Roman" w:cs="Times New Roman"/>
        </w:rPr>
      </w:pPr>
      <w:r>
        <w:t xml:space="preserve">                                   </w:t>
      </w:r>
    </w:p>
    <w:p w:rsidR="00676034" w:rsidRDefault="00676034">
      <w:pPr>
        <w:adjustRightInd/>
        <w:spacing w:line="176" w:lineRule="exact"/>
        <w:rPr>
          <w:rFonts w:hAnsi="Times New Roman" w:cs="Times New Roman"/>
        </w:rPr>
      </w:pPr>
    </w:p>
    <w:p w:rsidR="00676034" w:rsidRDefault="00676034">
      <w:pPr>
        <w:adjustRightInd/>
        <w:spacing w:line="176" w:lineRule="exact"/>
        <w:rPr>
          <w:rFonts w:hAnsi="Times New Roman" w:cs="Times New Roman"/>
        </w:rPr>
      </w:pPr>
    </w:p>
    <w:p w:rsidR="001E3CC8" w:rsidRDefault="001E3CC8">
      <w:pPr>
        <w:adjustRightInd/>
        <w:spacing w:line="394" w:lineRule="exact"/>
        <w:rPr>
          <w:rFonts w:eastAsia="HG丸ｺﾞｼｯｸM-PRO" w:hAnsi="Times New Roman" w:cs="HG丸ｺﾞｼｯｸM-PRO"/>
          <w:sz w:val="28"/>
          <w:szCs w:val="28"/>
        </w:rPr>
      </w:pPr>
    </w:p>
    <w:p w:rsidR="00676034" w:rsidRDefault="00AD12E8">
      <w:pPr>
        <w:adjustRightInd/>
        <w:spacing w:line="394" w:lineRule="exact"/>
        <w:rPr>
          <w:rFonts w:hAnsi="Times New Roman" w:cs="Times New Roman"/>
        </w:rPr>
      </w:pPr>
      <w:r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373380</wp:posOffset>
                </wp:positionV>
                <wp:extent cx="6191250" cy="56197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5355" w:rsidRDefault="00875355" w:rsidP="003C657E">
                            <w:r>
                              <w:rPr>
                                <w:rFonts w:hint="eastAsia"/>
                              </w:rPr>
                              <w:t>このシートは｢高松地域特別支援連携協議会｣での審議を元に</w:t>
                            </w:r>
                            <w:r w:rsidR="00E3321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高松市教育委員会で作成し平成24年度から試験導入し</w:t>
                            </w:r>
                            <w:r w:rsidR="003C657E">
                              <w:rPr>
                                <w:rFonts w:hint="eastAsia"/>
                              </w:rPr>
                              <w:t>、平成29年1月から本格運用</w:t>
                            </w:r>
                            <w:r w:rsidR="00967BDA">
                              <w:rPr>
                                <w:rFonts w:hint="eastAsia"/>
                              </w:rPr>
                              <w:t>を開始</w:t>
                            </w:r>
                            <w:r w:rsidR="003C657E">
                              <w:rPr>
                                <w:rFonts w:hint="eastAsia"/>
                              </w:rPr>
                              <w:t>したものです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-4.2pt;margin-top:29.4pt;width:487.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">
                <v:textbox inset="5.85pt,.7pt,5.85pt,.7pt">
                  <w:txbxContent>
                    <w:p w:rsidR="00875355" w:rsidRDefault="00875355" w:rsidP="003C657E">
                      <w:r>
                        <w:rPr>
                          <w:rFonts w:hint="eastAsia"/>
                        </w:rPr>
                        <w:t>このシートは｢高松地域特別支援連携協議会｣での審議を元に</w:t>
                      </w:r>
                      <w:r w:rsidR="00E3321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高松市教育委員会で作成し平成24年度から試験導入し</w:t>
                      </w:r>
                      <w:r w:rsidR="003C657E">
                        <w:rPr>
                          <w:rFonts w:hint="eastAsia"/>
                        </w:rPr>
                        <w:t>、平成29年1月から本格運用</w:t>
                      </w:r>
                      <w:r w:rsidR="00967BDA">
                        <w:rPr>
                          <w:rFonts w:hint="eastAsia"/>
                        </w:rPr>
                        <w:t>を開始</w:t>
                      </w:r>
                      <w:r w:rsidR="003C657E">
                        <w:rPr>
                          <w:rFonts w:hint="eastAsia"/>
                        </w:rPr>
                        <w:t>したものです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C731CB" w:rsidRPr="002A6CBC">
        <w:rPr>
          <w:rFonts w:eastAsia="HG丸ｺﾞｼｯｸM-PRO" w:hAnsi="Times New Roman" w:cs="HG丸ｺﾞｼｯｸM-PRO"/>
          <w:sz w:val="28"/>
          <w:szCs w:val="28"/>
        </w:rPr>
        <w:br w:type="page"/>
      </w:r>
      <w:r w:rsidR="00676034">
        <w:rPr>
          <w:rFonts w:eastAsia="HG丸ｺﾞｼｯｸM-PRO" w:hAnsi="Times New Roman" w:cs="HG丸ｺﾞｼｯｸM-PRO" w:hint="eastAsia"/>
          <w:sz w:val="28"/>
          <w:szCs w:val="28"/>
        </w:rPr>
        <w:lastRenderedPageBreak/>
        <w:t xml:space="preserve">１　</w:t>
      </w:r>
      <w:r w:rsidR="00AB3B09" w:rsidRPr="00AB3B09">
        <w:rPr>
          <w:rFonts w:eastAsia="HG丸ｺﾞｼｯｸM-PRO" w:hAnsi="Times New Roman" w:cs="HG丸ｺﾞｼｯｸM-PRO" w:hint="eastAsia"/>
          <w:sz w:val="28"/>
        </w:rPr>
        <w:t>就学後も継続して取り組んでほしい内容や配慮事項</w:t>
      </w:r>
    </w:p>
    <w:p w:rsidR="000B53AB" w:rsidRDefault="000B53AB" w:rsidP="000B53AB">
      <w:pPr>
        <w:adjustRightInd/>
        <w:ind w:left="283" w:hangingChars="118" w:hanging="283"/>
        <w:rPr>
          <w:rFonts w:hAnsi="Times New Roman" w:cs="Times New Roman"/>
        </w:rPr>
      </w:pPr>
      <w:r>
        <w:t xml:space="preserve"> </w:t>
      </w:r>
      <w:r>
        <w:rPr>
          <w:rFonts w:eastAsia="ＭＳ 明朝" w:hAnsi="Times New Roman" w:cs="ＭＳ 明朝" w:hint="eastAsia"/>
          <w:w w:val="90"/>
          <w:sz w:val="21"/>
          <w:szCs w:val="21"/>
        </w:rPr>
        <w:t>※　これまで大事にしてきた指導内容・方法の工夫（環境や働き掛けの工夫</w:t>
      </w:r>
      <w:r w:rsidR="00E33211">
        <w:rPr>
          <w:rFonts w:eastAsia="ＭＳ 明朝" w:hAnsi="Times New Roman" w:cs="ＭＳ 明朝" w:hint="eastAsia"/>
          <w:w w:val="90"/>
          <w:sz w:val="21"/>
          <w:szCs w:val="21"/>
        </w:rPr>
        <w:t>、</w:t>
      </w:r>
      <w:r>
        <w:rPr>
          <w:rFonts w:eastAsia="ＭＳ 明朝" w:hAnsi="Times New Roman" w:cs="ＭＳ 明朝" w:hint="eastAsia"/>
          <w:w w:val="90"/>
          <w:sz w:val="21"/>
          <w:szCs w:val="21"/>
        </w:rPr>
        <w:t>支援のこつ</w:t>
      </w:r>
      <w:r w:rsidR="00E33211">
        <w:rPr>
          <w:rFonts w:eastAsia="ＭＳ 明朝" w:hAnsi="Times New Roman" w:cs="ＭＳ 明朝" w:hint="eastAsia"/>
          <w:w w:val="90"/>
          <w:sz w:val="21"/>
          <w:szCs w:val="21"/>
        </w:rPr>
        <w:t>、</w:t>
      </w:r>
      <w:r>
        <w:rPr>
          <w:rFonts w:eastAsia="ＭＳ 明朝" w:hAnsi="Times New Roman" w:cs="ＭＳ 明朝" w:hint="eastAsia"/>
          <w:w w:val="90"/>
          <w:sz w:val="21"/>
          <w:szCs w:val="21"/>
        </w:rPr>
        <w:t>情緒的に不安</w:t>
      </w:r>
      <w:r w:rsidR="00AB3B09">
        <w:rPr>
          <w:rFonts w:eastAsia="ＭＳ 明朝" w:hAnsi="Times New Roman" w:cs="ＭＳ 明朝" w:hint="eastAsia"/>
          <w:w w:val="90"/>
          <w:sz w:val="21"/>
          <w:szCs w:val="21"/>
        </w:rPr>
        <w:t>定になったときの対応など）</w:t>
      </w:r>
      <w:r>
        <w:rPr>
          <w:rFonts w:eastAsia="ＭＳ 明朝" w:hAnsi="Times New Roman" w:cs="ＭＳ 明朝" w:hint="eastAsia"/>
          <w:w w:val="90"/>
          <w:sz w:val="21"/>
          <w:szCs w:val="21"/>
        </w:rPr>
        <w:t>や配慮事項など</w:t>
      </w:r>
      <w:r w:rsidR="00AB3B09">
        <w:rPr>
          <w:rFonts w:eastAsia="ＭＳ 明朝" w:hAnsi="Times New Roman" w:cs="ＭＳ 明朝" w:hint="eastAsia"/>
          <w:w w:val="90"/>
          <w:sz w:val="21"/>
          <w:szCs w:val="21"/>
        </w:rPr>
        <w:t>を該当する項目の番号を示し記入します。</w:t>
      </w:r>
    </w:p>
    <w:p w:rsidR="00676034" w:rsidRDefault="00676034">
      <w:pPr>
        <w:adjustRightInd/>
        <w:rPr>
          <w:rFonts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5900"/>
      </w:tblGrid>
      <w:tr w:rsidR="00E43DDB" w:rsidRPr="00E43DDB" w:rsidTr="00E43DDB">
        <w:tc>
          <w:tcPr>
            <w:tcW w:w="675" w:type="dxa"/>
          </w:tcPr>
          <w:p w:rsidR="000E169F" w:rsidRPr="00E43DDB" w:rsidRDefault="000E169F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0E169F" w:rsidRPr="00E43DDB" w:rsidRDefault="000E169F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900" w:type="dxa"/>
            <w:tcBorders>
              <w:bottom w:val="single" w:sz="4" w:space="0" w:color="auto"/>
            </w:tcBorders>
          </w:tcPr>
          <w:p w:rsidR="000E169F" w:rsidRPr="00E43DDB" w:rsidRDefault="000E169F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 w:rsidRPr="00E43DDB">
              <w:rPr>
                <w:rFonts w:hint="eastAsia"/>
                <w:w w:val="80"/>
              </w:rPr>
              <w:t>配慮・支援</w:t>
            </w:r>
          </w:p>
        </w:tc>
      </w:tr>
      <w:tr w:rsidR="00E43DDB" w:rsidRPr="00E43DDB" w:rsidTr="000C02A0">
        <w:trPr>
          <w:trHeight w:val="406"/>
        </w:trPr>
        <w:tc>
          <w:tcPr>
            <w:tcW w:w="675" w:type="dxa"/>
            <w:vMerge w:val="restart"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  <w:r w:rsidRPr="00E43DDB">
              <w:rPr>
                <w:rFonts w:hAnsi="Times New Roman" w:cs="Times New Roman" w:hint="eastAsia"/>
              </w:rPr>
              <w:t>健康・身体機能</w:t>
            </w: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①　健康面に関する配慮</w:t>
            </w:r>
          </w:p>
        </w:tc>
        <w:tc>
          <w:tcPr>
            <w:tcW w:w="5900" w:type="dxa"/>
            <w:vMerge w:val="restart"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②　見え</w:t>
            </w:r>
          </w:p>
        </w:tc>
        <w:tc>
          <w:tcPr>
            <w:tcW w:w="5900" w:type="dxa"/>
            <w:vMerge/>
            <w:tcBorders>
              <w:tl2br w:val="single" w:sz="4" w:space="0" w:color="auto"/>
            </w:tcBorders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③　聞こえ</w:t>
            </w:r>
          </w:p>
        </w:tc>
        <w:tc>
          <w:tcPr>
            <w:tcW w:w="5900" w:type="dxa"/>
            <w:vMerge/>
            <w:tcBorders>
              <w:tl2br w:val="single" w:sz="4" w:space="0" w:color="auto"/>
            </w:tcBorders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④　姿勢保持</w:t>
            </w:r>
          </w:p>
        </w:tc>
        <w:tc>
          <w:tcPr>
            <w:tcW w:w="5900" w:type="dxa"/>
            <w:vMerge/>
            <w:tcBorders>
              <w:tl2br w:val="single" w:sz="4" w:space="0" w:color="auto"/>
            </w:tcBorders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⑤　移動</w:t>
            </w:r>
          </w:p>
        </w:tc>
        <w:tc>
          <w:tcPr>
            <w:tcW w:w="5900" w:type="dxa"/>
            <w:vMerge/>
            <w:tcBorders>
              <w:tl2br w:val="single" w:sz="4" w:space="0" w:color="auto"/>
            </w:tcBorders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⑥　手指の動き</w:t>
            </w:r>
          </w:p>
        </w:tc>
        <w:tc>
          <w:tcPr>
            <w:tcW w:w="5900" w:type="dxa"/>
            <w:vMerge/>
            <w:tcBorders>
              <w:tl2br w:val="single" w:sz="4" w:space="0" w:color="auto"/>
            </w:tcBorders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⑦　その他（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5900" w:type="dxa"/>
            <w:vMerge/>
            <w:tcBorders>
              <w:tl2br w:val="single" w:sz="4" w:space="0" w:color="auto"/>
            </w:tcBorders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 w:val="restart"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  <w:r w:rsidRPr="00E43DDB">
              <w:rPr>
                <w:rFonts w:hAnsi="Times New Roman" w:cs="Times New Roman" w:hint="eastAsia"/>
              </w:rPr>
              <w:t>身辺処理・生活</w:t>
            </w: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①　食事</w:t>
            </w:r>
          </w:p>
        </w:tc>
        <w:tc>
          <w:tcPr>
            <w:tcW w:w="5900" w:type="dxa"/>
            <w:vMerge w:val="restart"/>
          </w:tcPr>
          <w:p w:rsidR="000F10AE" w:rsidRPr="00E43DDB" w:rsidRDefault="000F10AE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②　排せつ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③</w:t>
            </w:r>
            <w:r>
              <w:t xml:space="preserve">  </w:t>
            </w:r>
            <w:r>
              <w:rPr>
                <w:rFonts w:hint="eastAsia"/>
              </w:rPr>
              <w:t>衣服の着脱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④</w:t>
            </w:r>
            <w:r>
              <w:t xml:space="preserve">  </w:t>
            </w:r>
            <w:r>
              <w:rPr>
                <w:rFonts w:hint="eastAsia"/>
              </w:rPr>
              <w:t>片付け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⑤</w:t>
            </w:r>
            <w:r>
              <w:t xml:space="preserve">  </w:t>
            </w:r>
            <w:r>
              <w:rPr>
                <w:rFonts w:hint="eastAsia"/>
              </w:rPr>
              <w:t>用具の使用・活用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  <w:vAlign w:val="center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⑥</w:t>
            </w:r>
            <w:r>
              <w:t xml:space="preserve"> </w:t>
            </w:r>
            <w:r w:rsidRPr="00E43DDB">
              <w:rPr>
                <w:w w:val="50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 w:val="restart"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  <w:r w:rsidRPr="00E43DDB">
              <w:rPr>
                <w:rFonts w:hAnsi="Times New Roman" w:cs="Times New Roman" w:hint="eastAsia"/>
              </w:rPr>
              <w:t>社会性・行動</w:t>
            </w: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①　指示や話の内容理解</w:t>
            </w:r>
          </w:p>
        </w:tc>
        <w:tc>
          <w:tcPr>
            <w:tcW w:w="5900" w:type="dxa"/>
            <w:vMerge w:val="restart"/>
          </w:tcPr>
          <w:p w:rsidR="00434111" w:rsidRPr="00E43DDB" w:rsidRDefault="00434111" w:rsidP="009716D5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②</w:t>
            </w:r>
            <w:r>
              <w:t xml:space="preserve">  </w:t>
            </w:r>
            <w:r>
              <w:rPr>
                <w:rFonts w:hint="eastAsia"/>
              </w:rPr>
              <w:t>意思の伝達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③　人とのかかわり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④　遊び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⑤　集団行動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⑥　決まりの理解や遂行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⑦　感情のコントロール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⑧　危険回避・危険予知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⑨　その他（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 w:val="restart"/>
            <w:textDirection w:val="tbRlV"/>
            <w:vAlign w:val="center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eastAsia="HG丸ｺﾞｼｯｸM-PRO" w:hAnsi="Times New Roman" w:cs="HG丸ｺﾞｼｯｸM-PRO"/>
              </w:rPr>
            </w:pPr>
            <w:r w:rsidRPr="00E43DDB">
              <w:rPr>
                <w:rFonts w:hint="eastAsia"/>
                <w:position w:val="-19"/>
              </w:rPr>
              <w:t>学習への準備</w:t>
            </w: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①</w:t>
            </w:r>
            <w:r>
              <w:t xml:space="preserve">  </w:t>
            </w:r>
            <w:r>
              <w:rPr>
                <w:rFonts w:hint="eastAsia"/>
              </w:rPr>
              <w:t>理解</w:t>
            </w:r>
            <w:r>
              <w:t xml:space="preserve"> </w:t>
            </w:r>
            <w:r w:rsidRPr="00E43DDB">
              <w:rPr>
                <w:w w:val="50"/>
              </w:rPr>
              <w:t>(</w:t>
            </w:r>
            <w:r w:rsidRPr="00E43DDB">
              <w:rPr>
                <w:rFonts w:hint="eastAsia"/>
                <w:w w:val="50"/>
              </w:rPr>
              <w:t>上下・前後・左右など）</w:t>
            </w:r>
          </w:p>
        </w:tc>
        <w:tc>
          <w:tcPr>
            <w:tcW w:w="5900" w:type="dxa"/>
            <w:vMerge w:val="restart"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②</w:t>
            </w:r>
            <w:r>
              <w:t xml:space="preserve">  </w:t>
            </w:r>
            <w:r>
              <w:rPr>
                <w:rFonts w:hint="eastAsia"/>
              </w:rPr>
              <w:t>文字への興味・関心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③　</w:t>
            </w:r>
            <w:r w:rsidRPr="00E43DDB">
              <w:rPr>
                <w:rFonts w:hint="eastAsia"/>
                <w:w w:val="60"/>
              </w:rPr>
              <w:t>平仮名（自分の名前程度）の読み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④　</w:t>
            </w:r>
            <w:r w:rsidRPr="00E43DDB">
              <w:rPr>
                <w:rFonts w:hint="eastAsia"/>
                <w:w w:val="60"/>
              </w:rPr>
              <w:t>平仮名（自分の名前程度）の書き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⑤　</w:t>
            </w:r>
            <w:r w:rsidRPr="00E43DDB">
              <w:rPr>
                <w:rFonts w:hint="eastAsia"/>
                <w:w w:val="60"/>
              </w:rPr>
              <w:t>数えることへの興味・関心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⑥</w:t>
            </w:r>
            <w:r>
              <w:t xml:space="preserve">  </w:t>
            </w:r>
            <w:r w:rsidRPr="00E43DDB">
              <w:rPr>
                <w:rFonts w:hint="eastAsia"/>
                <w:w w:val="70"/>
              </w:rPr>
              <w:t>描くことへの興味・関心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  <w:tr w:rsidR="00E43DDB" w:rsidRPr="00E43DDB" w:rsidTr="00E43DDB">
        <w:trPr>
          <w:trHeight w:val="406"/>
        </w:trPr>
        <w:tc>
          <w:tcPr>
            <w:tcW w:w="675" w:type="dxa"/>
            <w:vMerge/>
            <w:textDirection w:val="tbRlV"/>
            <w:vAlign w:val="center"/>
          </w:tcPr>
          <w:p w:rsidR="00700AF2" w:rsidRPr="00E43DDB" w:rsidRDefault="00700AF2" w:rsidP="00E43DDB">
            <w:pPr>
              <w:adjustRightInd/>
              <w:ind w:left="113" w:right="113"/>
              <w:jc w:val="center"/>
              <w:rPr>
                <w:rFonts w:eastAsia="HG丸ｺﾞｼｯｸM-PRO" w:hAnsi="Times New Roman" w:cs="HG丸ｺﾞｼｯｸM-PRO"/>
              </w:rPr>
            </w:pPr>
          </w:p>
        </w:tc>
        <w:tc>
          <w:tcPr>
            <w:tcW w:w="3261" w:type="dxa"/>
            <w:vAlign w:val="center"/>
          </w:tcPr>
          <w:p w:rsidR="00700AF2" w:rsidRPr="00E43DDB" w:rsidRDefault="00700AF2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⑦　その他（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5900" w:type="dxa"/>
            <w:vMerge/>
          </w:tcPr>
          <w:p w:rsidR="00700AF2" w:rsidRPr="00E43DDB" w:rsidRDefault="00700AF2" w:rsidP="00E43DDB">
            <w:pPr>
              <w:adjustRightInd/>
              <w:rPr>
                <w:rFonts w:eastAsia="HG丸ｺﾞｼｯｸM-PRO" w:hAnsi="Times New Roman" w:cs="HG丸ｺﾞｼｯｸM-PRO"/>
              </w:rPr>
            </w:pPr>
          </w:p>
        </w:tc>
      </w:tr>
    </w:tbl>
    <w:p w:rsidR="00676034" w:rsidRPr="00102824" w:rsidRDefault="000E169F">
      <w:pPr>
        <w:adjustRightInd/>
        <w:rPr>
          <w:rFonts w:ascii="HG丸ｺﾞｼｯｸM-PRO" w:eastAsia="HG丸ｺﾞｼｯｸM-PRO" w:hAnsi="Times New Roman" w:cs="HG丸ｺﾞｼｯｸM-PRO"/>
        </w:rPr>
      </w:pPr>
      <w:r>
        <w:rPr>
          <w:rFonts w:eastAsia="HG丸ｺﾞｼｯｸM-PRO" w:hAnsi="Times New Roman" w:cs="HG丸ｺﾞｼｯｸM-PRO"/>
        </w:rPr>
        <w:br w:type="page"/>
      </w:r>
      <w:r w:rsidR="00700AF2" w:rsidRPr="00102824">
        <w:rPr>
          <w:rFonts w:ascii="HG丸ｺﾞｼｯｸM-PRO" w:eastAsia="HG丸ｺﾞｼｯｸM-PRO" w:hAnsi="HG丸ｺﾞｼｯｸM-PRO" w:cs="HG丸ｺﾞｼｯｸM-PRO" w:hint="eastAsia"/>
          <w:sz w:val="28"/>
        </w:rPr>
        <w:lastRenderedPageBreak/>
        <w:t>２</w:t>
      </w:r>
      <w:r w:rsidR="00676034" w:rsidRPr="00102824">
        <w:rPr>
          <w:rFonts w:ascii="HG丸ｺﾞｼｯｸM-PRO" w:eastAsia="HG丸ｺﾞｼｯｸM-PRO" w:hAnsi="Times New Roman" w:cs="HG丸ｺﾞｼｯｸM-PRO" w:hint="eastAsia"/>
          <w:sz w:val="28"/>
        </w:rPr>
        <w:t xml:space="preserve">　</w:t>
      </w:r>
      <w:r w:rsidR="002E500B">
        <w:rPr>
          <w:rFonts w:ascii="HG丸ｺﾞｼｯｸM-PRO" w:eastAsia="HG丸ｺﾞｼｯｸM-PRO" w:hAnsi="Times New Roman" w:cs="HG丸ｺﾞｼｯｸM-PRO" w:hint="eastAsia"/>
          <w:sz w:val="28"/>
        </w:rPr>
        <w:t>興味・関心等について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517"/>
        <w:gridCol w:w="3544"/>
        <w:gridCol w:w="4217"/>
      </w:tblGrid>
      <w:tr w:rsidR="00E43DDB" w:rsidRPr="00E43DDB" w:rsidTr="00E43DDB">
        <w:tc>
          <w:tcPr>
            <w:tcW w:w="5637" w:type="dxa"/>
            <w:gridSpan w:val="3"/>
          </w:tcPr>
          <w:p w:rsidR="00102824" w:rsidRPr="00E43DDB" w:rsidRDefault="00102824" w:rsidP="003C657E">
            <w:pPr>
              <w:adjustRightInd/>
              <w:spacing w:line="480" w:lineRule="auto"/>
              <w:jc w:val="center"/>
              <w:rPr>
                <w:rFonts w:hAnsi="Times New Roman" w:cs="Times New Roman"/>
              </w:rPr>
            </w:pPr>
            <w:r w:rsidRPr="00E43DDB">
              <w:rPr>
                <w:rFonts w:hAnsi="Times New Roman" w:cs="Times New Roman" w:hint="eastAsia"/>
              </w:rPr>
              <w:t>項　　　　　　　目</w:t>
            </w:r>
          </w:p>
        </w:tc>
        <w:tc>
          <w:tcPr>
            <w:tcW w:w="4217" w:type="dxa"/>
          </w:tcPr>
          <w:p w:rsidR="003C657E" w:rsidRDefault="00BC4F28" w:rsidP="003C657E">
            <w:pPr>
              <w:adjustRightInd/>
              <w:jc w:val="center"/>
              <w:rPr>
                <w:rFonts w:cs="ＭＳ Ｐゴシック"/>
                <w:w w:val="80"/>
              </w:rPr>
            </w:pPr>
            <w:r>
              <w:rPr>
                <w:rFonts w:cs="ＭＳ Ｐゴシック" w:hint="eastAsia"/>
                <w:w w:val="80"/>
              </w:rPr>
              <w:t>主に</w:t>
            </w:r>
            <w:r w:rsidR="00102824" w:rsidRPr="00E43DDB">
              <w:rPr>
                <w:rFonts w:cs="ＭＳ Ｐゴシック" w:hint="eastAsia"/>
                <w:w w:val="80"/>
              </w:rPr>
              <w:t>保育所</w:t>
            </w:r>
            <w:r>
              <w:rPr>
                <w:rFonts w:cs="ＭＳ Ｐゴシック" w:hint="eastAsia"/>
                <w:w w:val="80"/>
              </w:rPr>
              <w:t>・</w:t>
            </w:r>
            <w:r w:rsidRPr="00D95058">
              <w:rPr>
                <w:rFonts w:cs="ＭＳ Ｐゴシック" w:hint="eastAsia"/>
                <w:w w:val="80"/>
              </w:rPr>
              <w:t>こども園</w:t>
            </w:r>
            <w:r>
              <w:rPr>
                <w:rFonts w:cs="ＭＳ Ｐゴシック" w:hint="eastAsia"/>
                <w:w w:val="80"/>
              </w:rPr>
              <w:t>・幼稚園</w:t>
            </w:r>
            <w:r w:rsidR="00102824" w:rsidRPr="00E43DDB">
              <w:rPr>
                <w:rFonts w:cs="ＭＳ Ｐゴシック" w:hint="eastAsia"/>
                <w:w w:val="80"/>
              </w:rPr>
              <w:t>等で</w:t>
            </w:r>
          </w:p>
          <w:p w:rsidR="00102824" w:rsidRPr="00E43DDB" w:rsidRDefault="00102824" w:rsidP="003C657E">
            <w:pPr>
              <w:adjustRightInd/>
              <w:jc w:val="center"/>
              <w:rPr>
                <w:rFonts w:cs="Times New Roman"/>
              </w:rPr>
            </w:pPr>
            <w:r w:rsidRPr="00E43DDB">
              <w:rPr>
                <w:rFonts w:cs="ＭＳ Ｐゴシック" w:hint="eastAsia"/>
                <w:w w:val="80"/>
              </w:rPr>
              <w:t>行ってきた配慮・支援</w:t>
            </w:r>
          </w:p>
        </w:tc>
      </w:tr>
      <w:tr w:rsidR="00E43DDB" w:rsidRPr="00E43DDB" w:rsidTr="00E43DDB">
        <w:trPr>
          <w:trHeight w:val="2291"/>
        </w:trPr>
        <w:tc>
          <w:tcPr>
            <w:tcW w:w="576" w:type="dxa"/>
            <w:vMerge w:val="restart"/>
            <w:textDirection w:val="tbRlV"/>
          </w:tcPr>
          <w:p w:rsidR="00102824" w:rsidRPr="00E43DDB" w:rsidRDefault="00102824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="113" w:right="113"/>
              <w:jc w:val="center"/>
              <w:rPr>
                <w:rFonts w:hAnsi="Times New Roman" w:cs="Times New Roman"/>
              </w:rPr>
            </w:pPr>
            <w:r w:rsidRPr="00E43DDB">
              <w:rPr>
                <w:rFonts w:eastAsia="ＭＳ Ｐゴシック" w:hAnsi="Times New Roman" w:cs="ＭＳ Ｐゴシック" w:hint="eastAsia"/>
                <w:position w:val="-21"/>
              </w:rPr>
              <w:t>興味・関心等</w:t>
            </w:r>
          </w:p>
          <w:p w:rsidR="00102824" w:rsidRPr="00E43DDB" w:rsidRDefault="00102824" w:rsidP="00E43DDB">
            <w:pPr>
              <w:adjustRightInd/>
              <w:ind w:left="113" w:right="113"/>
              <w:rPr>
                <w:rFonts w:hAnsi="Times New Roman" w:cs="Times New Roman"/>
              </w:rPr>
            </w:pPr>
          </w:p>
        </w:tc>
        <w:tc>
          <w:tcPr>
            <w:tcW w:w="1517" w:type="dxa"/>
            <w:vAlign w:val="center"/>
          </w:tcPr>
          <w:p w:rsidR="00102824" w:rsidRPr="00E43DDB" w:rsidRDefault="00102824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 w:rsidRPr="00E43DDB">
              <w:rPr>
                <w:rFonts w:hAnsi="Times New Roman" w:cs="Times New Roman" w:hint="eastAsia"/>
              </w:rPr>
              <w:t>得意なこと</w:t>
            </w:r>
          </w:p>
          <w:p w:rsidR="00102824" w:rsidRPr="00E43DDB" w:rsidRDefault="00102824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</w:p>
          <w:p w:rsidR="00102824" w:rsidRPr="00E43DDB" w:rsidRDefault="00102824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 w:rsidRPr="00E43DDB">
              <w:rPr>
                <w:rFonts w:hAnsi="Times New Roman" w:cs="Times New Roman" w:hint="eastAsia"/>
              </w:rPr>
              <w:t>好きな遊び</w:t>
            </w:r>
          </w:p>
        </w:tc>
        <w:tc>
          <w:tcPr>
            <w:tcW w:w="3544" w:type="dxa"/>
          </w:tcPr>
          <w:p w:rsidR="00434A97" w:rsidRPr="00E43DDB" w:rsidRDefault="00434A97" w:rsidP="00E43DDB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4217" w:type="dxa"/>
          </w:tcPr>
          <w:p w:rsidR="00434A97" w:rsidRPr="00E43DDB" w:rsidRDefault="00434A97" w:rsidP="00E43DDB">
            <w:pPr>
              <w:adjustRightInd/>
              <w:rPr>
                <w:rFonts w:hAnsi="Times New Roman" w:cs="Times New Roman"/>
              </w:rPr>
            </w:pPr>
          </w:p>
        </w:tc>
      </w:tr>
      <w:tr w:rsidR="00E43DDB" w:rsidRPr="00E43DDB" w:rsidTr="00E43DDB">
        <w:trPr>
          <w:trHeight w:val="2291"/>
        </w:trPr>
        <w:tc>
          <w:tcPr>
            <w:tcW w:w="576" w:type="dxa"/>
            <w:vMerge/>
          </w:tcPr>
          <w:p w:rsidR="00102824" w:rsidRPr="00E43DDB" w:rsidRDefault="00102824" w:rsidP="00E43DDB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1517" w:type="dxa"/>
            <w:vAlign w:val="center"/>
          </w:tcPr>
          <w:p w:rsidR="00102824" w:rsidRPr="00E43DDB" w:rsidRDefault="00C174CA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 w:rsidRPr="00E43DDB">
              <w:rPr>
                <w:rFonts w:hAnsi="Times New Roman" w:cs="Times New Roman" w:hint="eastAsia"/>
              </w:rPr>
              <w:fldChar w:fldCharType="begin"/>
            </w:r>
            <w:r w:rsidR="00102824" w:rsidRPr="00E43DDB">
              <w:rPr>
                <w:rFonts w:hAnsi="Times New Roman" w:cs="Times New Roman" w:hint="eastAsia"/>
              </w:rPr>
              <w:instrText>eq \o\ad(</w:instrText>
            </w:r>
            <w:r w:rsidR="00102824" w:rsidRPr="00E43DDB">
              <w:rPr>
                <w:rFonts w:eastAsia="ＭＳ Ｐゴシック" w:hAnsi="Times New Roman" w:cs="ＭＳ Ｐゴシック" w:hint="eastAsia"/>
              </w:rPr>
              <w:instrText>苦手なこと</w:instrText>
            </w:r>
            <w:r w:rsidR="00102824" w:rsidRPr="00E43DDB">
              <w:rPr>
                <w:rFonts w:hAnsi="Times New Roman" w:cs="Times New Roman" w:hint="eastAsia"/>
              </w:rPr>
              <w:instrText>,　　　　 )</w:instrText>
            </w:r>
            <w:r w:rsidRPr="00E43DDB">
              <w:rPr>
                <w:rFonts w:hAnsi="Times New Roman" w:cs="Times New Roman" w:hint="eastAsia"/>
              </w:rPr>
              <w:fldChar w:fldCharType="separate"/>
            </w:r>
            <w:r w:rsidR="00102824" w:rsidRPr="00E43DDB">
              <w:rPr>
                <w:rFonts w:eastAsia="ＭＳ Ｐゴシック" w:hAnsi="Times New Roman" w:cs="ＭＳ Ｐゴシック" w:hint="eastAsia"/>
              </w:rPr>
              <w:t>苦手なこと</w:t>
            </w:r>
            <w:r w:rsidRPr="00E43DDB">
              <w:rPr>
                <w:rFonts w:hAnsi="Times New Roman" w:cs="Times New Roman" w:hint="eastAsia"/>
              </w:rPr>
              <w:fldChar w:fldCharType="end"/>
            </w:r>
          </w:p>
          <w:p w:rsidR="00102824" w:rsidRPr="00E43DDB" w:rsidRDefault="00102824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</w:p>
          <w:p w:rsidR="00102824" w:rsidRPr="00E43DDB" w:rsidRDefault="00102824" w:rsidP="00E43DDB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 w:rsidRPr="00E43DDB">
              <w:rPr>
                <w:rFonts w:eastAsia="ＭＳ Ｐゴシック" w:hAnsi="Times New Roman" w:cs="ＭＳ Ｐゴシック" w:hint="eastAsia"/>
              </w:rPr>
              <w:t>嫌いな活動</w:t>
            </w:r>
          </w:p>
        </w:tc>
        <w:tc>
          <w:tcPr>
            <w:tcW w:w="3544" w:type="dxa"/>
          </w:tcPr>
          <w:p w:rsidR="00102824" w:rsidRPr="00E43DDB" w:rsidRDefault="00102824" w:rsidP="00E43DDB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4217" w:type="dxa"/>
          </w:tcPr>
          <w:p w:rsidR="00102824" w:rsidRPr="00E43DDB" w:rsidRDefault="00102824" w:rsidP="00E43DDB">
            <w:pPr>
              <w:adjustRightInd/>
              <w:rPr>
                <w:rFonts w:hAnsi="Times New Roman" w:cs="Times New Roman"/>
              </w:rPr>
            </w:pPr>
          </w:p>
        </w:tc>
      </w:tr>
    </w:tbl>
    <w:p w:rsidR="00676034" w:rsidRDefault="00676034" w:rsidP="000B53AB">
      <w:pPr>
        <w:adjustRightInd/>
        <w:rPr>
          <w:rFonts w:hAnsi="Times New Roman" w:cs="Times New Roman"/>
        </w:rPr>
      </w:pPr>
      <w:r>
        <w:t xml:space="preserve">   </w:t>
      </w:r>
    </w:p>
    <w:tbl>
      <w:tblPr>
        <w:tblpPr w:leftFromText="142" w:rightFromText="142" w:vertAnchor="text" w:tblpY="905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3"/>
      </w:tblGrid>
      <w:tr w:rsidR="00102824" w:rsidTr="00260C59">
        <w:trPr>
          <w:trHeight w:val="3467"/>
        </w:trPr>
        <w:tc>
          <w:tcPr>
            <w:tcW w:w="9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24" w:rsidRDefault="009716D5" w:rsidP="000C02A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0C02A0" w:rsidRDefault="000C02A0" w:rsidP="000C02A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C02A0" w:rsidRDefault="000C02A0" w:rsidP="000C02A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C02A0" w:rsidRDefault="000C02A0" w:rsidP="000C02A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C02A0" w:rsidRDefault="000C02A0" w:rsidP="000C02A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C02A0" w:rsidRDefault="000C02A0" w:rsidP="000C02A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C02A0" w:rsidRDefault="000C02A0" w:rsidP="000C02A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C02A0" w:rsidRDefault="000C02A0" w:rsidP="000C02A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C02A0" w:rsidRDefault="000C02A0" w:rsidP="000C02A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C02A0" w:rsidRDefault="000C02A0" w:rsidP="000C02A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C02A0" w:rsidRDefault="000C02A0" w:rsidP="000C02A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102824" w:rsidRDefault="00102824" w:rsidP="0010282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102824" w:rsidRDefault="00102824" w:rsidP="0010282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102824" w:rsidRDefault="00102824" w:rsidP="0010282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102824" w:rsidRDefault="00102824" w:rsidP="0010282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102824" w:rsidRDefault="00102824" w:rsidP="0010282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676034" w:rsidRDefault="00102824">
      <w:pPr>
        <w:adjustRightInd/>
        <w:rPr>
          <w:rFonts w:hAnsi="Times New Roman" w:cs="Times New Roman"/>
        </w:rPr>
      </w:pPr>
      <w:r>
        <w:rPr>
          <w:rFonts w:ascii="HG丸ｺﾞｼｯｸM-PRO" w:eastAsia="HG丸ｺﾞｼｯｸM-PRO" w:hAnsi="HG丸ｺﾞｼｯｸM-PRO" w:cs="HG丸ｺﾞｼｯｸM-PRO" w:hint="eastAsia"/>
          <w:sz w:val="28"/>
        </w:rPr>
        <w:t>３</w:t>
      </w:r>
      <w:r w:rsidRPr="00102824">
        <w:rPr>
          <w:rFonts w:ascii="HG丸ｺﾞｼｯｸM-PRO" w:eastAsia="HG丸ｺﾞｼｯｸM-PRO" w:hAnsi="Times New Roman" w:cs="HG丸ｺﾞｼｯｸM-PRO" w:hint="eastAsia"/>
          <w:sz w:val="28"/>
        </w:rPr>
        <w:t xml:space="preserve">　就学後の学校生活に関する要望・期待等（保護者記入欄）</w:t>
      </w:r>
      <w:r w:rsidR="000B53AB">
        <w:br w:type="page"/>
      </w:r>
      <w:r w:rsidR="00676034">
        <w:rPr>
          <w:rFonts w:hint="eastAsia"/>
        </w:rPr>
        <w:lastRenderedPageBreak/>
        <w:t>【資料】　各項目の観点例</w:t>
      </w:r>
    </w:p>
    <w:p w:rsidR="00676034" w:rsidRDefault="00676034">
      <w:pPr>
        <w:adjustRightInd/>
        <w:spacing w:line="390" w:lineRule="exact"/>
        <w:rPr>
          <w:rFonts w:hAnsi="Times New Roman" w:cs="Times New Roman"/>
        </w:rPr>
      </w:pPr>
    </w:p>
    <w:tbl>
      <w:tblPr>
        <w:tblW w:w="9214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2771"/>
        <w:gridCol w:w="6107"/>
      </w:tblGrid>
      <w:tr w:rsidR="00676034" w:rsidTr="00AF3252">
        <w:tc>
          <w:tcPr>
            <w:tcW w:w="310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10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各　項　目</w:t>
            </w:r>
            <w:r>
              <w:t xml:space="preserve">  </w:t>
            </w:r>
            <w:r>
              <w:rPr>
                <w:rFonts w:hint="eastAsia"/>
              </w:rPr>
              <w:t>の　観　点　例</w:t>
            </w:r>
          </w:p>
        </w:tc>
      </w:tr>
      <w:tr w:rsidR="00676034" w:rsidTr="00AF3252">
        <w:tc>
          <w:tcPr>
            <w:tcW w:w="336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C657E">
              <w:rPr>
                <w:rFonts w:hAnsi="Times New Roman" w:cs="Times New Roman" w:hint="eastAsia"/>
                <w:sz w:val="22"/>
                <w:szCs w:val="22"/>
              </w:rPr>
              <w:t>健康・身体機能</w:t>
            </w:r>
          </w:p>
        </w:tc>
        <w:tc>
          <w:tcPr>
            <w:tcW w:w="27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①　健康面に関する配慮</w:t>
            </w:r>
          </w:p>
        </w:tc>
        <w:tc>
          <w:tcPr>
            <w:tcW w:w="61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  <w:w w:val="80"/>
              </w:rPr>
              <w:t>睡眠</w:t>
            </w:r>
            <w:r w:rsidR="00E33211">
              <w:rPr>
                <w:rFonts w:eastAsia="ＭＳ 明朝" w:hAnsi="Times New Roman" w:cs="ＭＳ 明朝" w:hint="eastAsia"/>
                <w:w w:val="80"/>
              </w:rPr>
              <w:t>、</w:t>
            </w:r>
            <w:r>
              <w:rPr>
                <w:rFonts w:eastAsia="ＭＳ 明朝" w:hAnsi="Times New Roman" w:cs="ＭＳ 明朝" w:hint="eastAsia"/>
                <w:w w:val="80"/>
              </w:rPr>
              <w:t>栄養</w:t>
            </w:r>
            <w:r w:rsidR="00E33211">
              <w:rPr>
                <w:rFonts w:eastAsia="ＭＳ 明朝" w:hAnsi="Times New Roman" w:cs="ＭＳ 明朝" w:hint="eastAsia"/>
                <w:w w:val="80"/>
              </w:rPr>
              <w:t>、</w:t>
            </w:r>
            <w:r>
              <w:rPr>
                <w:rFonts w:eastAsia="ＭＳ 明朝" w:hAnsi="Times New Roman" w:cs="ＭＳ 明朝" w:hint="eastAsia"/>
                <w:w w:val="80"/>
              </w:rPr>
              <w:t>生活リズム</w:t>
            </w:r>
            <w:r w:rsidR="00E33211">
              <w:rPr>
                <w:rFonts w:eastAsia="ＭＳ 明朝" w:hAnsi="Times New Roman" w:cs="ＭＳ 明朝" w:hint="eastAsia"/>
                <w:w w:val="80"/>
              </w:rPr>
              <w:t>、</w:t>
            </w:r>
            <w:r>
              <w:rPr>
                <w:rFonts w:eastAsia="ＭＳ 明朝" w:hAnsi="Times New Roman" w:cs="ＭＳ 明朝" w:hint="eastAsia"/>
                <w:w w:val="80"/>
              </w:rPr>
              <w:t>呼吸</w:t>
            </w:r>
            <w:r w:rsidR="00E33211">
              <w:rPr>
                <w:rFonts w:eastAsia="ＭＳ 明朝" w:hAnsi="Times New Roman" w:cs="ＭＳ 明朝" w:hint="eastAsia"/>
                <w:w w:val="80"/>
              </w:rPr>
              <w:t>、</w:t>
            </w:r>
            <w:r>
              <w:rPr>
                <w:rFonts w:eastAsia="ＭＳ 明朝" w:hAnsi="Times New Roman" w:cs="ＭＳ 明朝" w:hint="eastAsia"/>
                <w:w w:val="80"/>
              </w:rPr>
              <w:t>体温</w:t>
            </w:r>
            <w:r w:rsidR="00E33211">
              <w:rPr>
                <w:rFonts w:eastAsia="ＭＳ 明朝" w:hAnsi="Times New Roman" w:cs="ＭＳ 明朝" w:hint="eastAsia"/>
                <w:w w:val="80"/>
              </w:rPr>
              <w:t>、</w:t>
            </w:r>
            <w:r>
              <w:rPr>
                <w:rFonts w:eastAsia="ＭＳ 明朝" w:hAnsi="Times New Roman" w:cs="ＭＳ 明朝" w:hint="eastAsia"/>
                <w:w w:val="80"/>
              </w:rPr>
              <w:t>脈拍</w:t>
            </w:r>
            <w:r w:rsidR="00E33211">
              <w:rPr>
                <w:rFonts w:eastAsia="ＭＳ 明朝" w:hAnsi="Times New Roman" w:cs="ＭＳ 明朝" w:hint="eastAsia"/>
                <w:w w:val="80"/>
              </w:rPr>
              <w:t>、</w:t>
            </w:r>
            <w:r>
              <w:rPr>
                <w:rFonts w:eastAsia="ＭＳ 明朝" w:hAnsi="Times New Roman" w:cs="ＭＳ 明朝" w:hint="eastAsia"/>
                <w:w w:val="80"/>
              </w:rPr>
              <w:t>てんかん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②　見え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視力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視野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色覚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光覚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眼球運動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斜視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③　聞こえ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呼び掛けや音への反応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聴力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補聴器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人工内耳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④　姿勢保持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首のすわり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寝返り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座位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立位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姿勢変換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変形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⑤　移動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歩行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車いす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歩行器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杖使用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階段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⑥　手指の動き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 w:rsidP="00282DA3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指の開閉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つかむ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持つ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操作する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 w:rsidR="003C657E" w:rsidRPr="008E1F30">
              <w:rPr>
                <w:rFonts w:asciiTheme="minorEastAsia" w:eastAsiaTheme="minorEastAsia" w:hAnsiTheme="minorEastAsia" w:cs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657E" w:rsidRPr="008E1F30">
                    <w:rPr>
                      <w:rFonts w:asciiTheme="minorEastAsia" w:eastAsiaTheme="minorEastAsia" w:hAnsiTheme="minorEastAsia" w:cs="ＭＳ 明朝" w:hint="eastAsia"/>
                      <w:sz w:val="12"/>
                    </w:rPr>
                    <w:t>こう</w:t>
                  </w:r>
                </w:rt>
                <w:rubyBase>
                  <w:r w:rsidR="003C657E" w:rsidRPr="008E1F30">
                    <w:rPr>
                      <w:rFonts w:asciiTheme="minorEastAsia" w:eastAsiaTheme="minorEastAsia" w:hAnsiTheme="minorEastAsia" w:cs="ＭＳ 明朝" w:hint="eastAsia"/>
                    </w:rPr>
                    <w:t>巧</w:t>
                  </w:r>
                </w:rubyBase>
              </w:ruby>
            </w:r>
            <w:r w:rsidR="00282DA3" w:rsidRPr="008E1F30">
              <w:rPr>
                <w:rFonts w:asciiTheme="minorEastAsia" w:eastAsiaTheme="minorEastAsia" w:hAnsiTheme="minorEastAsia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2DA3" w:rsidRPr="008E1F30">
                    <w:rPr>
                      <w:rFonts w:asciiTheme="minorEastAsia" w:eastAsiaTheme="minorEastAsia" w:hAnsiTheme="minorEastAsia" w:cs="Times New Roman" w:hint="eastAsia"/>
                      <w:sz w:val="12"/>
                    </w:rPr>
                    <w:t>ち</w:t>
                  </w:r>
                </w:rt>
                <w:rubyBase>
                  <w:r w:rsidR="00282DA3" w:rsidRPr="008E1F30">
                    <w:rPr>
                      <w:rFonts w:asciiTheme="minorEastAsia" w:eastAsiaTheme="minorEastAsia" w:hAnsiTheme="minorEastAsia" w:cs="Times New Roman" w:hint="eastAsia"/>
                    </w:rPr>
                    <w:t>緻</w:t>
                  </w:r>
                </w:rubyBase>
              </w:ruby>
            </w:r>
            <w:r w:rsidR="003C657E" w:rsidRPr="008E1F30">
              <w:rPr>
                <w:rFonts w:asciiTheme="minorEastAsia" w:eastAsiaTheme="minorEastAsia" w:hAnsiTheme="minorEastAsia" w:cs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657E" w:rsidRPr="008E1F30">
                    <w:rPr>
                      <w:rFonts w:asciiTheme="minorEastAsia" w:eastAsiaTheme="minorEastAsia" w:hAnsiTheme="minorEastAsia" w:cs="ＭＳ 明朝" w:hint="eastAsia"/>
                      <w:sz w:val="12"/>
                    </w:rPr>
                    <w:t>せい</w:t>
                  </w:r>
                </w:rt>
                <w:rubyBase>
                  <w:r w:rsidR="003C657E" w:rsidRPr="008E1F30">
                    <w:rPr>
                      <w:rFonts w:asciiTheme="minorEastAsia" w:eastAsiaTheme="minorEastAsia" w:hAnsiTheme="minorEastAsia" w:cs="ＭＳ 明朝" w:hint="eastAsia"/>
                    </w:rPr>
                    <w:t>性</w:t>
                  </w:r>
                </w:rubyBase>
              </w:ruby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⑦　その他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清潔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衣服の調節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など</w:t>
            </w:r>
          </w:p>
        </w:tc>
      </w:tr>
      <w:tr w:rsidR="00676034" w:rsidTr="003C657E">
        <w:trPr>
          <w:trHeight w:val="379"/>
        </w:trPr>
        <w:tc>
          <w:tcPr>
            <w:tcW w:w="3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C657E" w:rsidRPr="003C657E" w:rsidRDefault="003C657E" w:rsidP="003C657E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pacing w:val="-32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pacing w:val="-3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29AC9C97" wp14:editId="5E0010D0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76835</wp:posOffset>
                      </wp:positionV>
                      <wp:extent cx="400050" cy="151447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657E" w:rsidRPr="003C657E" w:rsidRDefault="003C657E" w:rsidP="003C657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C657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身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C657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辺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C657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処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C657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理・生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3C657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9" type="#_x0000_t202" style="position:absolute;margin-left:-9.65pt;margin-top:6.05pt;width:31.5pt;height:119.25pt;z-index:-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" fillcolor="white [3201]" stroked="f" strokeweight=".5pt">
                      <v:textbox style="layout-flow:vertical-ideographic">
                        <w:txbxContent>
                          <w:p w:rsidR="003C657E" w:rsidRPr="003C657E" w:rsidRDefault="003C657E" w:rsidP="003C65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C65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身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5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5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5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理・生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657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 w:hint="eastAsia"/>
                <w:spacing w:val="-32"/>
                <w:sz w:val="22"/>
                <w:szCs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①　食事</w:t>
            </w:r>
          </w:p>
        </w:tc>
        <w:tc>
          <w:tcPr>
            <w:tcW w:w="61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  <w:w w:val="80"/>
              </w:rPr>
              <w:t>好き嫌い</w:t>
            </w:r>
            <w:r w:rsidR="00E33211">
              <w:rPr>
                <w:rFonts w:eastAsia="ＭＳ 明朝" w:hAnsi="Times New Roman" w:cs="ＭＳ 明朝" w:hint="eastAsia"/>
                <w:w w:val="80"/>
              </w:rPr>
              <w:t>、</w:t>
            </w:r>
            <w:r>
              <w:rPr>
                <w:rFonts w:eastAsia="ＭＳ 明朝" w:hAnsi="Times New Roman" w:cs="ＭＳ 明朝" w:hint="eastAsia"/>
                <w:w w:val="80"/>
              </w:rPr>
              <w:t>はし等の使用</w:t>
            </w:r>
            <w:r w:rsidR="00E33211">
              <w:rPr>
                <w:rFonts w:eastAsia="ＭＳ 明朝" w:hAnsi="Times New Roman" w:cs="ＭＳ 明朝" w:hint="eastAsia"/>
                <w:w w:val="80"/>
              </w:rPr>
              <w:t>、</w:t>
            </w:r>
            <w:r>
              <w:rPr>
                <w:rFonts w:eastAsia="ＭＳ 明朝" w:hAnsi="Times New Roman" w:cs="ＭＳ 明朝" w:hint="eastAsia"/>
                <w:w w:val="80"/>
              </w:rPr>
              <w:t>そしゃく</w:t>
            </w:r>
            <w:r w:rsidR="00E33211">
              <w:rPr>
                <w:rFonts w:eastAsia="ＭＳ 明朝" w:hAnsi="Times New Roman" w:cs="ＭＳ 明朝" w:hint="eastAsia"/>
                <w:w w:val="80"/>
              </w:rPr>
              <w:t>、</w:t>
            </w:r>
            <w:r>
              <w:rPr>
                <w:rFonts w:eastAsia="ＭＳ 明朝" w:hAnsi="Times New Roman" w:cs="ＭＳ 明朝" w:hint="eastAsia"/>
                <w:w w:val="80"/>
              </w:rPr>
              <w:t>えん下</w:t>
            </w:r>
            <w:r w:rsidR="00E33211">
              <w:rPr>
                <w:rFonts w:eastAsia="ＭＳ 明朝" w:hAnsi="Times New Roman" w:cs="ＭＳ 明朝" w:hint="eastAsia"/>
                <w:w w:val="80"/>
              </w:rPr>
              <w:t>、</w:t>
            </w:r>
            <w:r>
              <w:rPr>
                <w:rFonts w:eastAsia="ＭＳ 明朝" w:hAnsi="Times New Roman" w:cs="ＭＳ 明朝" w:hint="eastAsia"/>
                <w:w w:val="80"/>
              </w:rPr>
              <w:t>食事の形態</w:t>
            </w:r>
          </w:p>
        </w:tc>
      </w:tr>
      <w:tr w:rsidR="00676034" w:rsidTr="003C657E">
        <w:trPr>
          <w:trHeight w:val="407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②　排せつ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排便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排尿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導尿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排便後の処理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手洗い</w:t>
            </w:r>
          </w:p>
        </w:tc>
      </w:tr>
      <w:tr w:rsidR="00676034" w:rsidTr="003C657E">
        <w:trPr>
          <w:trHeight w:val="425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③</w:t>
            </w:r>
            <w:r>
              <w:t xml:space="preserve">  </w:t>
            </w:r>
            <w:r>
              <w:rPr>
                <w:rFonts w:hint="eastAsia"/>
              </w:rPr>
              <w:t>衣服の着脱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着る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脱ぐ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ハンガーの使用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くつを脱ぐ・履く</w:t>
            </w:r>
          </w:p>
        </w:tc>
      </w:tr>
      <w:tr w:rsidR="00676034" w:rsidTr="008D75FD">
        <w:trPr>
          <w:trHeight w:val="404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④</w:t>
            </w:r>
            <w:r>
              <w:t xml:space="preserve">  </w:t>
            </w:r>
            <w:r>
              <w:rPr>
                <w:rFonts w:hint="eastAsia"/>
              </w:rPr>
              <w:t>片付け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用具の整理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衣服の整理</w:t>
            </w:r>
          </w:p>
        </w:tc>
      </w:tr>
      <w:tr w:rsidR="00676034" w:rsidTr="003C657E">
        <w:trPr>
          <w:trHeight w:val="367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⑤</w:t>
            </w:r>
            <w:r>
              <w:t xml:space="preserve">  </w:t>
            </w:r>
            <w:r>
              <w:rPr>
                <w:rFonts w:hint="eastAsia"/>
              </w:rPr>
              <w:t>用具の使用・活用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はさみやのり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筆記用具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諸器具</w:t>
            </w:r>
          </w:p>
        </w:tc>
      </w:tr>
      <w:tr w:rsidR="00676034" w:rsidTr="003C657E">
        <w:trPr>
          <w:trHeight w:val="387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⑥</w:t>
            </w:r>
            <w:r>
              <w:t xml:space="preserve"> 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  <w:w w:val="80"/>
              </w:rPr>
              <w:t>あいさつ</w:t>
            </w:r>
            <w:r w:rsidR="00E33211">
              <w:rPr>
                <w:rFonts w:eastAsia="ＭＳ 明朝" w:hAnsi="Times New Roman" w:cs="ＭＳ 明朝" w:hint="eastAsia"/>
                <w:w w:val="80"/>
              </w:rPr>
              <w:t>、</w:t>
            </w:r>
            <w:r>
              <w:rPr>
                <w:rFonts w:eastAsia="ＭＳ 明朝" w:hAnsi="Times New Roman" w:cs="ＭＳ 明朝" w:hint="eastAsia"/>
                <w:w w:val="80"/>
              </w:rPr>
              <w:t>自然へのかかわり</w:t>
            </w:r>
            <w:r w:rsidR="00E33211">
              <w:rPr>
                <w:rFonts w:eastAsia="ＭＳ 明朝" w:hAnsi="Times New Roman" w:cs="ＭＳ 明朝" w:hint="eastAsia"/>
                <w:w w:val="80"/>
              </w:rPr>
              <w:t>、</w:t>
            </w:r>
            <w:r>
              <w:rPr>
                <w:rFonts w:eastAsia="ＭＳ 明朝" w:hAnsi="Times New Roman" w:cs="ＭＳ 明朝" w:hint="eastAsia"/>
                <w:w w:val="80"/>
              </w:rPr>
              <w:t>スケジュールの理解や変更　など</w:t>
            </w:r>
          </w:p>
        </w:tc>
      </w:tr>
      <w:tr w:rsidR="00676034" w:rsidTr="00AF3252">
        <w:tc>
          <w:tcPr>
            <w:tcW w:w="3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F3252" w:rsidRPr="003C657E" w:rsidRDefault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76034" w:rsidRPr="003C657E" w:rsidRDefault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C657E">
              <w:rPr>
                <w:rFonts w:hAnsi="Times New Roman" w:cs="Times New Roman" w:hint="eastAsia"/>
                <w:sz w:val="22"/>
                <w:szCs w:val="22"/>
              </w:rPr>
              <w:t>社会性・行動</w:t>
            </w:r>
          </w:p>
        </w:tc>
        <w:tc>
          <w:tcPr>
            <w:tcW w:w="2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①　指示や話の内容理解</w:t>
            </w:r>
          </w:p>
        </w:tc>
        <w:tc>
          <w:tcPr>
            <w:tcW w:w="61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指示の理解・遂行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イメージの共有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②</w:t>
            </w:r>
            <w:r>
              <w:t xml:space="preserve">  </w:t>
            </w:r>
            <w:r>
              <w:rPr>
                <w:rFonts w:hint="eastAsia"/>
              </w:rPr>
              <w:t>意思の伝達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  <w:w w:val="90"/>
              </w:rPr>
              <w:t>言葉</w:t>
            </w:r>
            <w:r w:rsidR="00E33211">
              <w:rPr>
                <w:rFonts w:eastAsia="ＭＳ 明朝" w:hAnsi="Times New Roman" w:cs="ＭＳ 明朝" w:hint="eastAsia"/>
                <w:w w:val="90"/>
              </w:rPr>
              <w:t>、</w:t>
            </w:r>
            <w:r>
              <w:rPr>
                <w:rFonts w:eastAsia="ＭＳ 明朝" w:hAnsi="Times New Roman" w:cs="ＭＳ 明朝" w:hint="eastAsia"/>
                <w:w w:val="90"/>
              </w:rPr>
              <w:t>視線</w:t>
            </w:r>
            <w:r w:rsidR="00E33211">
              <w:rPr>
                <w:rFonts w:eastAsia="ＭＳ 明朝" w:hAnsi="Times New Roman" w:cs="ＭＳ 明朝" w:hint="eastAsia"/>
                <w:w w:val="90"/>
              </w:rPr>
              <w:t>、</w:t>
            </w:r>
            <w:r>
              <w:rPr>
                <w:rFonts w:eastAsia="ＭＳ 明朝" w:hAnsi="Times New Roman" w:cs="ＭＳ 明朝" w:hint="eastAsia"/>
                <w:w w:val="90"/>
              </w:rPr>
              <w:t>指さし</w:t>
            </w:r>
            <w:r w:rsidR="00E33211">
              <w:rPr>
                <w:rFonts w:eastAsia="ＭＳ 明朝" w:hAnsi="Times New Roman" w:cs="ＭＳ 明朝" w:hint="eastAsia"/>
                <w:w w:val="90"/>
              </w:rPr>
              <w:t>、</w:t>
            </w:r>
            <w:r>
              <w:rPr>
                <w:rFonts w:eastAsia="ＭＳ 明朝" w:hAnsi="Times New Roman" w:cs="ＭＳ 明朝" w:hint="eastAsia"/>
                <w:w w:val="90"/>
              </w:rPr>
              <w:t>身振り</w:t>
            </w:r>
            <w:r w:rsidR="00E33211">
              <w:rPr>
                <w:rFonts w:eastAsia="ＭＳ 明朝" w:hAnsi="Times New Roman" w:cs="ＭＳ 明朝" w:hint="eastAsia"/>
                <w:w w:val="90"/>
              </w:rPr>
              <w:t>、</w:t>
            </w:r>
            <w:r>
              <w:rPr>
                <w:rFonts w:eastAsia="ＭＳ 明朝" w:hAnsi="Times New Roman" w:cs="ＭＳ 明朝" w:hint="eastAsia"/>
                <w:w w:val="90"/>
              </w:rPr>
              <w:t>サイン</w:t>
            </w:r>
            <w:r w:rsidR="00E33211">
              <w:rPr>
                <w:rFonts w:eastAsia="ＭＳ 明朝" w:hAnsi="Times New Roman" w:cs="ＭＳ 明朝" w:hint="eastAsia"/>
                <w:w w:val="90"/>
              </w:rPr>
              <w:t>、</w:t>
            </w:r>
            <w:r>
              <w:rPr>
                <w:rFonts w:eastAsia="ＭＳ 明朝" w:hAnsi="Times New Roman" w:cs="ＭＳ 明朝" w:hint="eastAsia"/>
                <w:w w:val="90"/>
              </w:rPr>
              <w:t>絵・文字カード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③　人とのかかわり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  <w:w w:val="90"/>
              </w:rPr>
              <w:t>視線の共有</w:t>
            </w:r>
            <w:r w:rsidR="00E33211">
              <w:rPr>
                <w:rFonts w:eastAsia="ＭＳ 明朝" w:hAnsi="Times New Roman" w:cs="ＭＳ 明朝" w:hint="eastAsia"/>
                <w:w w:val="90"/>
              </w:rPr>
              <w:t>、</w:t>
            </w:r>
            <w:r>
              <w:rPr>
                <w:rFonts w:eastAsia="ＭＳ 明朝" w:hAnsi="Times New Roman" w:cs="ＭＳ 明朝" w:hint="eastAsia"/>
                <w:w w:val="90"/>
              </w:rPr>
              <w:t>家族とのかかわり</w:t>
            </w:r>
            <w:r w:rsidR="00E33211">
              <w:rPr>
                <w:rFonts w:eastAsia="ＭＳ 明朝" w:hAnsi="Times New Roman" w:cs="ＭＳ 明朝" w:hint="eastAsia"/>
                <w:w w:val="90"/>
              </w:rPr>
              <w:t>、</w:t>
            </w:r>
            <w:r w:rsidR="00E33CDD">
              <w:rPr>
                <w:rFonts w:eastAsia="ＭＳ 明朝" w:hAnsi="Times New Roman" w:cs="ＭＳ 明朝" w:hint="eastAsia"/>
                <w:w w:val="90"/>
              </w:rPr>
              <w:t>保育者</w:t>
            </w:r>
            <w:bookmarkStart w:id="0" w:name="_GoBack"/>
            <w:bookmarkEnd w:id="0"/>
            <w:r>
              <w:rPr>
                <w:rFonts w:eastAsia="ＭＳ 明朝" w:hAnsi="Times New Roman" w:cs="ＭＳ 明朝" w:hint="eastAsia"/>
                <w:w w:val="90"/>
              </w:rPr>
              <w:t>や友達とのかかわり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④　遊び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  <w:w w:val="70"/>
              </w:rPr>
              <w:t>遊びの様子（一人遊び</w:t>
            </w:r>
            <w:r w:rsidR="00E33211">
              <w:rPr>
                <w:rFonts w:eastAsia="ＭＳ 明朝" w:hAnsi="Times New Roman" w:cs="ＭＳ 明朝" w:hint="eastAsia"/>
                <w:w w:val="70"/>
              </w:rPr>
              <w:t>、</w:t>
            </w:r>
            <w:r>
              <w:rPr>
                <w:rFonts w:eastAsia="ＭＳ 明朝" w:hAnsi="Times New Roman" w:cs="ＭＳ 明朝" w:hint="eastAsia"/>
                <w:w w:val="70"/>
              </w:rPr>
              <w:t>平行遊びなど）</w:t>
            </w:r>
            <w:r w:rsidR="00E33211">
              <w:rPr>
                <w:rFonts w:eastAsia="ＭＳ 明朝" w:hAnsi="Times New Roman" w:cs="ＭＳ 明朝" w:hint="eastAsia"/>
                <w:w w:val="70"/>
              </w:rPr>
              <w:t>、</w:t>
            </w:r>
            <w:r>
              <w:rPr>
                <w:rFonts w:eastAsia="ＭＳ 明朝" w:hAnsi="Times New Roman" w:cs="ＭＳ 明朝" w:hint="eastAsia"/>
                <w:w w:val="70"/>
              </w:rPr>
              <w:t>遊びのルール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⑤　集団行動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集団行動への参加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⑥　決まりの理解や遂行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 w:rsidRPr="00E33CDD">
              <w:rPr>
                <w:rFonts w:eastAsia="ＭＳ 明朝" w:hAnsi="Times New Roman" w:cs="ＭＳ 明朝" w:hint="eastAsia"/>
                <w:w w:val="92"/>
                <w:fitText w:val="6000" w:id="1099671040"/>
              </w:rPr>
              <w:t>順番</w:t>
            </w:r>
            <w:r w:rsidR="00E33211" w:rsidRPr="00E33CDD">
              <w:rPr>
                <w:rFonts w:eastAsia="ＭＳ 明朝" w:hAnsi="Times New Roman" w:cs="ＭＳ 明朝" w:hint="eastAsia"/>
                <w:w w:val="92"/>
                <w:fitText w:val="6000" w:id="1099671040"/>
              </w:rPr>
              <w:t>、</w:t>
            </w:r>
            <w:r w:rsidRPr="00E33CDD">
              <w:rPr>
                <w:rFonts w:eastAsia="ＭＳ 明朝" w:hAnsi="Times New Roman" w:cs="ＭＳ 明朝" w:hint="eastAsia"/>
                <w:w w:val="92"/>
                <w:fitText w:val="6000" w:id="1099671040"/>
              </w:rPr>
              <w:t>保育所</w:t>
            </w:r>
            <w:r w:rsidR="00E17566" w:rsidRPr="00E33CDD">
              <w:rPr>
                <w:rFonts w:eastAsia="ＭＳ 明朝" w:hAnsi="Times New Roman" w:cs="ＭＳ 明朝" w:hint="eastAsia"/>
                <w:w w:val="92"/>
                <w:fitText w:val="6000" w:id="1099671040"/>
              </w:rPr>
              <w:t>・こども園・幼稚園</w:t>
            </w:r>
            <w:r w:rsidRPr="00E33CDD">
              <w:rPr>
                <w:rFonts w:eastAsia="ＭＳ 明朝" w:hAnsi="Times New Roman" w:cs="ＭＳ 明朝" w:hint="eastAsia"/>
                <w:w w:val="92"/>
                <w:fitText w:val="6000" w:id="1099671040"/>
              </w:rPr>
              <w:t>の決まり</w:t>
            </w:r>
            <w:r w:rsidR="00E33211" w:rsidRPr="00E33CDD">
              <w:rPr>
                <w:rFonts w:eastAsia="ＭＳ 明朝" w:hAnsi="Times New Roman" w:cs="ＭＳ 明朝" w:hint="eastAsia"/>
                <w:w w:val="92"/>
                <w:fitText w:val="6000" w:id="1099671040"/>
              </w:rPr>
              <w:t>、</w:t>
            </w:r>
            <w:r w:rsidRPr="00E33CDD">
              <w:rPr>
                <w:rFonts w:eastAsia="ＭＳ 明朝" w:hAnsi="Times New Roman" w:cs="ＭＳ 明朝" w:hint="eastAsia"/>
                <w:w w:val="92"/>
                <w:fitText w:val="6000" w:id="1099671040"/>
              </w:rPr>
              <w:t>公共施設の利</w:t>
            </w:r>
            <w:r w:rsidRPr="00E33CDD">
              <w:rPr>
                <w:rFonts w:eastAsia="ＭＳ 明朝" w:hAnsi="Times New Roman" w:cs="ＭＳ 明朝" w:hint="eastAsia"/>
                <w:spacing w:val="38"/>
                <w:w w:val="92"/>
                <w:fitText w:val="6000" w:id="1099671040"/>
              </w:rPr>
              <w:t>用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⑦　感情のコントロール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多動性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衝動性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パニック</w:t>
            </w:r>
          </w:p>
        </w:tc>
      </w:tr>
      <w:tr w:rsidR="00676034" w:rsidTr="003C657E">
        <w:trPr>
          <w:trHeight w:val="393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⑧　危険回避・危険予知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  <w:w w:val="70"/>
              </w:rPr>
              <w:t>交通ルールの遵守</w:t>
            </w:r>
            <w:r w:rsidR="00E33211">
              <w:rPr>
                <w:rFonts w:eastAsia="ＭＳ 明朝" w:hAnsi="Times New Roman" w:cs="ＭＳ 明朝" w:hint="eastAsia"/>
                <w:w w:val="70"/>
              </w:rPr>
              <w:t>、</w:t>
            </w:r>
            <w:r>
              <w:rPr>
                <w:rFonts w:eastAsia="ＭＳ 明朝" w:hAnsi="Times New Roman" w:cs="ＭＳ 明朝" w:hint="eastAsia"/>
                <w:w w:val="70"/>
              </w:rPr>
              <w:t>危険な場所への立入</w:t>
            </w:r>
            <w:r w:rsidR="00E33211">
              <w:rPr>
                <w:rFonts w:eastAsia="ＭＳ 明朝" w:hAnsi="Times New Roman" w:cs="ＭＳ 明朝" w:hint="eastAsia"/>
                <w:w w:val="70"/>
              </w:rPr>
              <w:t>、</w:t>
            </w:r>
            <w:r>
              <w:rPr>
                <w:rFonts w:eastAsia="ＭＳ 明朝" w:hAnsi="Times New Roman" w:cs="ＭＳ 明朝" w:hint="eastAsia"/>
                <w:w w:val="70"/>
              </w:rPr>
              <w:t>火気や刃物の使用</w:t>
            </w:r>
            <w:r w:rsidR="00E33211">
              <w:rPr>
                <w:rFonts w:eastAsia="ＭＳ 明朝" w:hAnsi="Times New Roman" w:cs="ＭＳ 明朝" w:hint="eastAsia"/>
                <w:w w:val="70"/>
              </w:rPr>
              <w:t>、</w:t>
            </w:r>
            <w:r>
              <w:rPr>
                <w:rFonts w:eastAsia="ＭＳ 明朝" w:hAnsi="Times New Roman" w:cs="ＭＳ 明朝" w:hint="eastAsia"/>
                <w:w w:val="70"/>
              </w:rPr>
              <w:t>異食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76034" w:rsidRPr="003C657E" w:rsidRDefault="0067603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⑨　その他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76034" w:rsidRDefault="0067603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こだわりの有無　など</w:t>
            </w:r>
          </w:p>
        </w:tc>
      </w:tr>
      <w:tr w:rsidR="00676034" w:rsidTr="00AF3252">
        <w:tc>
          <w:tcPr>
            <w:tcW w:w="3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B674B" w:rsidRPr="003C657E" w:rsidRDefault="00FB674B" w:rsidP="00FB674B">
            <w:pPr>
              <w:suppressAutoHyphens/>
              <w:kinsoku w:val="0"/>
              <w:wordWrap w:val="0"/>
              <w:autoSpaceDE w:val="0"/>
              <w:autoSpaceDN w:val="0"/>
              <w:rPr>
                <w:position w:val="-14"/>
                <w:sz w:val="22"/>
                <w:szCs w:val="22"/>
              </w:rPr>
            </w:pPr>
          </w:p>
          <w:p w:rsidR="00676034" w:rsidRPr="003C657E" w:rsidRDefault="00AF3252" w:rsidP="00FB674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 w:val="22"/>
                <w:szCs w:val="22"/>
              </w:rPr>
            </w:pPr>
            <w:r w:rsidRPr="003C657E">
              <w:rPr>
                <w:rFonts w:hint="eastAsia"/>
                <w:position w:val="-14"/>
                <w:sz w:val="22"/>
                <w:szCs w:val="22"/>
              </w:rPr>
              <w:t>学習への準備</w:t>
            </w:r>
          </w:p>
        </w:tc>
        <w:tc>
          <w:tcPr>
            <w:tcW w:w="2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①</w:t>
            </w:r>
            <w:r>
              <w:t xml:space="preserve">  </w:t>
            </w:r>
            <w:r>
              <w:rPr>
                <w:rFonts w:hint="eastAsia"/>
              </w:rPr>
              <w:t>理解</w:t>
            </w:r>
            <w:r>
              <w:rPr>
                <w:rFonts w:hAnsi="Times New Roman" w:hint="eastAsia"/>
                <w:w w:val="50"/>
              </w:rPr>
              <w:t>（上下・前後・左右など）</w:t>
            </w:r>
          </w:p>
        </w:tc>
        <w:tc>
          <w:tcPr>
            <w:tcW w:w="61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自他の物の区別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上下・前後・左右の理解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Default="00676034" w:rsidP="00AF325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②</w:t>
            </w:r>
            <w:r>
              <w:t xml:space="preserve">  </w:t>
            </w:r>
            <w:r>
              <w:rPr>
                <w:rFonts w:hint="eastAsia"/>
              </w:rPr>
              <w:t>文字への興味・関心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文字を使った遊び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絵本への親しみ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マーク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記号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Default="00676034" w:rsidP="00AF325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  <w:w w:val="60"/>
              </w:rPr>
              <w:t>平仮名（自分の名前程度）の読み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自分の名前程度のいくつかの平仮名の読み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Default="00676034" w:rsidP="00AF325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④</w:t>
            </w:r>
            <w:r>
              <w:t xml:space="preserve">  </w:t>
            </w:r>
            <w:r>
              <w:rPr>
                <w:rFonts w:hint="eastAsia"/>
                <w:w w:val="60"/>
              </w:rPr>
              <w:t>平仮名（自分の名前程度）の書き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自分の名前程度のいくつかの平仮名の書き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Default="00676034" w:rsidP="00AF325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⑤　</w:t>
            </w:r>
            <w:r>
              <w:rPr>
                <w:rFonts w:hint="eastAsia"/>
                <w:w w:val="60"/>
              </w:rPr>
              <w:t>数えることへの興味・関心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具体物を数える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数字の拾い読み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数唱</w:t>
            </w:r>
          </w:p>
        </w:tc>
      </w:tr>
      <w:tr w:rsidR="00676034" w:rsidTr="00AF3252"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76034" w:rsidRDefault="00676034" w:rsidP="00AF325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⑥</w:t>
            </w:r>
            <w:r>
              <w:t xml:space="preserve">  </w:t>
            </w:r>
            <w:r>
              <w:rPr>
                <w:rFonts w:hint="eastAsia"/>
                <w:w w:val="70"/>
              </w:rPr>
              <w:t>描くことへの興味・関心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形の模写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車・人・家など簡単な物の描写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色彩</w:t>
            </w:r>
          </w:p>
        </w:tc>
      </w:tr>
      <w:tr w:rsidR="00676034" w:rsidTr="00FB674B">
        <w:trPr>
          <w:trHeight w:val="313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76034" w:rsidRDefault="00676034" w:rsidP="00AF325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⑦　その他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76034" w:rsidRDefault="00676034" w:rsidP="00AF3252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歌う</w:t>
            </w:r>
            <w:r w:rsidR="00E33211">
              <w:rPr>
                <w:rFonts w:eastAsia="ＭＳ 明朝" w:hAnsi="Times New Roman" w:cs="ＭＳ 明朝" w:hint="eastAsia"/>
              </w:rPr>
              <w:t>、</w:t>
            </w:r>
            <w:r>
              <w:rPr>
                <w:rFonts w:eastAsia="ＭＳ 明朝" w:hAnsi="Times New Roman" w:cs="ＭＳ 明朝" w:hint="eastAsia"/>
              </w:rPr>
              <w:t>リズム打ち　など</w:t>
            </w:r>
          </w:p>
        </w:tc>
      </w:tr>
    </w:tbl>
    <w:p w:rsidR="00C731CB" w:rsidRDefault="00C731CB">
      <w:pPr>
        <w:adjustRightInd/>
        <w:rPr>
          <w:rFonts w:hAnsi="Times New Roman" w:cs="Times New Roman"/>
        </w:rPr>
      </w:pPr>
    </w:p>
    <w:sectPr w:rsidR="00C731CB" w:rsidSect="006933C0">
      <w:headerReference w:type="default" r:id="rId13"/>
      <w:footerReference w:type="default" r:id="rId14"/>
      <w:type w:val="continuous"/>
      <w:pgSz w:w="11906" w:h="16838"/>
      <w:pgMar w:top="1190" w:right="1134" w:bottom="993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55" w:rsidRDefault="00875355">
      <w:r>
        <w:separator/>
      </w:r>
    </w:p>
  </w:endnote>
  <w:endnote w:type="continuationSeparator" w:id="0">
    <w:p w:rsidR="00875355" w:rsidRDefault="0087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355" w:rsidRDefault="00875355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 w:rsidR="00E33211">
      <w:fldChar w:fldCharType="begin"/>
    </w:r>
    <w:r w:rsidR="00E33211">
      <w:instrText>page \* MERGEFORMAT</w:instrText>
    </w:r>
    <w:r w:rsidR="00E33211">
      <w:fldChar w:fldCharType="separate"/>
    </w:r>
    <w:r w:rsidR="00E33CDD">
      <w:rPr>
        <w:noProof/>
      </w:rPr>
      <w:t>1</w:t>
    </w:r>
    <w:r w:rsidR="00E33211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55" w:rsidRDefault="0087535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75355" w:rsidRDefault="00875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00B" w:rsidRPr="002E500B" w:rsidRDefault="002E500B" w:rsidP="002E500B">
    <w:pPr>
      <w:pStyle w:val="a3"/>
      <w:jc w:val="right"/>
      <w:rPr>
        <w:bdr w:val="single" w:sz="4" w:space="0" w:color="auto"/>
      </w:rPr>
    </w:pPr>
    <w:r w:rsidRPr="002E500B">
      <w:rPr>
        <w:rFonts w:hint="eastAsia"/>
        <w:bdr w:val="single" w:sz="4" w:space="0" w:color="auto"/>
      </w:rPr>
      <w:t>保</w:t>
    </w:r>
    <w:r w:rsidR="00AD12E8" w:rsidRPr="00D95058">
      <w:rPr>
        <w:rFonts w:hint="eastAsia"/>
        <w:bdr w:val="single" w:sz="4" w:space="0" w:color="auto"/>
      </w:rPr>
      <w:t>こ</w:t>
    </w:r>
    <w:r w:rsidR="00AD12E8">
      <w:rPr>
        <w:rFonts w:hint="eastAsia"/>
        <w:bdr w:val="single" w:sz="4" w:space="0" w:color="auto"/>
      </w:rPr>
      <w:t>幼</w:t>
    </w:r>
    <w:r w:rsidRPr="002E500B">
      <w:rPr>
        <w:rFonts w:hint="eastAsia"/>
        <w:bdr w:val="single" w:sz="4" w:space="0" w:color="auto"/>
      </w:rPr>
      <w:t>→小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  <o:colormenu v:ext="edit" fillcolor="#ffc000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52"/>
    <w:rsid w:val="000940BB"/>
    <w:rsid w:val="000B53AB"/>
    <w:rsid w:val="000C02A0"/>
    <w:rsid w:val="000E169F"/>
    <w:rsid w:val="000F10AE"/>
    <w:rsid w:val="00102824"/>
    <w:rsid w:val="00121814"/>
    <w:rsid w:val="00137EA7"/>
    <w:rsid w:val="001B7C06"/>
    <w:rsid w:val="001E3CC8"/>
    <w:rsid w:val="00260C59"/>
    <w:rsid w:val="00267DA7"/>
    <w:rsid w:val="00282DA3"/>
    <w:rsid w:val="00296246"/>
    <w:rsid w:val="002A6CBC"/>
    <w:rsid w:val="002E500B"/>
    <w:rsid w:val="00341446"/>
    <w:rsid w:val="003C10AF"/>
    <w:rsid w:val="003C657E"/>
    <w:rsid w:val="00434111"/>
    <w:rsid w:val="00434A97"/>
    <w:rsid w:val="00494203"/>
    <w:rsid w:val="004A654E"/>
    <w:rsid w:val="005B1F4C"/>
    <w:rsid w:val="005D6442"/>
    <w:rsid w:val="00607066"/>
    <w:rsid w:val="00615D29"/>
    <w:rsid w:val="00676034"/>
    <w:rsid w:val="006933C0"/>
    <w:rsid w:val="00700AF2"/>
    <w:rsid w:val="007541B5"/>
    <w:rsid w:val="007B1D8E"/>
    <w:rsid w:val="00875355"/>
    <w:rsid w:val="008B7301"/>
    <w:rsid w:val="008D75FD"/>
    <w:rsid w:val="008D7CB9"/>
    <w:rsid w:val="008E1F30"/>
    <w:rsid w:val="00961818"/>
    <w:rsid w:val="00967BDA"/>
    <w:rsid w:val="009716D5"/>
    <w:rsid w:val="00AB3B09"/>
    <w:rsid w:val="00AD12E8"/>
    <w:rsid w:val="00AF3252"/>
    <w:rsid w:val="00B870DA"/>
    <w:rsid w:val="00BC4F28"/>
    <w:rsid w:val="00C156BD"/>
    <w:rsid w:val="00C174CA"/>
    <w:rsid w:val="00C731CB"/>
    <w:rsid w:val="00CA0E9D"/>
    <w:rsid w:val="00D01CBD"/>
    <w:rsid w:val="00D95058"/>
    <w:rsid w:val="00DC64BC"/>
    <w:rsid w:val="00E17566"/>
    <w:rsid w:val="00E25C7C"/>
    <w:rsid w:val="00E33211"/>
    <w:rsid w:val="00E33CDD"/>
    <w:rsid w:val="00E43DDB"/>
    <w:rsid w:val="00F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fillcolor="#ffc000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20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31CB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C73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31CB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rsid w:val="000B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D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1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20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31CB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C73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31CB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rsid w:val="000B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D1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1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3A3B-D08C-4C83-AC56-DC4038AF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1444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前岡　圭太</dc:creator>
  <dc:description>参考にした鹿児島県教育委員会義務教育課　久保さんより、了承をえた。（H24.3.12　植松）</dc:description>
  <cp:lastModifiedBy>泉保 光邦</cp:lastModifiedBy>
  <cp:revision>12</cp:revision>
  <cp:lastPrinted>2016-11-23T03:22:00Z</cp:lastPrinted>
  <dcterms:created xsi:type="dcterms:W3CDTF">2016-10-19T00:02:00Z</dcterms:created>
  <dcterms:modified xsi:type="dcterms:W3CDTF">2016-12-07T10:45:00Z</dcterms:modified>
</cp:coreProperties>
</file>