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A92" w:rsidRPr="004173CD" w:rsidRDefault="00C27A92">
      <w:pPr>
        <w:rPr>
          <w:color w:val="F7CAAC" w:themeColor="accent2" w:themeTint="66"/>
          <w:sz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4173CD">
        <w:rPr>
          <w:rFonts w:hint="eastAsia"/>
          <w:color w:val="F7CAAC" w:themeColor="accent2" w:themeTint="66"/>
          <w:sz w:val="28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事故報告について</w:t>
      </w:r>
    </w:p>
    <w:p w:rsidR="004173CD" w:rsidRPr="004173CD" w:rsidRDefault="004173CD">
      <w:pPr>
        <w:rPr>
          <w:color w:val="F7CAAC" w:themeColor="accent2" w:themeTint="66"/>
          <w:sz w:val="28"/>
          <w14:textOutline w14:w="11112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C27A92" w:rsidRPr="007778D0" w:rsidRDefault="00C27A92">
      <w:pPr>
        <w:rPr>
          <w:b/>
          <w:sz w:val="24"/>
        </w:rPr>
      </w:pPr>
      <w:r w:rsidRPr="007778D0">
        <w:rPr>
          <w:rFonts w:hint="eastAsia"/>
          <w:b/>
          <w:sz w:val="24"/>
        </w:rPr>
        <w:t>１．令和元年度事故発生状況</w:t>
      </w:r>
    </w:p>
    <w:p w:rsidR="00C27A92" w:rsidRDefault="00C27A92">
      <w:r w:rsidRPr="00C27A92">
        <w:rPr>
          <w:rFonts w:hint="eastAsia"/>
        </w:rPr>
        <w:t>今年度（</w:t>
      </w:r>
      <w:r w:rsidRPr="00C27A92">
        <w:rPr>
          <w:rFonts w:hint="eastAsia"/>
        </w:rPr>
        <w:t>2019.4</w:t>
      </w:r>
      <w:r w:rsidRPr="00C27A92">
        <w:rPr>
          <w:rFonts w:hint="eastAsia"/>
        </w:rPr>
        <w:t>～</w:t>
      </w:r>
      <w:r w:rsidRPr="00C27A92">
        <w:rPr>
          <w:rFonts w:hint="eastAsia"/>
        </w:rPr>
        <w:t>2020.2</w:t>
      </w:r>
      <w:r w:rsidR="00D23B94">
        <w:rPr>
          <w:rFonts w:hint="eastAsia"/>
        </w:rPr>
        <w:t>）報告のあった事故件数は</w:t>
      </w:r>
      <w:r w:rsidR="00D23B94">
        <w:rPr>
          <w:rFonts w:hint="eastAsia"/>
        </w:rPr>
        <w:t>114</w:t>
      </w:r>
      <w:r w:rsidRPr="00C27A92">
        <w:rPr>
          <w:rFonts w:hint="eastAsia"/>
        </w:rPr>
        <w:t>件（高松市内の事業所を除く）</w:t>
      </w:r>
    </w:p>
    <w:p w:rsidR="00C27A92" w:rsidRDefault="00C27A92"/>
    <w:p w:rsidR="00C27A92" w:rsidRDefault="00C27A92">
      <w:r w:rsidRPr="00C27A92">
        <w:rPr>
          <w:rFonts w:hint="eastAsia"/>
        </w:rPr>
        <w:t>（１）事故の内容</w:t>
      </w:r>
      <w:r>
        <w:rPr>
          <w:rFonts w:hint="eastAsia"/>
        </w:rPr>
        <w:t xml:space="preserve">　</w:t>
      </w:r>
      <w:r w:rsidR="00914119">
        <w:rPr>
          <w:rFonts w:hint="eastAsia"/>
        </w:rPr>
        <w:t xml:space="preserve">　</w:t>
      </w:r>
    </w:p>
    <w:p w:rsidR="00914119" w:rsidRPr="00914119" w:rsidRDefault="00914119" w:rsidP="00914119">
      <w:pPr>
        <w:ind w:firstLineChars="100" w:firstLine="210"/>
        <w:rPr>
          <w:noProof/>
        </w:rPr>
      </w:pPr>
      <w:r w:rsidRPr="00914119">
        <w:rPr>
          <w:noProof/>
        </w:rPr>
        <w:drawing>
          <wp:inline distT="0" distB="0" distL="0" distR="0">
            <wp:extent cx="2228850" cy="16287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　</w:t>
      </w:r>
      <w:r>
        <w:rPr>
          <w:noProof/>
        </w:rPr>
        <w:drawing>
          <wp:inline distT="0" distB="0" distL="0" distR="0" wp14:anchorId="2268C044" wp14:editId="1845B68D">
            <wp:extent cx="3009900" cy="2047240"/>
            <wp:effectExtent l="0" t="0" r="0" b="1016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27A92" w:rsidRPr="00914119" w:rsidRDefault="004173CD" w:rsidP="00914119">
      <w:pPr>
        <w:ind w:firstLineChars="100" w:firstLine="180"/>
      </w:pPr>
      <w:r w:rsidRPr="004173CD">
        <w:rPr>
          <w:rFonts w:hint="eastAsia"/>
          <w:sz w:val="18"/>
        </w:rPr>
        <w:t>※</w:t>
      </w:r>
      <w:r w:rsidRPr="004173CD">
        <w:rPr>
          <w:rFonts w:hint="eastAsia"/>
          <w:sz w:val="18"/>
        </w:rPr>
        <w:t>1</w:t>
      </w:r>
      <w:r w:rsidRPr="004173CD">
        <w:rPr>
          <w:rFonts w:hint="eastAsia"/>
          <w:sz w:val="18"/>
        </w:rPr>
        <w:t xml:space="preserve">　</w:t>
      </w:r>
      <w:r w:rsidR="00914119">
        <w:rPr>
          <w:rFonts w:hint="eastAsia"/>
          <w:sz w:val="18"/>
        </w:rPr>
        <w:t>転倒のみを含む</w:t>
      </w:r>
      <w:r w:rsidR="00914119" w:rsidRPr="00914119">
        <w:t xml:space="preserve"> </w:t>
      </w:r>
    </w:p>
    <w:p w:rsidR="004173CD" w:rsidRPr="004173CD" w:rsidRDefault="004173CD" w:rsidP="00914119">
      <w:pPr>
        <w:ind w:firstLineChars="100" w:firstLine="180"/>
        <w:rPr>
          <w:sz w:val="18"/>
        </w:rPr>
      </w:pPr>
      <w:r w:rsidRPr="004173CD">
        <w:rPr>
          <w:rFonts w:hint="eastAsia"/>
          <w:sz w:val="18"/>
        </w:rPr>
        <w:t>※</w:t>
      </w:r>
      <w:r w:rsidRPr="004173CD">
        <w:rPr>
          <w:rFonts w:hint="eastAsia"/>
          <w:sz w:val="18"/>
        </w:rPr>
        <w:t>2</w:t>
      </w:r>
      <w:r w:rsidRPr="004173CD">
        <w:rPr>
          <w:rFonts w:hint="eastAsia"/>
          <w:sz w:val="18"/>
        </w:rPr>
        <w:t xml:space="preserve">　</w:t>
      </w:r>
      <w:r w:rsidR="00914119">
        <w:rPr>
          <w:rFonts w:hint="eastAsia"/>
          <w:sz w:val="18"/>
        </w:rPr>
        <w:t>擦り傷等を</w:t>
      </w:r>
      <w:r w:rsidRPr="004173CD">
        <w:rPr>
          <w:rFonts w:hint="eastAsia"/>
          <w:sz w:val="18"/>
        </w:rPr>
        <w:t>含む</w:t>
      </w:r>
    </w:p>
    <w:p w:rsidR="00C27A92" w:rsidRDefault="00C27A92"/>
    <w:p w:rsidR="004173CD" w:rsidRDefault="004173CD"/>
    <w:p w:rsidR="00312852" w:rsidRDefault="00C27A92">
      <w:r w:rsidRPr="00C27A92">
        <w:rPr>
          <w:rFonts w:hint="eastAsia"/>
        </w:rPr>
        <w:t>（２）事故の原因</w:t>
      </w:r>
    </w:p>
    <w:p w:rsidR="00C27A92" w:rsidRPr="00C27A92" w:rsidRDefault="0032727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314A14" wp14:editId="6C38E627">
                <wp:simplePos x="0" y="0"/>
                <wp:positionH relativeFrom="column">
                  <wp:posOffset>5033645</wp:posOffset>
                </wp:positionH>
                <wp:positionV relativeFrom="paragraph">
                  <wp:posOffset>1242695</wp:posOffset>
                </wp:positionV>
                <wp:extent cx="1209675" cy="800100"/>
                <wp:effectExtent l="228600" t="114300" r="47625" b="38100"/>
                <wp:wrapNone/>
                <wp:docPr id="6" name="雲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800100"/>
                        </a:xfrm>
                        <a:prstGeom prst="cloudCallout">
                          <a:avLst>
                            <a:gd name="adj1" fmla="val -66421"/>
                            <a:gd name="adj2" fmla="val -6034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6E4" w:rsidRPr="00327272" w:rsidRDefault="00330DF2" w:rsidP="00330DF2">
                            <w:pPr>
                              <w:pStyle w:val="Web"/>
                              <w:spacing w:before="0" w:beforeAutospacing="0" w:after="0" w:afterAutospacing="0" w:line="240" w:lineRule="atLeast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 w:rsidRPr="00327272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color w:val="000000" w:themeColor="dark1"/>
                                <w:kern w:val="24"/>
                                <w:sz w:val="18"/>
                                <w:szCs w:val="28"/>
                              </w:rPr>
                              <w:t>半数以上が</w:t>
                            </w:r>
                            <w:r w:rsidRPr="00327272">
                              <w:rPr>
                                <w:rFonts w:asciiTheme="minorHAnsi" w:eastAsiaTheme="minorEastAsia" w:hAnsi="ＭＳ 明朝" w:cstheme="minorBidi"/>
                                <w:b/>
                                <w:color w:val="000000" w:themeColor="dark1"/>
                                <w:kern w:val="24"/>
                                <w:sz w:val="18"/>
                                <w:szCs w:val="28"/>
                              </w:rPr>
                              <w:t>転倒事故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314A1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4" o:spid="_x0000_s1026" type="#_x0000_t106" style="position:absolute;left:0;text-align:left;margin-left:396.35pt;margin-top:97.85pt;width:95.2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O0hLAIAAGoEAAAOAAAAZHJzL2Uyb0RvYy54bWysVLuOEzEU7ZH4B8v9Zh6EsESZrFBW0CBY&#10;scsHOB47Y/BjsJ3MpNyKComOgo5PoFskvmaVgr/g2jOZ3UAqROO5tu85955je2ZnrZJow6wTRhc4&#10;G6UYMU1NKfSqwG+vnp+cYuQ80SWRRrMCb5nDZ/OHD2ZNPWW5qYwsmUVAot20qQtceV9Pk8TRiini&#10;RqZmGja5sYp4mNpVUlrSALuSSZ6mk6Qxtqytocw5WD3vNvE88nPOqH/NuWMeyQJDbz6ONo7LMCbz&#10;GZmuLKkrQfs2yD90oYjQUHSgOieeoLUVf1EpQa1xhvsRNSoxnAvKogZQk6V/qLmsSM2iFjDH1YNN&#10;7v/R0lebC4tEWeAJRpooOKJfX7/vfn7bfb65vf60+/jj9voLGgefmtpNIf2yvrD9zEEYRLfcqvAF&#10;OaiN3m4Hb1nrEYXFLE+fTp48xojC3mkKYqP5yR26ts6/YEahEBSYSrMuF0TCx0dryeal89Hjsu+U&#10;lO8yjLiScGQbItHJZDLOs/5M7yXlh0npo3EekqB2zwnRvjosB6GdtBj5rWShrNRvGAerQEweG4qX&#10;lC2kRVC8wIRSpn0sD3wxO8C4kHIAZseAcgD1uQHG4uUdgOkx4GHFARGrGu0HsBLa2GME5ft9u7zL&#10;36vvNAf5vl22/XEvTbmFy9LAaymw+7AmlmFkvVyY7nERTSsDb4v6rpg2z9becOGD14GrI+gncKEh&#10;Ongx9+cx6+4XMf8NAAD//wMAUEsDBBQABgAIAAAAIQDA/dEi3wAAAAsBAAAPAAAAZHJzL2Rvd25y&#10;ZXYueG1sTI/BboMwDIbvk/oOkSvttoaCVgojVFOl3nZZu0N7c0kKqMRBJAX29vNO283W/+n352I3&#10;206MZvCtIwXrVQTCUOV0S7WCr9PhZQvCBySNnSOj4Nt42JWLpwJz7Sb6NOMx1IJLyOeooAmhz6X0&#10;VWMs+pXrDXF2c4PFwOtQSz3gxOW2k3EUbaTFlvhCg73ZN6a6Hx9WwWlOpgtusno+3y6H++TG/cdZ&#10;KvW8nN/fQAQzhz8YfvVZHUp2uroHaS86BWkWp4xykL3ywES2TWIQVwVJvE5BloX8/0P5AwAA//8D&#10;AFBLAQItABQABgAIAAAAIQC2gziS/gAAAOEBAAATAAAAAAAAAAAAAAAAAAAAAABbQ29udGVudF9U&#10;eXBlc10ueG1sUEsBAi0AFAAGAAgAAAAhADj9If/WAAAAlAEAAAsAAAAAAAAAAAAAAAAALwEAAF9y&#10;ZWxzLy5yZWxzUEsBAi0AFAAGAAgAAAAhAJX87SEsAgAAagQAAA4AAAAAAAAAAAAAAAAALgIAAGRy&#10;cy9lMm9Eb2MueG1sUEsBAi0AFAAGAAgAAAAhAMD90SLfAAAACwEAAA8AAAAAAAAAAAAAAAAAhgQA&#10;AGRycy9kb3ducmV2LnhtbFBLBQYAAAAABAAEAPMAAACSBQAAAAA=&#10;" adj="-3547,-2234" fillcolor="white [3201]" strokecolor="#5b9bd5 [3204]" strokeweight="1pt">
                <v:stroke joinstyle="miter"/>
                <v:textbox>
                  <w:txbxContent>
                    <w:p w:rsidR="00E736E4" w:rsidRPr="00327272" w:rsidRDefault="00330DF2" w:rsidP="00330DF2">
                      <w:pPr>
                        <w:pStyle w:val="Web"/>
                        <w:spacing w:before="0" w:beforeAutospacing="0" w:after="0" w:afterAutospacing="0" w:line="240" w:lineRule="atLeast"/>
                        <w:jc w:val="both"/>
                        <w:rPr>
                          <w:b/>
                          <w:sz w:val="18"/>
                        </w:rPr>
                      </w:pPr>
                      <w:r w:rsidRPr="00327272">
                        <w:rPr>
                          <w:rFonts w:asciiTheme="minorHAnsi" w:eastAsiaTheme="minorEastAsia" w:hAnsi="ＭＳ 明朝" w:cstheme="minorBidi" w:hint="eastAsia"/>
                          <w:b/>
                          <w:color w:val="000000" w:themeColor="dark1"/>
                          <w:kern w:val="24"/>
                          <w:sz w:val="18"/>
                          <w:szCs w:val="28"/>
                        </w:rPr>
                        <w:t>半数以上が</w:t>
                      </w:r>
                      <w:r w:rsidRPr="00327272">
                        <w:rPr>
                          <w:rFonts w:asciiTheme="minorHAnsi" w:eastAsiaTheme="minorEastAsia" w:hAnsi="ＭＳ 明朝" w:cstheme="minorBidi"/>
                          <w:b/>
                          <w:color w:val="000000" w:themeColor="dark1"/>
                          <w:kern w:val="24"/>
                          <w:sz w:val="18"/>
                          <w:szCs w:val="28"/>
                        </w:rPr>
                        <w:t>転倒事故</w:t>
                      </w:r>
                    </w:p>
                  </w:txbxContent>
                </v:textbox>
              </v:shape>
            </w:pict>
          </mc:Fallback>
        </mc:AlternateContent>
      </w:r>
      <w:r w:rsidR="00D23B94">
        <w:rPr>
          <w:rFonts w:hint="eastAsia"/>
        </w:rPr>
        <w:t xml:space="preserve">　</w:t>
      </w:r>
      <w:r w:rsidR="00914119" w:rsidRPr="00914119">
        <w:rPr>
          <w:rFonts w:hint="eastAsia"/>
          <w:noProof/>
        </w:rPr>
        <w:drawing>
          <wp:inline distT="0" distB="0" distL="0" distR="0">
            <wp:extent cx="2228850" cy="172402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6CD1">
        <w:rPr>
          <w:rFonts w:hint="eastAsia"/>
        </w:rPr>
        <w:t xml:space="preserve">　</w:t>
      </w:r>
      <w:r w:rsidR="000E6CD1">
        <w:rPr>
          <w:noProof/>
        </w:rPr>
        <w:drawing>
          <wp:inline distT="0" distB="0" distL="0" distR="0" wp14:anchorId="74B66FD5" wp14:editId="40AFDFDC">
            <wp:extent cx="2933700" cy="2019300"/>
            <wp:effectExtent l="0" t="0" r="0" b="0"/>
            <wp:docPr id="13" name="グラフ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27A92" w:rsidRDefault="00C27A92"/>
    <w:p w:rsidR="00327272" w:rsidRDefault="00327272"/>
    <w:p w:rsidR="00D82360" w:rsidRDefault="00567475" w:rsidP="00C27A9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137795</wp:posOffset>
                </wp:positionV>
                <wp:extent cx="5991225" cy="666750"/>
                <wp:effectExtent l="0" t="0" r="28575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6667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469DF7" id="角丸四角形 7" o:spid="_x0000_s1026" style="position:absolute;left:0;text-align:left;margin-left:-12.4pt;margin-top:10.85pt;width:471.75pt;height:5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mHfwIAACAFAAAOAAAAZHJzL2Uyb0RvYy54bWysVM1OGzEQvlfqO1i+l81GJCkRGxSBqCoh&#10;QEDF2XhtsqrX446dbNLH6LW3XvoKXPo2RepjdOzdbBBFPVS9eGc83/zuNz48WteGrRT6CmzB870B&#10;Z8pKKCt7X/APN6dv3nLmg7ClMGBVwTfK86PZ61eHjZuqISzAlAoZBbF+2riCL0Jw0yzzcqFq4ffA&#10;KUtGDViLQCreZyWKhqLXJhsOBuOsASwdglTe0+1Ja+SzFF9rJcOF1l4FZgpOtYV0Yjrv4pnNDsX0&#10;HoVbVLIrQ/xDFbWoLCXtQ52IINgSqz9C1ZVE8KDDnoQ6A60rqVIP1E0+eNbN9UI4lXqh4XjXj8n/&#10;v7DyfHWJrCoLPuHMipp+0a/vX34+PDx+/UrC449vbBKH1Dg/Jey1u8RO8yTGjtca6/ilXtg6DXbT&#10;D1atA5N0OTo4yIfDEWeSbOPxeDJKk8923g59eKegZlEoOMLSllf099JQxerMB0pL+C0uZrRwWhkT&#10;72N1bT1JChujIsDYK6WpOapgmAIlWqljg2wliBDlxzz2RmETMrpoitg75S85mbB16rDRTSWq9Y6D&#10;lxx32Xp0ygg29I51ZQH/7qxb/LbrttfY9h2UG/qXCC3JvZOnFQ3zTPhwKZBYTfynTQ0XdGgDTcGh&#10;kzhbAH5+6T7iiWxk5ayhLSm4/7QUqDgz7y3R8CDf349rlZT90WRICj613D212GV9DDT3nN4EJ5MY&#10;8cFsRY1Q39JCz2NWMgkrKXfBZcCtchza7aUnQar5PMFolZwIZ/bayRg8TjXy5GZ9K9B1jArExXPY&#10;bpSYPuNUi42eFubLALpKhNvNtZs3rWEiTPdkxD1/qifU7mGb/QYAAP//AwBQSwMEFAAGAAgAAAAh&#10;AId3zNbfAAAACgEAAA8AAABkcnMvZG93bnJldi54bWxMj8FOwzAMhu9IvENkJC5oS1umdStNJzS2&#10;A8cNtrPXhLYicUqTbeXtMSe42fKn399frkZnxcUMofOkIJ0mIAzVXnfUKHh/204WIEJE0mg9GQXf&#10;JsCqur0psdD+Sjtz2cdGcAiFAhW0MfaFlKFujcMw9b0hvn34wWHkdWikHvDK4c7KLEnm0mFH/KHF&#10;3qxbU3/uz06BPXSbx4dm87L82uZh95oecT1zSt3fjc9PIKIZ4x8Mv/qsDhU7nfyZdBBWwSSbsXpU&#10;kKU5CAaW6YKHE5PZPAdZlfJ/heoHAAD//wMAUEsBAi0AFAAGAAgAAAAhALaDOJL+AAAA4QEAABMA&#10;AAAAAAAAAAAAAAAAAAAAAFtDb250ZW50X1R5cGVzXS54bWxQSwECLQAUAAYACAAAACEAOP0h/9YA&#10;AACUAQAACwAAAAAAAAAAAAAAAAAvAQAAX3JlbHMvLnJlbHNQSwECLQAUAAYACAAAACEAXWlph38C&#10;AAAgBQAADgAAAAAAAAAAAAAAAAAuAgAAZHJzL2Uyb0RvYy54bWxQSwECLQAUAAYACAAAACEAh3fM&#10;1t8AAAAKAQAADwAAAAAAAAAAAAAAAADZBAAAZHJzL2Rvd25yZXYueG1sUEsFBgAAAAAEAAQA8wAA&#10;AOUFAAAAAA==&#10;" filled="f" strokecolor="black [3200]" strokeweight="1pt">
                <v:stroke joinstyle="miter"/>
              </v:roundrect>
            </w:pict>
          </mc:Fallback>
        </mc:AlternateContent>
      </w:r>
    </w:p>
    <w:p w:rsidR="00D82360" w:rsidRPr="00664587" w:rsidRDefault="00E20C04" w:rsidP="00C27A92">
      <w:r w:rsidRPr="00664587">
        <w:rPr>
          <w:rFonts w:hint="eastAsia"/>
        </w:rPr>
        <w:t>転倒</w:t>
      </w:r>
      <w:r w:rsidR="00A312E5" w:rsidRPr="00664587">
        <w:rPr>
          <w:rFonts w:hint="eastAsia"/>
        </w:rPr>
        <w:t>による骨折事故が</w:t>
      </w:r>
      <w:r w:rsidR="004173CD">
        <w:rPr>
          <w:rFonts w:hint="eastAsia"/>
        </w:rPr>
        <w:t>一番多かった</w:t>
      </w:r>
      <w:r w:rsidRPr="00664587">
        <w:rPr>
          <w:rFonts w:hint="eastAsia"/>
        </w:rPr>
        <w:t>です。</w:t>
      </w:r>
      <w:r w:rsidR="00930D6A" w:rsidRPr="00664587">
        <w:rPr>
          <w:rFonts w:hint="eastAsia"/>
        </w:rPr>
        <w:t>環境整備が整っていないことによる転倒・転落がないよう、</w:t>
      </w:r>
      <w:r w:rsidRPr="00664587">
        <w:rPr>
          <w:rFonts w:hint="eastAsia"/>
        </w:rPr>
        <w:t>施設・事業所内に危険な場所や、転倒しやすい場所等がないか、</w:t>
      </w:r>
      <w:r w:rsidR="00930D6A" w:rsidRPr="00664587">
        <w:rPr>
          <w:rFonts w:hint="eastAsia"/>
        </w:rPr>
        <w:t>再度</w:t>
      </w:r>
      <w:r w:rsidR="00004D75" w:rsidRPr="00664587">
        <w:rPr>
          <w:rFonts w:hint="eastAsia"/>
        </w:rPr>
        <w:t>見直してください</w:t>
      </w:r>
      <w:r w:rsidRPr="00664587">
        <w:rPr>
          <w:rFonts w:hint="eastAsia"/>
        </w:rPr>
        <w:t>。</w:t>
      </w:r>
    </w:p>
    <w:p w:rsidR="00D82360" w:rsidRDefault="00D82360" w:rsidP="00C27A92"/>
    <w:p w:rsidR="00D82360" w:rsidRDefault="00D82360" w:rsidP="00C27A92"/>
    <w:p w:rsidR="00D23B94" w:rsidRDefault="00D23B94" w:rsidP="00C27A92"/>
    <w:p w:rsidR="00C27A92" w:rsidRDefault="00C27A92" w:rsidP="00C27A92">
      <w:r w:rsidRPr="00C27A92">
        <w:rPr>
          <w:rFonts w:hint="eastAsia"/>
        </w:rPr>
        <w:lastRenderedPageBreak/>
        <w:t>（３）転倒事故の発生場所</w:t>
      </w:r>
    </w:p>
    <w:p w:rsidR="00C27A92" w:rsidRPr="00C27A92" w:rsidRDefault="00C27A92" w:rsidP="00C27A92"/>
    <w:p w:rsidR="00C27A92" w:rsidRPr="00C27A92" w:rsidRDefault="00194AFD" w:rsidP="00C27A92">
      <w:r>
        <w:rPr>
          <w:rFonts w:hint="eastAsia"/>
        </w:rPr>
        <w:t>○トイレ（トイレへの移動時、居室内のポータブルトイレ使用時</w:t>
      </w:r>
      <w:r w:rsidR="00C27A92" w:rsidRPr="00C27A92">
        <w:rPr>
          <w:rFonts w:hint="eastAsia"/>
        </w:rPr>
        <w:t>）</w:t>
      </w:r>
    </w:p>
    <w:p w:rsidR="00C27A92" w:rsidRPr="00C27A92" w:rsidRDefault="00194AFD" w:rsidP="00C27A92">
      <w:r>
        <w:rPr>
          <w:rFonts w:hint="eastAsia"/>
        </w:rPr>
        <w:t>○食堂（食堂への移動時、配膳中</w:t>
      </w:r>
      <w:r w:rsidR="00C27A92" w:rsidRPr="00C27A92">
        <w:rPr>
          <w:rFonts w:hint="eastAsia"/>
        </w:rPr>
        <w:t>）</w:t>
      </w:r>
    </w:p>
    <w:p w:rsidR="00C27A92" w:rsidRPr="00C27A92" w:rsidRDefault="00194AFD" w:rsidP="00C27A92">
      <w:r>
        <w:rPr>
          <w:rFonts w:hint="eastAsia"/>
        </w:rPr>
        <w:t>○車いす（移動時に車いすごと転倒、ブレーキのかけ忘れ</w:t>
      </w:r>
      <w:r w:rsidR="00C27A92" w:rsidRPr="00C27A92">
        <w:rPr>
          <w:rFonts w:hint="eastAsia"/>
        </w:rPr>
        <w:t>）</w:t>
      </w:r>
    </w:p>
    <w:p w:rsidR="00C27A92" w:rsidRPr="00C27A92" w:rsidRDefault="00194AFD" w:rsidP="00C27A92">
      <w:r>
        <w:rPr>
          <w:rFonts w:hint="eastAsia"/>
        </w:rPr>
        <w:t>○浴室（浴室内で滑る、脱衣所でバランスを崩す</w:t>
      </w:r>
      <w:r w:rsidR="00C27A92" w:rsidRPr="00C27A92">
        <w:rPr>
          <w:rFonts w:hint="eastAsia"/>
        </w:rPr>
        <w:t>）</w:t>
      </w:r>
    </w:p>
    <w:p w:rsidR="00C27A92" w:rsidRPr="00C27A92" w:rsidRDefault="00C27A92" w:rsidP="00C27A92">
      <w:r w:rsidRPr="00C27A92">
        <w:rPr>
          <w:rFonts w:hint="eastAsia"/>
        </w:rPr>
        <w:t>○居室</w:t>
      </w:r>
    </w:p>
    <w:p w:rsidR="00C27A92" w:rsidRPr="00C27A92" w:rsidRDefault="00C27A92" w:rsidP="00C27A92">
      <w:r w:rsidRPr="00C27A92">
        <w:rPr>
          <w:rFonts w:hint="eastAsia"/>
        </w:rPr>
        <w:t>○階段</w:t>
      </w:r>
    </w:p>
    <w:p w:rsidR="00C27A92" w:rsidRDefault="00330DF2" w:rsidP="00330DF2">
      <w:pPr>
        <w:ind w:firstLineChars="2300" w:firstLine="4830"/>
      </w:pPr>
      <w:r>
        <w:rPr>
          <w:rFonts w:hint="eastAsia"/>
        </w:rPr>
        <w:t>など</w:t>
      </w:r>
    </w:p>
    <w:p w:rsidR="00567475" w:rsidRDefault="00567475" w:rsidP="00330DF2">
      <w:pPr>
        <w:ind w:firstLineChars="2300" w:firstLine="4830"/>
      </w:pPr>
    </w:p>
    <w:p w:rsidR="00930D6A" w:rsidRDefault="00567475" w:rsidP="00330DF2">
      <w:pPr>
        <w:ind w:firstLineChars="2300" w:firstLine="48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166370</wp:posOffset>
                </wp:positionV>
                <wp:extent cx="5962650" cy="82867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8286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8B1539" id="角丸四角形 8" o:spid="_x0000_s1026" style="position:absolute;left:0;text-align:left;margin-left:-6.4pt;margin-top:13.1pt;width:469.5pt;height:6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oyRfgIAACAFAAAOAAAAZHJzL2Uyb0RvYy54bWysVMFOGzEQvVfqP1i+l00iEkLEBkUgqkoI&#10;EKHibLw2WdXrccdONuln9Mqtl/4Cl/5NkfoZHXs3G0RRD1Uv3rHnzXjm7RsfHa8rw1YKfQk25/29&#10;HmfKSihKe5/zjzdn78ac+SBsIQxYlfON8vx4+vbNUe0magALMIVCRkmsn9Qu54sQ3CTLvFyoSvg9&#10;cMqSUwNWItAW77MCRU3ZK5MNer1RVgMWDkEq7+n0tHHyacqvtZLhUmuvAjM5p9pCWjGtd3HNpkdi&#10;co/CLUrZliH+oYpKlJYu7VKdiiDYEss/UlWlRPCgw56EKgOtS6lSD9RNv/eim/lCOJV6IXK862jy&#10;/y+tvFhdISuLnNOPsqKiX/Tr+9efj49PDw9kPP34xsaRpNr5CWHn7grbnSczdrzWWMUv9cLWidhN&#10;R6xaBybpcHg4GoyGxL8k33gwHh0MY9JsF+3Qh/cKKhaNnCMsbXFNfy+RKlbnPjT4LS7eaOGsNCae&#10;x+qaepIVNkZFgLHXSlNzVMEgJUqyUicG2UqQIIpP/baMhIwhmjJ2Qf3XgkzYBrXYGKaS1LrA3muB&#10;u9s6dLoRbOgCq9IC/j1YN/ht102vse07KDb0LxEakXsnz0oi81z4cCWQVE3806SGS1q0gTrn0Fqc&#10;LQC/vHYe8SQ28nJW05Tk3H9eClScmQ+WZHjY39+PY5U2+8ODAW3wuefuuccuqxMg3vv0JjiZzIgP&#10;ZmtqhOqWBnoWbyWXsJLuzrkMuN2chGZ66UmQajZLMBolJ8K5nTsZk0dWo05u1rcCXauoQFq8gO1E&#10;ickLTTXYGGlhtgygyyS4Ha8t3zSGSbftkxHn/Pk+oXYP2/Q3AAAA//8DAFBLAwQUAAYACAAAACEA&#10;nTbhW98AAAAKAQAADwAAAGRycy9kb3ducmV2LnhtbEyPTU/DMAyG70j8h8hIXNCWtkDHStMJje3A&#10;cR9w9prQViROabKt/HsMF7jZ8qPXz1suRmfFyQyh86QgnSYgDNVed9Qo2O/WkwcQISJptJ6Mgi8T&#10;YFFdXpRYaH+mjTltYyM4hEKBCtoY+0LKULfGYZj63hDf3v3gMPI6NFIPeOZwZ2WWJLl02BF/aLE3&#10;y9bUH9ujU2Bfu9XtTbN6nn+uZ2Hzkr7h8s4pdX01Pj2CiGaMfzD86LM6VOx08EfSQVgFkzRj9agg&#10;yzMQDMx/hwOT9/kMZFXK/xWqbwAAAP//AwBQSwECLQAUAAYACAAAACEAtoM4kv4AAADhAQAAEwAA&#10;AAAAAAAAAAAAAAAAAAAAW0NvbnRlbnRfVHlwZXNdLnhtbFBLAQItABQABgAIAAAAIQA4/SH/1gAA&#10;AJQBAAALAAAAAAAAAAAAAAAAAC8BAABfcmVscy8ucmVsc1BLAQItABQABgAIAAAAIQA9SoyRfgIA&#10;ACAFAAAOAAAAAAAAAAAAAAAAAC4CAABkcnMvZTJvRG9jLnhtbFBLAQItABQABgAIAAAAIQCdNuFb&#10;3wAAAAoBAAAPAAAAAAAAAAAAAAAAANgEAABkcnMvZG93bnJldi54bWxQSwUGAAAAAAQABADzAAAA&#10;5AUAAAAA&#10;" filled="f" strokecolor="black [3200]" strokeweight="1pt">
                <v:stroke joinstyle="miter"/>
              </v:roundrect>
            </w:pict>
          </mc:Fallback>
        </mc:AlternateContent>
      </w:r>
    </w:p>
    <w:p w:rsidR="00C27A92" w:rsidRDefault="00930D6A" w:rsidP="00C27A92">
      <w:r>
        <w:rPr>
          <w:rFonts w:hint="eastAsia"/>
        </w:rPr>
        <w:t>上記の場所では転倒が多かったため、特に注意が必要です。</w:t>
      </w:r>
      <w:r w:rsidR="00C27A92" w:rsidRPr="00C27A92">
        <w:rPr>
          <w:rFonts w:hint="eastAsia"/>
        </w:rPr>
        <w:t xml:space="preserve">　　　</w:t>
      </w:r>
    </w:p>
    <w:p w:rsidR="00AE056D" w:rsidRDefault="00AE056D" w:rsidP="00C27A92">
      <w:r>
        <w:rPr>
          <w:rFonts w:hint="eastAsia"/>
        </w:rPr>
        <w:t>転倒事故以外にも、</w:t>
      </w:r>
      <w:r w:rsidR="00930D6A">
        <w:rPr>
          <w:rFonts w:hint="eastAsia"/>
        </w:rPr>
        <w:t>就労中の事故、他の利用者とのトラブル、原因不明のケガ等も多くありました</w:t>
      </w:r>
      <w:r>
        <w:rPr>
          <w:rFonts w:hint="eastAsia"/>
        </w:rPr>
        <w:t>。</w:t>
      </w:r>
      <w:r w:rsidR="007778D0">
        <w:rPr>
          <w:rFonts w:hint="eastAsia"/>
        </w:rPr>
        <w:t>就労支援事業所では、作業中の事故防止</w:t>
      </w:r>
      <w:r w:rsidR="000C10F8">
        <w:rPr>
          <w:rFonts w:hint="eastAsia"/>
        </w:rPr>
        <w:t>策</w:t>
      </w:r>
      <w:r w:rsidR="00676FED">
        <w:rPr>
          <w:rFonts w:hint="eastAsia"/>
        </w:rPr>
        <w:t>がとられている</w:t>
      </w:r>
      <w:r w:rsidR="00930D6A">
        <w:rPr>
          <w:rFonts w:hint="eastAsia"/>
        </w:rPr>
        <w:t>か</w:t>
      </w:r>
      <w:r w:rsidR="00573EB5">
        <w:rPr>
          <w:rFonts w:hint="eastAsia"/>
        </w:rPr>
        <w:t>再度確認してください</w:t>
      </w:r>
      <w:r w:rsidR="000C10F8">
        <w:rPr>
          <w:rFonts w:hint="eastAsia"/>
        </w:rPr>
        <w:t>。</w:t>
      </w:r>
    </w:p>
    <w:p w:rsidR="000C10F8" w:rsidRDefault="000C10F8" w:rsidP="00C27A92"/>
    <w:p w:rsidR="00A618C7" w:rsidRDefault="00A618C7" w:rsidP="00C27A92"/>
    <w:p w:rsidR="00AE056D" w:rsidRDefault="00AE056D" w:rsidP="00C27A92"/>
    <w:p w:rsidR="00C27A92" w:rsidRDefault="00C27A92" w:rsidP="00C27A92"/>
    <w:p w:rsidR="00C27A92" w:rsidRPr="007778D0" w:rsidRDefault="00C27A92" w:rsidP="00C27A92">
      <w:pPr>
        <w:ind w:left="482" w:hangingChars="200" w:hanging="482"/>
        <w:rPr>
          <w:b/>
          <w:sz w:val="24"/>
        </w:rPr>
      </w:pPr>
      <w:r w:rsidRPr="007778D0">
        <w:rPr>
          <w:rFonts w:hint="eastAsia"/>
          <w:b/>
          <w:sz w:val="24"/>
        </w:rPr>
        <w:t>２．事故発生を防止するために</w:t>
      </w:r>
      <w:r w:rsidRPr="007778D0">
        <w:rPr>
          <w:rFonts w:hint="eastAsia"/>
          <w:sz w:val="22"/>
        </w:rPr>
        <w:t xml:space="preserve">　　　　</w:t>
      </w:r>
      <w:r w:rsidRPr="007778D0">
        <w:rPr>
          <w:sz w:val="22"/>
        </w:rPr>
        <w:br/>
      </w:r>
      <w:r w:rsidRPr="007778D0">
        <w:rPr>
          <w:rFonts w:hint="eastAsia"/>
          <w:b/>
          <w:sz w:val="24"/>
        </w:rPr>
        <w:t>→改善策を具体的に検討することが重要</w:t>
      </w:r>
    </w:p>
    <w:p w:rsidR="00C27A92" w:rsidRDefault="00C27A92" w:rsidP="00C27A92"/>
    <w:p w:rsidR="00C27A92" w:rsidRPr="00C27A92" w:rsidRDefault="00C27A92" w:rsidP="00C27A92">
      <w:r w:rsidRPr="00C27A92">
        <w:rPr>
          <w:rFonts w:hint="eastAsia"/>
        </w:rPr>
        <w:t>（過去の事故報告から抜粋）</w:t>
      </w:r>
    </w:p>
    <w:p w:rsidR="00C27A92" w:rsidRPr="00C27A92" w:rsidRDefault="00C27A92" w:rsidP="00C27A92">
      <w:r w:rsidRPr="00C27A92">
        <w:rPr>
          <w:rFonts w:hint="eastAsia"/>
        </w:rPr>
        <w:t>○事例</w:t>
      </w:r>
    </w:p>
    <w:p w:rsidR="00C27A92" w:rsidRPr="00C27A92" w:rsidRDefault="00C27A92" w:rsidP="00C27A92">
      <w:r w:rsidRPr="00C27A92">
        <w:rPr>
          <w:rFonts w:hint="eastAsia"/>
        </w:rPr>
        <w:t>トイレから出ようとして躓き、ドアの取っ手に額をぶつける。</w:t>
      </w:r>
    </w:p>
    <w:p w:rsidR="00C27A92" w:rsidRPr="00C27A92" w:rsidRDefault="00C27A92" w:rsidP="00C27A92">
      <w:r w:rsidRPr="00C27A92">
        <w:rPr>
          <w:rFonts w:hint="eastAsia"/>
        </w:rPr>
        <w:t>右眉を裂傷し、２針縫合する。</w:t>
      </w:r>
    </w:p>
    <w:p w:rsidR="00C27A92" w:rsidRPr="00C27A92" w:rsidRDefault="00C27A92" w:rsidP="00C27A9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ADAB9" wp14:editId="6369F8F7">
                <wp:simplePos x="0" y="0"/>
                <wp:positionH relativeFrom="column">
                  <wp:posOffset>3404870</wp:posOffset>
                </wp:positionH>
                <wp:positionV relativeFrom="paragraph">
                  <wp:posOffset>213995</wp:posOffset>
                </wp:positionV>
                <wp:extent cx="2238375" cy="1095375"/>
                <wp:effectExtent l="247650" t="0" r="28575" b="28575"/>
                <wp:wrapNone/>
                <wp:docPr id="5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095375"/>
                        </a:xfrm>
                        <a:prstGeom prst="wedgeRoundRectCallout">
                          <a:avLst>
                            <a:gd name="adj1" fmla="val -59837"/>
                            <a:gd name="adj2" fmla="val -2955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7A92" w:rsidRPr="00C27A92" w:rsidRDefault="00C27A92" w:rsidP="00C27A9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2"/>
                              </w:rPr>
                            </w:pPr>
                            <w:r w:rsidRPr="00C27A92">
                              <w:rPr>
                                <w:rFonts w:asciiTheme="minorHAnsi" w:eastAsiaTheme="minorEastAsia" w:hAnsi="ＭＳ 明朝" w:cstheme="minorBidi" w:hint="eastAsia"/>
                                <w:bCs/>
                                <w:color w:val="000000" w:themeColor="dark1"/>
                                <w:kern w:val="24"/>
                                <w:sz w:val="18"/>
                                <w:szCs w:val="36"/>
                              </w:rPr>
                              <w:t>【良い点】</w:t>
                            </w:r>
                          </w:p>
                          <w:p w:rsidR="00C27A92" w:rsidRPr="00C27A92" w:rsidRDefault="00C27A92" w:rsidP="00C27A9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2"/>
                              </w:rPr>
                            </w:pPr>
                            <w:r w:rsidRPr="00C27A92">
                              <w:rPr>
                                <w:rFonts w:asciiTheme="minorHAnsi" w:eastAsiaTheme="minorEastAsia" w:hAnsi="ＭＳ 明朝" w:cstheme="minorBidi" w:hint="eastAsia"/>
                                <w:bCs/>
                                <w:color w:val="000000" w:themeColor="dark1"/>
                                <w:kern w:val="24"/>
                                <w:sz w:val="18"/>
                                <w:szCs w:val="36"/>
                              </w:rPr>
                              <w:t>・複数の改善策を検討している</w:t>
                            </w:r>
                          </w:p>
                          <w:p w:rsidR="00C27A92" w:rsidRPr="00C27A92" w:rsidRDefault="00C27A92" w:rsidP="00C27A9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2"/>
                              </w:rPr>
                            </w:pPr>
                            <w:r w:rsidRPr="00C27A92">
                              <w:rPr>
                                <w:rFonts w:asciiTheme="minorHAnsi" w:eastAsiaTheme="minorEastAsia" w:hAnsi="ＭＳ 明朝" w:cstheme="minorBidi" w:hint="eastAsia"/>
                                <w:bCs/>
                                <w:color w:val="000000" w:themeColor="dark1"/>
                                <w:kern w:val="24"/>
                                <w:sz w:val="18"/>
                                <w:szCs w:val="36"/>
                              </w:rPr>
                              <w:t>・細やかな環境の整備がされている</w:t>
                            </w:r>
                          </w:p>
                          <w:p w:rsidR="00C27A92" w:rsidRPr="00C27A92" w:rsidRDefault="00C27A92" w:rsidP="00C27A9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2"/>
                              </w:rPr>
                            </w:pPr>
                            <w:r w:rsidRPr="00C27A92">
                              <w:rPr>
                                <w:rFonts w:asciiTheme="minorHAnsi" w:eastAsiaTheme="minorEastAsia" w:hAnsi="ＭＳ 明朝" w:cstheme="minorBidi" w:hint="eastAsia"/>
                                <w:bCs/>
                                <w:color w:val="000000" w:themeColor="dark1"/>
                                <w:kern w:val="24"/>
                                <w:sz w:val="18"/>
                                <w:szCs w:val="36"/>
                              </w:rPr>
                              <w:t>・職員の対応について検討している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ADAB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7" type="#_x0000_t62" style="position:absolute;left:0;text-align:left;margin-left:268.1pt;margin-top:16.85pt;width:176.2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TpBSQIAAKsEAAAOAAAAZHJzL2Uyb0RvYy54bWysVM2O0zAQviPxDpbv2zQpLduq6Qp1BRcE&#10;qy48gOufJuDYwXab9LgnTkgrLhz2xoVXWJB4mqUSj8HYyaZdQAIhLs6MPT/ffDOT6UldSLThxuZa&#10;pTju9THiimqWq1WKX754fHSMkXVEMSK14inecotPZvfvTatywhOdacm4QRBE2UlVpjhzrpxEkaUZ&#10;L4jt6ZIreBTaFMSBalYRM6SC6IWMkn5/FFXasNJoyq2F29PmEc9CfCE4dc+FsNwhmWLA5sJpwrn0&#10;ZzSbksnKkDLLaQuD/AOKguQKknahTokjaG3yX0IVOTXaauF6VBeRFiKnPNQA1cT9n6o5z0jJQy1A&#10;ji07muz/C0ufbc4MylmKhxgpUkCLvn96/+36end1BcLu68fd5eebi3e7t19uLj6ggSesKu0E/M7L&#10;M9NqFkRffS1M4b9QF6oDyduOZF47ROEySQbHg4eQjcJb3B8PvQJxor17aax7wnWBvJDiirMVX+i1&#10;Ygvo55xIqdcusE02T60LtLMWPGGvYoxEIaGLGyLR0XAM2do2Hxgld4yS8TBggP4d2AwObeLRaBTi&#10;AM42LUi3SAG+Z6XhIUhuK7lHJtWCCyAYKo8D5jDafC4NAnwpJpRy5R60DARr7yZyKTvH5M+Orb13&#10;5WHsO+e/yNp5hMxauc65yJU2v8vOXsctZNHY3zLQ1O0pcPWyDpMVLP3NUrMtTFsF65Zi+2ZNDMfI&#10;ODnXzXYSRTMNy0ldk1PpR2unRe78eOwDtApsBEh3Vu5QD1b7f8zsBwAAAP//AwBQSwMEFAAGAAgA&#10;AAAhANnC24jdAAAACgEAAA8AAABkcnMvZG93bnJldi54bWxMj8FOwzAMhu9IvENkJG4sWStGVepO&#10;CATrhQMDcc7StKlonKrJtvL2mBPcbP2ffn+utosfxcnOcQiEsF4pEJZMaAfqET7en28KEDFpavUY&#10;yCJ82wjb+vKi0mUbzvRmT/vUCy6hWGoEl9JUShmNs17HVZgscdaF2evE69zLdtZnLvejzJTaSK8H&#10;4gtOT/bRWfO1P3qE7mX3mULjdk+Nkq/d2jSDcQHx+mp5uAeR7JL+YPjVZ3Wo2ekQjtRGMSLc5puM&#10;UYQ8vwPBQFEUPBwQMsWJrCv5/4X6BwAA//8DAFBLAQItABQABgAIAAAAIQC2gziS/gAAAOEBAAAT&#10;AAAAAAAAAAAAAAAAAAAAAABbQ29udGVudF9UeXBlc10ueG1sUEsBAi0AFAAGAAgAAAAhADj9If/W&#10;AAAAlAEAAAsAAAAAAAAAAAAAAAAALwEAAF9yZWxzLy5yZWxzUEsBAi0AFAAGAAgAAAAhAP/ZOkFJ&#10;AgAAqwQAAA4AAAAAAAAAAAAAAAAALgIAAGRycy9lMm9Eb2MueG1sUEsBAi0AFAAGAAgAAAAhANnC&#10;24jdAAAACgEAAA8AAAAAAAAAAAAAAAAAowQAAGRycy9kb3ducmV2LnhtbFBLBQYAAAAABAAEAPMA&#10;AACtBQAAAAA=&#10;" adj="-2125,10162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C27A92" w:rsidRPr="00C27A92" w:rsidRDefault="00C27A92" w:rsidP="00C27A92">
                      <w:pPr>
                        <w:pStyle w:val="Web"/>
                        <w:spacing w:before="0" w:beforeAutospacing="0" w:after="0" w:afterAutospacing="0"/>
                        <w:rPr>
                          <w:sz w:val="12"/>
                        </w:rPr>
                      </w:pPr>
                      <w:r w:rsidRPr="00C27A92">
                        <w:rPr>
                          <w:rFonts w:asciiTheme="minorHAnsi" w:eastAsiaTheme="minorEastAsia" w:hAnsi="ＭＳ 明朝" w:cstheme="minorBidi" w:hint="eastAsia"/>
                          <w:bCs/>
                          <w:color w:val="000000" w:themeColor="dark1"/>
                          <w:kern w:val="24"/>
                          <w:sz w:val="18"/>
                          <w:szCs w:val="36"/>
                        </w:rPr>
                        <w:t>【良い点】</w:t>
                      </w:r>
                    </w:p>
                    <w:p w:rsidR="00C27A92" w:rsidRPr="00C27A92" w:rsidRDefault="00C27A92" w:rsidP="00C27A92">
                      <w:pPr>
                        <w:pStyle w:val="Web"/>
                        <w:spacing w:before="0" w:beforeAutospacing="0" w:after="0" w:afterAutospacing="0"/>
                        <w:rPr>
                          <w:sz w:val="12"/>
                        </w:rPr>
                      </w:pPr>
                      <w:r w:rsidRPr="00C27A92">
                        <w:rPr>
                          <w:rFonts w:asciiTheme="minorHAnsi" w:eastAsiaTheme="minorEastAsia" w:hAnsi="ＭＳ 明朝" w:cstheme="minorBidi" w:hint="eastAsia"/>
                          <w:bCs/>
                          <w:color w:val="000000" w:themeColor="dark1"/>
                          <w:kern w:val="24"/>
                          <w:sz w:val="18"/>
                          <w:szCs w:val="36"/>
                        </w:rPr>
                        <w:t>・複数の改善策を検討している</w:t>
                      </w:r>
                    </w:p>
                    <w:p w:rsidR="00C27A92" w:rsidRPr="00C27A92" w:rsidRDefault="00C27A92" w:rsidP="00C27A92">
                      <w:pPr>
                        <w:pStyle w:val="Web"/>
                        <w:spacing w:before="0" w:beforeAutospacing="0" w:after="0" w:afterAutospacing="0"/>
                        <w:rPr>
                          <w:sz w:val="12"/>
                        </w:rPr>
                      </w:pPr>
                      <w:r w:rsidRPr="00C27A92">
                        <w:rPr>
                          <w:rFonts w:asciiTheme="minorHAnsi" w:eastAsiaTheme="minorEastAsia" w:hAnsi="ＭＳ 明朝" w:cstheme="minorBidi" w:hint="eastAsia"/>
                          <w:bCs/>
                          <w:color w:val="000000" w:themeColor="dark1"/>
                          <w:kern w:val="24"/>
                          <w:sz w:val="18"/>
                          <w:szCs w:val="36"/>
                        </w:rPr>
                        <w:t>・細やかな環境の整備がされている</w:t>
                      </w:r>
                    </w:p>
                    <w:p w:rsidR="00C27A92" w:rsidRPr="00C27A92" w:rsidRDefault="00C27A92" w:rsidP="00C27A92">
                      <w:pPr>
                        <w:pStyle w:val="Web"/>
                        <w:spacing w:before="0" w:beforeAutospacing="0" w:after="0" w:afterAutospacing="0"/>
                        <w:rPr>
                          <w:sz w:val="12"/>
                        </w:rPr>
                      </w:pPr>
                      <w:r w:rsidRPr="00C27A92">
                        <w:rPr>
                          <w:rFonts w:asciiTheme="minorHAnsi" w:eastAsiaTheme="minorEastAsia" w:hAnsi="ＭＳ 明朝" w:cstheme="minorBidi" w:hint="eastAsia"/>
                          <w:bCs/>
                          <w:color w:val="000000" w:themeColor="dark1"/>
                          <w:kern w:val="24"/>
                          <w:sz w:val="18"/>
                          <w:szCs w:val="36"/>
                        </w:rPr>
                        <w:t>・職員の対応について検討している</w:t>
                      </w:r>
                    </w:p>
                  </w:txbxContent>
                </v:textbox>
              </v:shape>
            </w:pict>
          </mc:Fallback>
        </mc:AlternateContent>
      </w:r>
    </w:p>
    <w:p w:rsidR="00C27A92" w:rsidRPr="00C27A92" w:rsidRDefault="00C27A92" w:rsidP="00C27A92">
      <w:r w:rsidRPr="00C27A92">
        <w:rPr>
          <w:rFonts w:hint="eastAsia"/>
        </w:rPr>
        <w:t>○改善策</w:t>
      </w:r>
    </w:p>
    <w:p w:rsidR="00C27A92" w:rsidRPr="00C27A92" w:rsidRDefault="00C27A92" w:rsidP="00C27A92">
      <w:r w:rsidRPr="00C27A92">
        <w:rPr>
          <w:rFonts w:hint="eastAsia"/>
        </w:rPr>
        <w:t>・取っ手に緩衝材処置を行う</w:t>
      </w:r>
    </w:p>
    <w:p w:rsidR="00C27A92" w:rsidRPr="00C27A92" w:rsidRDefault="00C27A92" w:rsidP="00C27A92">
      <w:r w:rsidRPr="00C27A92">
        <w:rPr>
          <w:rFonts w:hint="eastAsia"/>
        </w:rPr>
        <w:t>・スリッパが本人に合っているか再度確認する</w:t>
      </w:r>
    </w:p>
    <w:p w:rsidR="00C27A92" w:rsidRPr="00C27A92" w:rsidRDefault="00C27A92" w:rsidP="00C27A92">
      <w:r w:rsidRPr="00C27A92">
        <w:rPr>
          <w:rFonts w:hint="eastAsia"/>
        </w:rPr>
        <w:t>・職員間で連携し、本人が就寝するまで把握する</w:t>
      </w:r>
    </w:p>
    <w:p w:rsidR="00C27A92" w:rsidRPr="00C27A92" w:rsidRDefault="000C11E3" w:rsidP="00C27A92">
      <w:r>
        <w:rPr>
          <w:rFonts w:hint="eastAsia"/>
        </w:rPr>
        <w:t>・症状</w:t>
      </w:r>
      <w:r w:rsidR="005F6D3B">
        <w:rPr>
          <w:rFonts w:hint="eastAsia"/>
        </w:rPr>
        <w:t>の特徴、対応方法を再度周知</w:t>
      </w:r>
      <w:r w:rsidR="00C27A92" w:rsidRPr="00C27A92">
        <w:rPr>
          <w:rFonts w:hint="eastAsia"/>
        </w:rPr>
        <w:t>する</w:t>
      </w:r>
    </w:p>
    <w:p w:rsidR="00E736E4" w:rsidRDefault="00E736E4" w:rsidP="00C27A92"/>
    <w:p w:rsidR="000C11E3" w:rsidRDefault="000C11E3" w:rsidP="00C27A92"/>
    <w:p w:rsidR="00E736E4" w:rsidRDefault="00E56B5C" w:rsidP="00C27A9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99695</wp:posOffset>
                </wp:positionV>
                <wp:extent cx="5686425" cy="704850"/>
                <wp:effectExtent l="0" t="0" r="28575" b="1905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7048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89E5A9" id="角丸四角形 10" o:spid="_x0000_s1026" style="position:absolute;left:0;text-align:left;margin-left:-11.65pt;margin-top:7.85pt;width:447.75pt;height:55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QRMgAIAACIFAAAOAAAAZHJzL2Uyb0RvYy54bWysVM1OGzEQvlfqO1i+l02iBGjEBkVBVJUQ&#10;IKDibLw2WdXrccdONulj9MqNS1+BS9+mSH2Mjr2bDaJRD1UvuzOeb379jY+OV5VhS4W+BJvz/l6P&#10;M2UlFKW9z/mnm9N3h5z5IGwhDFiV87Xy/Hjy9s1R7cZqAHMwhUJGQawf1y7n8xDcOMu8nKtK+D1w&#10;ypJRA1YikIr3WYGipuiVyQa93n5WAxYOQSrv6fSkMfJJiq+1kuFCa68CMzmn2kL6YvrexW82ORLj&#10;exRuXsq2DPEPVVSitJS0C3UigmALLP8IVZUSwYMOexKqDLQupUo9UDf93qturufCqdQLDce7bkz+&#10;/4WV58tLZGVBd0fjsaKiO/r1/dvPp6fnhwcSnn88MrLQmGrnx4S+dpfYap7E2PNKYxX/1A1bpdGu&#10;u9GqVWCSDkf7h/vDwYgzSbaD3vBwlIJmW2+HPnxQULEo5BxhYYsrur80VrE884HSEn6DixktnJbG&#10;xPNYXVNPksLaqAgw9kppao8qGKRAiVhqZpAtBVGi+NyPvVHYhIwumiJ2Tv1dTiZsnFpsdFOJbJ1j&#10;b5fjNluHThnBhs6xKi3g3511g9903fQa276DYk23idDQ3Dt5WtIwz4QPlwKJ13TFtKvhgj7aQJ1z&#10;aCXO5oBfd51HPNGNrJzVtCc5918WAhVn5qMlIr7vD4dxsZIyHB0MSMGXlruXFruoZkBz79Or4GQS&#10;Iz6YjagRqlta6WnMSiZhJeXOuQy4UWah2V96FKSaThOMlsmJcGavnYzB41QjT25WtwJdy6hAXDyH&#10;zU6J8StONdjoaWG6CKDLRLjtXNt50yImwrSPRtz0l3pCbZ+2yW8AAAD//wMAUEsDBBQABgAIAAAA&#10;IQDfodMx3wAAAAoBAAAPAAAAZHJzL2Rvd25yZXYueG1sTI9NT8JAEIbvJv6HzZh4MbBlixRrt8Qg&#10;HDyCH+ehHdvG/ajdBeq/dzzhceZ98s4zxWq0RpxoCJ13GmbTBAS5ytedazS8vW4nSxAhoqvReEca&#10;fijAqry+KjCv/dnt6LSPjeASF3LU0MbY51KGqiWLYep7cpx9+sFi5HFoZD3gmcutkSpJFtJi5/hC&#10;iz2tW6q+9kerwbx3m/Su2Tw/fG+zsHuZfeB6brW+vRmfHkFEGuMFhj99VoeSnQ7+6OogjIaJSlNG&#10;ObjPQDCwzJQCceCFWmQgy0L+f6H8BQAA//8DAFBLAQItABQABgAIAAAAIQC2gziS/gAAAOEBAAAT&#10;AAAAAAAAAAAAAAAAAAAAAABbQ29udGVudF9UeXBlc10ueG1sUEsBAi0AFAAGAAgAAAAhADj9If/W&#10;AAAAlAEAAAsAAAAAAAAAAAAAAAAALwEAAF9yZWxzLy5yZWxzUEsBAi0AFAAGAAgAAAAhAMn1BEyA&#10;AgAAIgUAAA4AAAAAAAAAAAAAAAAALgIAAGRycy9lMm9Eb2MueG1sUEsBAi0AFAAGAAgAAAAhAN+h&#10;0zHfAAAACgEAAA8AAAAAAAAAAAAAAAAA2gQAAGRycy9kb3ducmV2LnhtbFBLBQYAAAAABAAEAPMA&#10;AADmBQAAAAA=&#10;" filled="f" strokecolor="black [3200]" strokeweight="1pt">
                <v:stroke joinstyle="miter"/>
              </v:roundrect>
            </w:pict>
          </mc:Fallback>
        </mc:AlternateContent>
      </w:r>
    </w:p>
    <w:p w:rsidR="00E736E4" w:rsidRDefault="00567475" w:rsidP="00C27A92">
      <w:r>
        <w:rPr>
          <w:rFonts w:hint="eastAsia"/>
        </w:rPr>
        <w:t>事故が発生してしまった場合、再発を防止するために改善策を検討することが重要です。</w:t>
      </w:r>
    </w:p>
    <w:p w:rsidR="00567475" w:rsidRPr="00567475" w:rsidRDefault="00A618C7" w:rsidP="00C27A92">
      <w:r>
        <w:rPr>
          <w:rFonts w:hint="eastAsia"/>
        </w:rPr>
        <w:t>上記の例を参考に</w:t>
      </w:r>
      <w:r w:rsidR="00567475">
        <w:rPr>
          <w:rFonts w:hint="eastAsia"/>
        </w:rPr>
        <w:t>具体的な改善策を立てた上で</w:t>
      </w:r>
      <w:r w:rsidR="00E56B5C">
        <w:rPr>
          <w:rFonts w:hint="eastAsia"/>
        </w:rPr>
        <w:t>、</w:t>
      </w:r>
      <w:r w:rsidR="00567475">
        <w:rPr>
          <w:rFonts w:hint="eastAsia"/>
        </w:rPr>
        <w:t>事故報告書に記載し提出してください。</w:t>
      </w:r>
    </w:p>
    <w:p w:rsidR="00E736E4" w:rsidRDefault="00E736E4" w:rsidP="00C27A92"/>
    <w:p w:rsidR="000C11E3" w:rsidRPr="00E736E4" w:rsidRDefault="000C11E3" w:rsidP="00E736E4"/>
    <w:p w:rsidR="00D94DEC" w:rsidRPr="00A618C7" w:rsidRDefault="00330DF2" w:rsidP="00E736E4">
      <w:pPr>
        <w:rPr>
          <w:b/>
          <w:sz w:val="24"/>
        </w:rPr>
      </w:pPr>
      <w:r w:rsidRPr="00A618C7">
        <w:rPr>
          <w:rFonts w:hint="eastAsia"/>
          <w:b/>
          <w:sz w:val="24"/>
        </w:rPr>
        <w:lastRenderedPageBreak/>
        <w:t>３．</w:t>
      </w:r>
      <w:r w:rsidR="00E736E4" w:rsidRPr="00A618C7">
        <w:rPr>
          <w:rFonts w:hint="eastAsia"/>
          <w:b/>
          <w:sz w:val="24"/>
        </w:rPr>
        <w:t>事故発生時の対応について</w:t>
      </w:r>
    </w:p>
    <w:p w:rsidR="00D23B94" w:rsidRDefault="00D23B94" w:rsidP="00E736E4">
      <w:pPr>
        <w:rPr>
          <w:b/>
          <w:sz w:val="24"/>
        </w:rPr>
      </w:pPr>
    </w:p>
    <w:p w:rsidR="003C1558" w:rsidRDefault="00D23B94" w:rsidP="003C1558">
      <w:r>
        <w:rPr>
          <w:rFonts w:hint="eastAsia"/>
        </w:rPr>
        <w:t>・</w:t>
      </w:r>
      <w:r w:rsidR="00BE4D7A">
        <w:rPr>
          <w:rFonts w:hint="eastAsia"/>
        </w:rPr>
        <w:t>業務</w:t>
      </w:r>
      <w:r w:rsidR="00D94DEC">
        <w:rPr>
          <w:rFonts w:hint="eastAsia"/>
        </w:rPr>
        <w:t>マニュアル・</w:t>
      </w:r>
      <w:r w:rsidR="00BE4D7A">
        <w:rPr>
          <w:rFonts w:hint="eastAsia"/>
        </w:rPr>
        <w:t>事故対応マニュアルに沿った対応を</w:t>
      </w:r>
      <w:r w:rsidR="00DB2647">
        <w:rPr>
          <w:rFonts w:hint="eastAsia"/>
        </w:rPr>
        <w:t>行</w:t>
      </w:r>
      <w:r w:rsidR="00BE4D7A">
        <w:rPr>
          <w:rFonts w:hint="eastAsia"/>
        </w:rPr>
        <w:t>う</w:t>
      </w:r>
      <w:r w:rsidR="00DB2647">
        <w:rPr>
          <w:rFonts w:hint="eastAsia"/>
        </w:rPr>
        <w:t>。</w:t>
      </w:r>
    </w:p>
    <w:p w:rsidR="00D23B94" w:rsidRDefault="00D23B94" w:rsidP="003C1558">
      <w:r>
        <w:rPr>
          <w:rFonts w:hint="eastAsia"/>
        </w:rPr>
        <w:t>・</w:t>
      </w:r>
      <w:r w:rsidR="00D94DEC" w:rsidRPr="00D94DEC">
        <w:rPr>
          <w:rFonts w:hint="eastAsia"/>
        </w:rPr>
        <w:t>厚生労働省の</w:t>
      </w:r>
      <w:r w:rsidR="00D94DEC" w:rsidRPr="00D94DEC">
        <w:rPr>
          <w:rFonts w:hint="eastAsia"/>
        </w:rPr>
        <w:t>HP</w:t>
      </w:r>
      <w:r w:rsidR="00D94DEC" w:rsidRPr="00D94DEC">
        <w:rPr>
          <w:rFonts w:hint="eastAsia"/>
        </w:rPr>
        <w:t>「福祉サービスにおける危機管理（リスクマネジメント）に関する取り組み指針」も参照。</w:t>
      </w:r>
    </w:p>
    <w:p w:rsidR="003C1558" w:rsidRDefault="000C11E3" w:rsidP="003C1558">
      <w:r>
        <w:rPr>
          <w:rFonts w:hint="eastAsia"/>
        </w:rPr>
        <w:t>（１）事故が発生した場合には速やかに、</w:t>
      </w:r>
      <w:r w:rsidR="00031530">
        <w:rPr>
          <w:rFonts w:hint="eastAsia"/>
        </w:rPr>
        <w:t>県及び市町、当該利用者の家族等に連絡するとともに、</w:t>
      </w:r>
      <w:r w:rsidR="003C1558">
        <w:rPr>
          <w:rFonts w:hint="eastAsia"/>
        </w:rPr>
        <w:t>必要な措置を講じる。</w:t>
      </w:r>
    </w:p>
    <w:p w:rsidR="003C1558" w:rsidRDefault="0090163C" w:rsidP="003C1558">
      <w:r>
        <w:rPr>
          <w:rFonts w:hint="eastAsia"/>
        </w:rPr>
        <w:t>（２）</w:t>
      </w:r>
      <w:r w:rsidR="003C1558">
        <w:rPr>
          <w:rFonts w:hint="eastAsia"/>
        </w:rPr>
        <w:t>事故</w:t>
      </w:r>
      <w:r w:rsidR="00D94DEC">
        <w:rPr>
          <w:rFonts w:hint="eastAsia"/>
        </w:rPr>
        <w:t>前後の状況及び、</w:t>
      </w:r>
      <w:r w:rsidR="003C1558">
        <w:rPr>
          <w:rFonts w:hint="eastAsia"/>
        </w:rPr>
        <w:t>事故に際して採った処置について</w:t>
      </w:r>
      <w:r w:rsidR="000C11E3">
        <w:rPr>
          <w:rFonts w:hint="eastAsia"/>
        </w:rPr>
        <w:t>は、管理者が</w:t>
      </w:r>
      <w:r w:rsidR="00031530">
        <w:rPr>
          <w:rFonts w:hint="eastAsia"/>
        </w:rPr>
        <w:t>職員への聞き取り等に基づき詳細に</w:t>
      </w:r>
      <w:r w:rsidR="000C11E3">
        <w:rPr>
          <w:rFonts w:hint="eastAsia"/>
        </w:rPr>
        <w:t>記録しておく</w:t>
      </w:r>
      <w:r w:rsidR="003C1558">
        <w:rPr>
          <w:rFonts w:hint="eastAsia"/>
        </w:rPr>
        <w:t>。</w:t>
      </w:r>
    </w:p>
    <w:p w:rsidR="003C1558" w:rsidRDefault="0090163C" w:rsidP="003C1558">
      <w:r>
        <w:rPr>
          <w:rFonts w:hint="eastAsia"/>
        </w:rPr>
        <w:t>（３）</w:t>
      </w:r>
      <w:r w:rsidR="003C1558">
        <w:rPr>
          <w:rFonts w:hint="eastAsia"/>
        </w:rPr>
        <w:t>利用者に対するサービスの提供により賠償すべき事故が発生した場合には，</w:t>
      </w:r>
      <w:r w:rsidR="000C11E3">
        <w:rPr>
          <w:rFonts w:hint="eastAsia"/>
        </w:rPr>
        <w:t>家族等に事故発生の状況等を丁寧に説明し、</w:t>
      </w:r>
      <w:r w:rsidR="003C1558">
        <w:rPr>
          <w:rFonts w:hint="eastAsia"/>
        </w:rPr>
        <w:t>損害賠償を速やかに行う。</w:t>
      </w:r>
    </w:p>
    <w:p w:rsidR="003C1558" w:rsidRDefault="0090163C" w:rsidP="003C1558">
      <w:r>
        <w:rPr>
          <w:rFonts w:hint="eastAsia"/>
        </w:rPr>
        <w:t>（４）</w:t>
      </w:r>
      <w:r w:rsidR="001B6E95">
        <w:rPr>
          <w:rFonts w:hint="eastAsia"/>
        </w:rPr>
        <w:t>事故原因の</w:t>
      </w:r>
      <w:r w:rsidR="00BE4D7A">
        <w:rPr>
          <w:rFonts w:hint="eastAsia"/>
        </w:rPr>
        <w:t>解明、過去の事故やヒアリハット例の分析を行い、再発防止のため改善策を検討・実践する。</w:t>
      </w:r>
    </w:p>
    <w:p w:rsidR="00DB2647" w:rsidRPr="00DB2647" w:rsidRDefault="00DB2647" w:rsidP="00DB2647"/>
    <w:p w:rsidR="00330DF2" w:rsidRPr="00DB2647" w:rsidRDefault="00330DF2" w:rsidP="00E736E4"/>
    <w:p w:rsidR="00330DF2" w:rsidRDefault="00330DF2" w:rsidP="00E736E4"/>
    <w:p w:rsidR="00330DF2" w:rsidRDefault="00330DF2" w:rsidP="00E736E4"/>
    <w:p w:rsidR="00330DF2" w:rsidRPr="00573EB5" w:rsidRDefault="00327272" w:rsidP="00330DF2">
      <w:pPr>
        <w:rPr>
          <w:sz w:val="24"/>
        </w:rPr>
      </w:pPr>
      <w:r w:rsidRPr="00D94DEC">
        <w:rPr>
          <w:rFonts w:hint="eastAsia"/>
          <w:b/>
          <w:sz w:val="24"/>
        </w:rPr>
        <w:t xml:space="preserve">４．事故の報告を行う範囲・方法について　</w:t>
      </w:r>
      <w:r w:rsidR="00D82360" w:rsidRPr="00573EB5">
        <w:rPr>
          <w:rFonts w:hint="eastAsia"/>
          <w:sz w:val="24"/>
        </w:rPr>
        <w:t>（別添参照）</w:t>
      </w:r>
    </w:p>
    <w:p w:rsidR="00C03626" w:rsidRDefault="00C03626" w:rsidP="00330DF2"/>
    <w:p w:rsidR="00C725AA" w:rsidRDefault="00930D6A">
      <w:pPr>
        <w:widowControl/>
        <w:jc w:val="left"/>
      </w:pPr>
      <w:r>
        <w:rPr>
          <w:rFonts w:hint="eastAsia"/>
        </w:rPr>
        <w:t>・事故が発生した</w:t>
      </w:r>
      <w:r w:rsidR="00EA1E99">
        <w:rPr>
          <w:rFonts w:hint="eastAsia"/>
        </w:rPr>
        <w:t>場合</w:t>
      </w:r>
      <w:r w:rsidR="00D05EC4">
        <w:rPr>
          <w:rFonts w:hint="eastAsia"/>
        </w:rPr>
        <w:t>、</w:t>
      </w:r>
      <w:r w:rsidR="008F1988">
        <w:rPr>
          <w:rFonts w:hint="eastAsia"/>
        </w:rPr>
        <w:t>まずは</w:t>
      </w:r>
      <w:r w:rsidR="00EA1E99">
        <w:rPr>
          <w:rFonts w:hint="eastAsia"/>
        </w:rPr>
        <w:t>電話</w:t>
      </w:r>
      <w:r w:rsidR="0090163C">
        <w:rPr>
          <w:rFonts w:hint="eastAsia"/>
        </w:rPr>
        <w:t>等により</w:t>
      </w:r>
      <w:r w:rsidR="00D23B94">
        <w:rPr>
          <w:rFonts w:hint="eastAsia"/>
        </w:rPr>
        <w:t>報告</w:t>
      </w:r>
      <w:r w:rsidR="0090163C">
        <w:rPr>
          <w:rFonts w:hint="eastAsia"/>
        </w:rPr>
        <w:t>し</w:t>
      </w:r>
      <w:r w:rsidR="00EA1E99">
        <w:rPr>
          <w:rFonts w:hint="eastAsia"/>
        </w:rPr>
        <w:t>、その後速やかに事故報告書を</w:t>
      </w:r>
      <w:r w:rsidR="0090163C">
        <w:rPr>
          <w:rFonts w:hint="eastAsia"/>
        </w:rPr>
        <w:t>郵送により提出</w:t>
      </w:r>
      <w:r w:rsidR="003B38B3">
        <w:rPr>
          <w:rFonts w:hint="eastAsia"/>
        </w:rPr>
        <w:t>すること</w:t>
      </w:r>
      <w:r w:rsidR="00742D34">
        <w:rPr>
          <w:rFonts w:hint="eastAsia"/>
        </w:rPr>
        <w:t>。</w:t>
      </w:r>
    </w:p>
    <w:p w:rsidR="00260462" w:rsidRDefault="00DB2647">
      <w:pPr>
        <w:widowControl/>
        <w:jc w:val="left"/>
      </w:pPr>
      <w:r>
        <w:rPr>
          <w:rFonts w:hint="eastAsia"/>
        </w:rPr>
        <w:t>・</w:t>
      </w:r>
      <w:r w:rsidR="00D94DEC">
        <w:rPr>
          <w:rFonts w:hint="eastAsia"/>
        </w:rPr>
        <w:t>事故内容、</w:t>
      </w:r>
      <w:r>
        <w:rPr>
          <w:rFonts w:hint="eastAsia"/>
        </w:rPr>
        <w:t>事故現場での職員の対応、家族への報告内容、家族の反応、改善策</w:t>
      </w:r>
      <w:r w:rsidR="0090163C">
        <w:rPr>
          <w:rFonts w:hint="eastAsia"/>
        </w:rPr>
        <w:t>等</w:t>
      </w:r>
      <w:r>
        <w:rPr>
          <w:rFonts w:hint="eastAsia"/>
        </w:rPr>
        <w:t>について漏れなく記載すること。</w:t>
      </w:r>
    </w:p>
    <w:p w:rsidR="00260462" w:rsidRPr="00260462" w:rsidRDefault="00260462">
      <w:pPr>
        <w:widowControl/>
        <w:jc w:val="left"/>
      </w:pPr>
    </w:p>
    <w:p w:rsidR="00815701" w:rsidRPr="00D05EC4" w:rsidRDefault="0090163C" w:rsidP="00260462">
      <w:pPr>
        <w:widowControl/>
        <w:jc w:val="left"/>
      </w:pPr>
      <w:r>
        <w:rPr>
          <w:rFonts w:hint="eastAsia"/>
        </w:rPr>
        <w:t>＜</w:t>
      </w:r>
      <w:r w:rsidR="00815701" w:rsidRPr="00D05EC4">
        <w:rPr>
          <w:rFonts w:hint="eastAsia"/>
        </w:rPr>
        <w:t>報告先</w:t>
      </w:r>
      <w:r>
        <w:rPr>
          <w:rFonts w:hint="eastAsia"/>
        </w:rPr>
        <w:t>＞</w:t>
      </w:r>
    </w:p>
    <w:p w:rsidR="00D05EC4" w:rsidRPr="00D05EC4" w:rsidRDefault="00D05EC4">
      <w:pPr>
        <w:widowControl/>
        <w:jc w:val="left"/>
      </w:pPr>
      <w:r w:rsidRPr="00D05EC4">
        <w:rPr>
          <w:rFonts w:hint="eastAsia"/>
        </w:rPr>
        <w:t>①</w:t>
      </w:r>
      <w:r w:rsidR="00DB4B47" w:rsidRPr="00D05EC4">
        <w:rPr>
          <w:rFonts w:hint="eastAsia"/>
        </w:rPr>
        <w:t>・香川県指定の事業所…香川県障害福祉課</w:t>
      </w:r>
    </w:p>
    <w:p w:rsidR="00E56B5C" w:rsidRPr="00D05EC4" w:rsidRDefault="00DB4B47" w:rsidP="00D05EC4">
      <w:pPr>
        <w:widowControl/>
        <w:ind w:firstLineChars="100" w:firstLine="210"/>
        <w:jc w:val="left"/>
      </w:pPr>
      <w:r w:rsidRPr="00D05EC4">
        <w:rPr>
          <w:rFonts w:hint="eastAsia"/>
        </w:rPr>
        <w:t>・</w:t>
      </w:r>
      <w:r w:rsidR="00E56B5C" w:rsidRPr="00D05EC4">
        <w:rPr>
          <w:rFonts w:hint="eastAsia"/>
        </w:rPr>
        <w:t>高松市指定の事業所</w:t>
      </w:r>
      <w:r w:rsidRPr="00D05EC4">
        <w:rPr>
          <w:rFonts w:hint="eastAsia"/>
        </w:rPr>
        <w:t>…</w:t>
      </w:r>
      <w:r w:rsidR="00E56B5C" w:rsidRPr="00D05EC4">
        <w:rPr>
          <w:rFonts w:hint="eastAsia"/>
        </w:rPr>
        <w:t>高松市</w:t>
      </w:r>
      <w:r w:rsidR="00D05EC4" w:rsidRPr="00D05EC4">
        <w:rPr>
          <w:rFonts w:hint="eastAsia"/>
        </w:rPr>
        <w:t>障がい福祉課</w:t>
      </w:r>
    </w:p>
    <w:p w:rsidR="005F6D3B" w:rsidRPr="00D05EC4" w:rsidRDefault="00D05EC4" w:rsidP="005F6D3B">
      <w:r w:rsidRPr="00D05EC4">
        <w:rPr>
          <w:rFonts w:hint="eastAsia"/>
        </w:rPr>
        <w:t>②</w:t>
      </w:r>
      <w:r w:rsidR="0090163C">
        <w:rPr>
          <w:rFonts w:hint="eastAsia"/>
        </w:rPr>
        <w:t>事故対象</w:t>
      </w:r>
      <w:r w:rsidR="00C725AA" w:rsidRPr="00D05EC4">
        <w:rPr>
          <w:rFonts w:hint="eastAsia"/>
        </w:rPr>
        <w:t>利用者の支給決定を行</w:t>
      </w:r>
      <w:r w:rsidR="00260462">
        <w:rPr>
          <w:rFonts w:hint="eastAsia"/>
        </w:rPr>
        <w:t>う</w:t>
      </w:r>
      <w:r w:rsidR="00C725AA" w:rsidRPr="00D05EC4">
        <w:rPr>
          <w:rFonts w:hint="eastAsia"/>
        </w:rPr>
        <w:t>市町</w:t>
      </w:r>
    </w:p>
    <w:p w:rsidR="00C725AA" w:rsidRPr="00D05EC4" w:rsidRDefault="00D05EC4" w:rsidP="00C725AA">
      <w:r w:rsidRPr="00D05EC4">
        <w:rPr>
          <w:rFonts w:hint="eastAsia"/>
        </w:rPr>
        <w:t>③</w:t>
      </w:r>
      <w:r w:rsidR="00C725AA" w:rsidRPr="00D05EC4">
        <w:rPr>
          <w:rFonts w:hint="eastAsia"/>
        </w:rPr>
        <w:t>事業所・施設が所在する市町</w:t>
      </w:r>
    </w:p>
    <w:p w:rsidR="002C042D" w:rsidRDefault="002C042D" w:rsidP="00A618C7">
      <w:pPr>
        <w:widowControl/>
        <w:jc w:val="left"/>
      </w:pPr>
    </w:p>
    <w:p w:rsidR="002C042D" w:rsidRPr="004F73DD" w:rsidRDefault="004F73DD">
      <w:pPr>
        <w:widowControl/>
        <w:jc w:val="left"/>
        <w:rPr>
          <w:b/>
        </w:rPr>
      </w:pPr>
      <w:r w:rsidRPr="004F73DD">
        <w:rPr>
          <w:rFonts w:hint="eastAsia"/>
          <w:b/>
        </w:rPr>
        <w:t>※事故報告書の様式を変更しまし</w:t>
      </w:r>
      <w:bookmarkStart w:id="0" w:name="_GoBack"/>
      <w:bookmarkEnd w:id="0"/>
      <w:r w:rsidRPr="004F73DD">
        <w:rPr>
          <w:rFonts w:hint="eastAsia"/>
          <w:b/>
        </w:rPr>
        <w:t>たので、別添の新様式を使用してください。</w:t>
      </w:r>
      <w:r w:rsidR="002C042D" w:rsidRPr="004F73DD">
        <w:rPr>
          <w:b/>
        </w:rPr>
        <w:br w:type="page"/>
      </w:r>
    </w:p>
    <w:p w:rsidR="00D82360" w:rsidRPr="00A618C7" w:rsidRDefault="002C042D" w:rsidP="00A618C7">
      <w:pPr>
        <w:widowControl/>
        <w:jc w:val="left"/>
      </w:pPr>
      <w:r w:rsidRPr="002C042D">
        <w:rPr>
          <w:noProof/>
        </w:rPr>
        <w:lastRenderedPageBreak/>
        <w:drawing>
          <wp:inline distT="0" distB="0" distL="0" distR="0">
            <wp:extent cx="5759450" cy="5156236"/>
            <wp:effectExtent l="0" t="0" r="0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156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2360" w:rsidRPr="00A618C7" w:rsidSect="0057052D">
      <w:footerReference w:type="default" r:id="rId12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26" w:rsidRDefault="00C03626" w:rsidP="00C03626">
      <w:r>
        <w:separator/>
      </w:r>
    </w:p>
  </w:endnote>
  <w:endnote w:type="continuationSeparator" w:id="0">
    <w:p w:rsidR="00C03626" w:rsidRDefault="00C03626" w:rsidP="00C0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5223979"/>
      <w:docPartObj>
        <w:docPartGallery w:val="Page Numbers (Bottom of Page)"/>
        <w:docPartUnique/>
      </w:docPartObj>
    </w:sdtPr>
    <w:sdtEndPr/>
    <w:sdtContent>
      <w:p w:rsidR="00C76810" w:rsidRDefault="00C768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3DD" w:rsidRPr="004F73DD">
          <w:rPr>
            <w:noProof/>
            <w:lang w:val="ja-JP"/>
          </w:rPr>
          <w:t>1</w:t>
        </w:r>
        <w:r>
          <w:fldChar w:fldCharType="end"/>
        </w:r>
      </w:p>
    </w:sdtContent>
  </w:sdt>
  <w:p w:rsidR="00C76810" w:rsidRDefault="00C768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26" w:rsidRDefault="00C03626" w:rsidP="00C03626">
      <w:r>
        <w:separator/>
      </w:r>
    </w:p>
  </w:footnote>
  <w:footnote w:type="continuationSeparator" w:id="0">
    <w:p w:rsidR="00C03626" w:rsidRDefault="00C03626" w:rsidP="00C03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92"/>
    <w:rsid w:val="00004D75"/>
    <w:rsid w:val="00031530"/>
    <w:rsid w:val="000C10F8"/>
    <w:rsid w:val="000C11E3"/>
    <w:rsid w:val="000E6CD1"/>
    <w:rsid w:val="00194AFD"/>
    <w:rsid w:val="001B6E95"/>
    <w:rsid w:val="00260462"/>
    <w:rsid w:val="002C042D"/>
    <w:rsid w:val="00312852"/>
    <w:rsid w:val="00327272"/>
    <w:rsid w:val="00330DF2"/>
    <w:rsid w:val="003B38B3"/>
    <w:rsid w:val="003C1558"/>
    <w:rsid w:val="004173CD"/>
    <w:rsid w:val="00454AA0"/>
    <w:rsid w:val="004C2B37"/>
    <w:rsid w:val="004F73DD"/>
    <w:rsid w:val="00567475"/>
    <w:rsid w:val="0057052D"/>
    <w:rsid w:val="00573EB5"/>
    <w:rsid w:val="005F6D3B"/>
    <w:rsid w:val="00664587"/>
    <w:rsid w:val="00676FED"/>
    <w:rsid w:val="00742D34"/>
    <w:rsid w:val="007778D0"/>
    <w:rsid w:val="00815701"/>
    <w:rsid w:val="008F1988"/>
    <w:rsid w:val="0090163C"/>
    <w:rsid w:val="00914119"/>
    <w:rsid w:val="00930D6A"/>
    <w:rsid w:val="00A312E5"/>
    <w:rsid w:val="00A423DC"/>
    <w:rsid w:val="00A618C7"/>
    <w:rsid w:val="00AE056D"/>
    <w:rsid w:val="00AE48EF"/>
    <w:rsid w:val="00BE4D7A"/>
    <w:rsid w:val="00C03626"/>
    <w:rsid w:val="00C27A92"/>
    <w:rsid w:val="00C725AA"/>
    <w:rsid w:val="00C76810"/>
    <w:rsid w:val="00D05EC4"/>
    <w:rsid w:val="00D23B94"/>
    <w:rsid w:val="00D82360"/>
    <w:rsid w:val="00D94DEC"/>
    <w:rsid w:val="00DB2647"/>
    <w:rsid w:val="00DB4B47"/>
    <w:rsid w:val="00E20C04"/>
    <w:rsid w:val="00E56B5C"/>
    <w:rsid w:val="00E736E4"/>
    <w:rsid w:val="00E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8F7558-5E4D-4660-A5FC-F09438128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7A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36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3626"/>
  </w:style>
  <w:style w:type="paragraph" w:styleId="a5">
    <w:name w:val="footer"/>
    <w:basedOn w:val="a"/>
    <w:link w:val="a6"/>
    <w:uiPriority w:val="99"/>
    <w:unhideWhenUsed/>
    <w:rsid w:val="00C03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3626"/>
  </w:style>
  <w:style w:type="paragraph" w:styleId="a7">
    <w:name w:val="Balloon Text"/>
    <w:basedOn w:val="a"/>
    <w:link w:val="a8"/>
    <w:uiPriority w:val="99"/>
    <w:semiHidden/>
    <w:unhideWhenUsed/>
    <w:rsid w:val="00A618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18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___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636532775175261"/>
          <c:y val="0.10887536390457395"/>
          <c:w val="0.50077145420113622"/>
          <c:h val="0.73624587249174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ja-JP" altLang="en-US" baseline="0"/>
                      <a:t>骨折
</a:t>
                    </a:r>
                    <a:fld id="{80962897-D53E-4830-8B2B-2B3935F02CAA}" type="PERCENTAGE">
                      <a:rPr lang="en-US" altLang="ja-JP" baseline="0"/>
                      <a:pPr/>
                      <a:t>[パーセンテージ]</a:t>
                    </a:fld>
                    <a:endParaRPr lang="ja-JP" altLang="en-US" baseline="0"/>
                  </a:p>
                </c:rich>
              </c:tx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"/>
                  <c:y val="-1.4581636922866834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 baseline="0"/>
                      <a:t>打撲
</a:t>
                    </a:r>
                    <a:fld id="{2AB4CE2E-0B4E-454C-BE0C-7237F7C22C70}" type="PERCENTAGE">
                      <a:rPr lang="en-US" altLang="ja-JP" baseline="0"/>
                      <a:pPr/>
                      <a:t>[パーセンテージ]</a:t>
                    </a:fld>
                    <a:endParaRPr lang="ja-JP" altLang="en-US" baseline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6.4882400648824008E-3"/>
                  <c:y val="-5.7395143487858721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 baseline="0"/>
                      <a:t>裂傷
</a:t>
                    </a:r>
                    <a:fld id="{8C328034-C9C1-404D-9D5A-9F8832AFC5F4}" type="PERCENTAGE">
                      <a:rPr lang="en-US" altLang="ja-JP" baseline="0"/>
                      <a:pPr/>
                      <a:t>[パーセンテージ]</a:t>
                    </a:fld>
                    <a:endParaRPr lang="ja-JP" altLang="en-US" baseline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1.1376010788812702E-2"/>
                  <c:y val="9.55567399382033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68362442638069E-2"/>
                  <c:y val="3.093649895038128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748251322106467"/>
                      <c:h val="0.18363428764323314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6.134282565151538E-3"/>
                  <c:y val="4.4657142153880773E-2"/>
                </c:manualLayout>
              </c:layout>
              <c:spPr>
                <a:xfrm>
                  <a:off x="769145" y="390037"/>
                  <a:ext cx="440898" cy="329386"/>
                </a:xfrm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40500"/>
                        <a:gd name="adj2" fmla="val 77691"/>
                      </a:avLst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602056551183273"/>
                      <c:h val="0.16546048847579498"/>
                    </c:manualLayout>
                  </c15:layout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Sheet1!$B$4:$B$9</c:f>
              <c:strCache>
                <c:ptCount val="6"/>
                <c:pt idx="0">
                  <c:v>骨折　</c:v>
                </c:pt>
                <c:pt idx="1">
                  <c:v>打撲　※1</c:v>
                </c:pt>
                <c:pt idx="2">
                  <c:v>裂傷　※2</c:v>
                </c:pt>
                <c:pt idx="3">
                  <c:v>交通事故</c:v>
                </c:pt>
                <c:pt idx="4">
                  <c:v>死亡</c:v>
                </c:pt>
                <c:pt idx="5">
                  <c:v>その他</c:v>
                </c:pt>
              </c:strCache>
            </c:strRef>
          </c:cat>
          <c:val>
            <c:numRef>
              <c:f>Sheet1!$C$4:$C$9</c:f>
              <c:numCache>
                <c:formatCode>General</c:formatCode>
                <c:ptCount val="6"/>
                <c:pt idx="0">
                  <c:v>39</c:v>
                </c:pt>
                <c:pt idx="1">
                  <c:v>25</c:v>
                </c:pt>
                <c:pt idx="2">
                  <c:v>21</c:v>
                </c:pt>
                <c:pt idx="3">
                  <c:v>6</c:v>
                </c:pt>
                <c:pt idx="4">
                  <c:v>4</c:v>
                </c:pt>
                <c:pt idx="5">
                  <c:v>19</c:v>
                </c:pt>
              </c:numCache>
            </c:numRef>
          </c:val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Sheet1!$B$4:$B$9</c:f>
              <c:strCache>
                <c:ptCount val="6"/>
                <c:pt idx="0">
                  <c:v>骨折　</c:v>
                </c:pt>
                <c:pt idx="1">
                  <c:v>打撲　※1</c:v>
                </c:pt>
                <c:pt idx="2">
                  <c:v>裂傷　※2</c:v>
                </c:pt>
                <c:pt idx="3">
                  <c:v>交通事故</c:v>
                </c:pt>
                <c:pt idx="4">
                  <c:v>死亡</c:v>
                </c:pt>
                <c:pt idx="5">
                  <c:v>その他</c:v>
                </c:pt>
              </c:strCache>
            </c:strRef>
          </c:cat>
          <c:val>
            <c:numRef>
              <c:f>Sheet1!$D$4:$D$9</c:f>
              <c:numCache>
                <c:formatCode>0%</c:formatCode>
                <c:ptCount val="6"/>
                <c:pt idx="0">
                  <c:v>0.34210526315789475</c:v>
                </c:pt>
                <c:pt idx="1">
                  <c:v>0.21929824561403508</c:v>
                </c:pt>
                <c:pt idx="2">
                  <c:v>0.18421052631578946</c:v>
                </c:pt>
                <c:pt idx="3">
                  <c:v>5.2631578947368418E-2</c:v>
                </c:pt>
                <c:pt idx="4">
                  <c:v>3.5087719298245612E-2</c:v>
                </c:pt>
                <c:pt idx="5">
                  <c:v>0.16666666666666666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8512458669938984"/>
          <c:y val="0.11653543307086613"/>
          <c:w val="0.49125677472134166"/>
          <c:h val="0.71371267270836425"/>
        </c:manualLayout>
      </c:layout>
      <c:pieChart>
        <c:varyColors val="1"/>
        <c:ser>
          <c:idx val="0"/>
          <c:order val="0"/>
          <c:tx>
            <c:strRef>
              <c:f>Sheet1!$C$18</c:f>
              <c:strCache>
                <c:ptCount val="1"/>
                <c:pt idx="0">
                  <c:v>件数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2.3809523809523975E-2"/>
                  <c:y val="-0.26097608082008616"/>
                </c:manualLayout>
              </c:layout>
              <c:spPr>
                <a:xfrm>
                  <a:off x="2149918" y="386799"/>
                  <a:ext cx="713931" cy="337610"/>
                </a:xfrm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-66579"/>
                        <a:gd name="adj2" fmla="val 24866"/>
                      </a:avLst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4335514878821965"/>
                      <c:h val="0.16719160104986877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7.7934689981934063E-2"/>
                  <c:y val="-2.4761055822950066E-7"/>
                </c:manualLayout>
              </c:layout>
              <c:spPr>
                <a:xfrm>
                  <a:off x="781282" y="1668528"/>
                  <a:ext cx="680756" cy="350771"/>
                </a:xfrm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20973"/>
                        <a:gd name="adj2" fmla="val -69550"/>
                      </a:avLst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23204724409448815"/>
                      <c:h val="0.17370970138166689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8.4388213690891282E-3"/>
                  <c:y val="-5.0207313279665086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/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8181818181818182"/>
                      <c:h val="0.16679245283018868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1.7043324129938303E-7"/>
                  <c:y val="-0.10296439360174318"/>
                </c:manualLayout>
              </c:layout>
              <c:spPr>
                <a:xfrm>
                  <a:off x="0" y="977920"/>
                  <a:ext cx="910083" cy="340548"/>
                </a:xfrm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59602"/>
                        <a:gd name="adj2" fmla="val 14267"/>
                      </a:avLst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31021713194941536"/>
                      <c:h val="0.1686465606893478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2.352995854721332E-2"/>
                  <c:y val="-6.7483790083700965E-2"/>
                </c:manualLayout>
              </c:layout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87785"/>
                        <a:gd name="adj2" fmla="val -3080"/>
                      </a:avLst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1789787640181341"/>
                      <c:h val="0.1683598276630515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1.7891188706222741E-3"/>
                  <c:y val="8.8859943107454611E-2"/>
                </c:manualLayout>
              </c:layout>
              <c:spPr>
                <a:solidFill>
                  <a:sysClr val="window" lastClr="FFFFFF"/>
                </a:solidFill>
                <a:ln w="9525" cap="flat" cmpd="sng" algn="ctr">
                  <a:solidFill>
                    <a:sysClr val="windowText" lastClr="000000">
                      <a:lumMod val="25000"/>
                      <a:lumOff val="75000"/>
                    </a:sys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ja-JP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RectCallout">
                      <a:avLst>
                        <a:gd name="adj1" fmla="val 49509"/>
                        <a:gd name="adj2" fmla="val 66571"/>
                      </a:avLst>
                    </a:prstGeom>
                    <a:noFill/>
                    <a:ln>
                      <a:noFill/>
                    </a:ln>
                  </c15:spPr>
                  <c15:layout>
                    <c:manualLayout>
                      <c:w val="0.14858131369942393"/>
                      <c:h val="0.1809384440152528"/>
                    </c:manualLayout>
                  </c15:layout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Sheet1!$B$19:$B$24</c:f>
              <c:strCache>
                <c:ptCount val="6"/>
                <c:pt idx="0">
                  <c:v>転倒・転落</c:v>
                </c:pt>
                <c:pt idx="1">
                  <c:v>他の利用者</c:v>
                </c:pt>
                <c:pt idx="2">
                  <c:v>交通事故</c:v>
                </c:pt>
                <c:pt idx="3">
                  <c:v>職員の不注意等</c:v>
                </c:pt>
                <c:pt idx="4">
                  <c:v>不明</c:v>
                </c:pt>
                <c:pt idx="5">
                  <c:v>その他</c:v>
                </c:pt>
              </c:strCache>
            </c:strRef>
          </c:cat>
          <c:val>
            <c:numRef>
              <c:f>Sheet1!$C$19:$C$24</c:f>
              <c:numCache>
                <c:formatCode>General</c:formatCode>
                <c:ptCount val="6"/>
                <c:pt idx="0">
                  <c:v>60</c:v>
                </c:pt>
                <c:pt idx="1">
                  <c:v>9</c:v>
                </c:pt>
                <c:pt idx="2">
                  <c:v>6</c:v>
                </c:pt>
                <c:pt idx="3">
                  <c:v>5</c:v>
                </c:pt>
                <c:pt idx="4">
                  <c:v>13</c:v>
                </c:pt>
                <c:pt idx="5">
                  <c:v>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829CB-4614-4F7B-92C4-16556A0D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4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C14-2051</dc:creator>
  <cp:keywords/>
  <dc:description/>
  <cp:lastModifiedBy>C14-2051</cp:lastModifiedBy>
  <cp:revision>13</cp:revision>
  <cp:lastPrinted>2020-03-17T07:44:00Z</cp:lastPrinted>
  <dcterms:created xsi:type="dcterms:W3CDTF">2020-03-10T07:03:00Z</dcterms:created>
  <dcterms:modified xsi:type="dcterms:W3CDTF">2020-03-30T00:42:00Z</dcterms:modified>
</cp:coreProperties>
</file>