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41A1" w14:textId="77777777" w:rsidR="004350C1" w:rsidRPr="00CE50C6" w:rsidRDefault="004350C1" w:rsidP="00B63D44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652F7B14" w14:textId="77777777" w:rsidR="00B63D44" w:rsidRDefault="00B63D44" w:rsidP="00B63D44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>（宛先）高松市長</w:t>
      </w:r>
    </w:p>
    <w:p w14:paraId="699193F2" w14:textId="77777777" w:rsidR="00AF0DAF" w:rsidRPr="00CE50C6" w:rsidRDefault="00AF0DAF" w:rsidP="00B63D44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10E5880E" w14:textId="77777777" w:rsidR="00B63D44" w:rsidRPr="00CE50C6" w:rsidRDefault="00B63D44" w:rsidP="00B63D44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所　在　地　　　　　　　　　　　</w:t>
      </w:r>
    </w:p>
    <w:p w14:paraId="50A12C18" w14:textId="77777777" w:rsidR="00B63D44" w:rsidRPr="00CE50C6" w:rsidRDefault="00B63D44" w:rsidP="00B63D44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商号又は名称</w:t>
      </w:r>
    </w:p>
    <w:p w14:paraId="52257899" w14:textId="77777777" w:rsidR="00B63D44" w:rsidRPr="00CE50C6" w:rsidRDefault="00B63D44" w:rsidP="00B63D44">
      <w:pPr>
        <w:rPr>
          <w:rFonts w:ascii="游ゴシック" w:eastAsia="游ゴシック" w:hAnsi="游ゴシック"/>
          <w:kern w:val="0"/>
          <w:sz w:val="22"/>
          <w:szCs w:val="22"/>
        </w:rPr>
      </w:pPr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代表者職氏名</w:t>
      </w:r>
    </w:p>
    <w:p w14:paraId="0290644C" w14:textId="77777777" w:rsidR="005959E0" w:rsidRPr="00CE50C6" w:rsidRDefault="00912C28" w:rsidP="00B63D44">
      <w:pPr>
        <w:rPr>
          <w:rFonts w:ascii="游ゴシック" w:eastAsia="游ゴシック" w:hAnsi="游ゴシック"/>
          <w:kern w:val="0"/>
          <w:sz w:val="22"/>
          <w:szCs w:val="22"/>
        </w:rPr>
      </w:pPr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担当する支店等の名称</w:t>
      </w:r>
    </w:p>
    <w:p w14:paraId="78645B7F" w14:textId="77777777" w:rsidR="00912C28" w:rsidRPr="00CE50C6" w:rsidRDefault="00912C28" w:rsidP="00B63D44">
      <w:pPr>
        <w:rPr>
          <w:rFonts w:ascii="游ゴシック" w:eastAsia="游ゴシック" w:hAnsi="游ゴシック"/>
          <w:kern w:val="0"/>
          <w:sz w:val="22"/>
          <w:szCs w:val="22"/>
        </w:rPr>
      </w:pPr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</w:t>
      </w:r>
      <w:r w:rsidR="00601A71" w:rsidRPr="00CE50C6">
        <w:rPr>
          <w:rFonts w:ascii="游ゴシック" w:eastAsia="游ゴシック" w:hAnsi="游ゴシック" w:hint="eastAsia"/>
          <w:kern w:val="0"/>
          <w:sz w:val="22"/>
          <w:szCs w:val="22"/>
        </w:rPr>
        <w:t>支店長等</w:t>
      </w:r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>職氏名</w:t>
      </w:r>
    </w:p>
    <w:p w14:paraId="3D171791" w14:textId="77777777" w:rsidR="00912C28" w:rsidRPr="00CE50C6" w:rsidRDefault="00912C28" w:rsidP="00B63D44">
      <w:pPr>
        <w:rPr>
          <w:rFonts w:ascii="游ゴシック" w:eastAsia="游ゴシック" w:hAnsi="游ゴシック"/>
          <w:kern w:val="0"/>
          <w:sz w:val="22"/>
          <w:szCs w:val="22"/>
        </w:rPr>
      </w:pPr>
    </w:p>
    <w:p w14:paraId="39EFECF8" w14:textId="77777777" w:rsidR="00200F38" w:rsidRPr="00CE50C6" w:rsidRDefault="00200F38" w:rsidP="00200F38">
      <w:pPr>
        <w:jc w:val="center"/>
        <w:rPr>
          <w:rFonts w:ascii="游ゴシック" w:eastAsia="游ゴシック" w:hAnsi="游ゴシック"/>
          <w:kern w:val="0"/>
          <w:sz w:val="22"/>
          <w:szCs w:val="22"/>
        </w:rPr>
      </w:pPr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>業務実施体制及び実績調書</w:t>
      </w:r>
    </w:p>
    <w:p w14:paraId="4462B106" w14:textId="77777777" w:rsidR="00A54ABA" w:rsidRPr="00CE50C6" w:rsidRDefault="003D0A33" w:rsidP="00A54ABA">
      <w:pPr>
        <w:rPr>
          <w:rFonts w:ascii="游ゴシック" w:eastAsia="游ゴシック" w:hAnsi="游ゴシック"/>
          <w:kern w:val="0"/>
          <w:sz w:val="22"/>
          <w:szCs w:val="22"/>
        </w:rPr>
      </w:pPr>
      <w:bookmarkStart w:id="0" w:name="_Hlk193773326"/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>【業務実施体制】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52"/>
      </w:tblGrid>
      <w:tr w:rsidR="00A54ABA" w:rsidRPr="00CE50C6" w14:paraId="27B85AEB" w14:textId="77777777">
        <w:trPr>
          <w:trHeight w:val="720"/>
          <w:jc w:val="center"/>
        </w:trPr>
        <w:tc>
          <w:tcPr>
            <w:tcW w:w="2376" w:type="dxa"/>
            <w:vAlign w:val="center"/>
          </w:tcPr>
          <w:p w14:paraId="192DFF3C" w14:textId="77777777" w:rsidR="00A54ABA" w:rsidRPr="00CE50C6" w:rsidRDefault="00B63D44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業務</w:t>
            </w:r>
            <w:r w:rsidR="00A54ABA"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552" w:type="dxa"/>
            <w:vAlign w:val="center"/>
          </w:tcPr>
          <w:p w14:paraId="14A5624A" w14:textId="6E8284CA" w:rsidR="00A54ABA" w:rsidRPr="00CE50C6" w:rsidRDefault="00C22785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22785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香南地域</w:t>
            </w:r>
            <w:r w:rsidR="009A2BEE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の</w:t>
            </w:r>
            <w:r w:rsidRPr="00C22785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道の駅に係る官民連携再整備事業</w:t>
            </w:r>
          </w:p>
        </w:tc>
      </w:tr>
      <w:tr w:rsidR="00A54ABA" w:rsidRPr="00CE50C6" w14:paraId="54954150" w14:textId="77777777">
        <w:trPr>
          <w:trHeight w:val="720"/>
          <w:jc w:val="center"/>
        </w:trPr>
        <w:tc>
          <w:tcPr>
            <w:tcW w:w="2376" w:type="dxa"/>
            <w:vAlign w:val="center"/>
          </w:tcPr>
          <w:p w14:paraId="6684BF63" w14:textId="77777777" w:rsidR="003D0A33" w:rsidRPr="00CE50C6" w:rsidRDefault="00B63D44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本業務に係る</w:t>
            </w:r>
          </w:p>
          <w:p w14:paraId="0DAF26E3" w14:textId="77777777" w:rsidR="00A54ABA" w:rsidRPr="00CE50C6" w:rsidRDefault="00B63D44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業務責任者</w:t>
            </w:r>
          </w:p>
        </w:tc>
        <w:tc>
          <w:tcPr>
            <w:tcW w:w="6552" w:type="dxa"/>
            <w:vAlign w:val="center"/>
          </w:tcPr>
          <w:p w14:paraId="137397DA" w14:textId="77777777" w:rsidR="00A54ABA" w:rsidRPr="00CE50C6" w:rsidRDefault="00A54AB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bookmarkEnd w:id="0"/>
      <w:tr w:rsidR="00A54ABA" w:rsidRPr="00CE50C6" w14:paraId="07F547A2" w14:textId="77777777" w:rsidTr="00AF0DAF">
        <w:trPr>
          <w:trHeight w:val="3104"/>
          <w:jc w:val="center"/>
        </w:trPr>
        <w:tc>
          <w:tcPr>
            <w:tcW w:w="2376" w:type="dxa"/>
            <w:vAlign w:val="center"/>
          </w:tcPr>
          <w:p w14:paraId="7CF77FF6" w14:textId="77777777" w:rsidR="00B63D44" w:rsidRPr="00CE50C6" w:rsidRDefault="00B63D44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本業務の</w:t>
            </w:r>
          </w:p>
          <w:p w14:paraId="3DF501C5" w14:textId="77777777" w:rsidR="00A54ABA" w:rsidRPr="00CE50C6" w:rsidRDefault="00B63D44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全体実施体制</w:t>
            </w:r>
          </w:p>
        </w:tc>
        <w:tc>
          <w:tcPr>
            <w:tcW w:w="6552" w:type="dxa"/>
            <w:vAlign w:val="center"/>
          </w:tcPr>
          <w:p w14:paraId="7B51B0B7" w14:textId="77777777" w:rsidR="00A54ABA" w:rsidRPr="00CE50C6" w:rsidRDefault="00A54AB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A54ABA" w:rsidRPr="00CE50C6" w14:paraId="6D5B9C49" w14:textId="77777777" w:rsidTr="006B1E5B">
        <w:trPr>
          <w:trHeight w:val="3402"/>
          <w:jc w:val="center"/>
        </w:trPr>
        <w:tc>
          <w:tcPr>
            <w:tcW w:w="2376" w:type="dxa"/>
            <w:vAlign w:val="center"/>
          </w:tcPr>
          <w:p w14:paraId="67C9BBBC" w14:textId="77777777" w:rsidR="00B63D44" w:rsidRPr="00CE50C6" w:rsidRDefault="00B63D44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本業務の</w:t>
            </w:r>
          </w:p>
          <w:p w14:paraId="413409BE" w14:textId="77777777" w:rsidR="00A54ABA" w:rsidRPr="00CE50C6" w:rsidRDefault="00B63D44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業務別実施体制</w:t>
            </w:r>
          </w:p>
        </w:tc>
        <w:tc>
          <w:tcPr>
            <w:tcW w:w="6552" w:type="dxa"/>
            <w:vAlign w:val="center"/>
          </w:tcPr>
          <w:p w14:paraId="04668DD3" w14:textId="77777777" w:rsidR="00A54ABA" w:rsidRPr="00CE50C6" w:rsidRDefault="00A54ABA">
            <w:pPr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</w:tbl>
    <w:p w14:paraId="5BD41189" w14:textId="4FA0E2E3" w:rsidR="006C74DC" w:rsidRDefault="00F31CAD" w:rsidP="003D0A33">
      <w:pPr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/>
          <w:kern w:val="0"/>
          <w:sz w:val="22"/>
          <w:szCs w:val="22"/>
        </w:rPr>
        <w:br w:type="page"/>
      </w:r>
      <w:r w:rsidR="006C74DC">
        <w:rPr>
          <w:rFonts w:ascii="游ゴシック" w:eastAsia="游ゴシック" w:hAnsi="游ゴシック" w:hint="eastAsia"/>
          <w:kern w:val="0"/>
          <w:sz w:val="22"/>
          <w:szCs w:val="22"/>
        </w:rPr>
        <w:lastRenderedPageBreak/>
        <w:t>【</w:t>
      </w:r>
      <w:r w:rsidR="006C74DC" w:rsidRPr="006C74DC">
        <w:rPr>
          <w:rFonts w:ascii="游ゴシック" w:eastAsia="游ゴシック" w:hAnsi="游ゴシック" w:hint="eastAsia"/>
          <w:kern w:val="0"/>
          <w:sz w:val="22"/>
          <w:szCs w:val="22"/>
        </w:rPr>
        <w:t>施設整備業務</w:t>
      </w:r>
      <w:r w:rsidR="006C74DC">
        <w:rPr>
          <w:rFonts w:ascii="游ゴシック" w:eastAsia="游ゴシック" w:hAnsi="游ゴシック" w:hint="eastAsia"/>
          <w:kern w:val="0"/>
          <w:sz w:val="22"/>
          <w:szCs w:val="22"/>
        </w:rPr>
        <w:t>】</w:t>
      </w:r>
    </w:p>
    <w:p w14:paraId="71B1A396" w14:textId="77777777" w:rsidR="003D0A33" w:rsidRPr="00CE50C6" w:rsidRDefault="00A900F5" w:rsidP="003D0A33">
      <w:pPr>
        <w:rPr>
          <w:rFonts w:ascii="游ゴシック" w:eastAsia="游ゴシック" w:hAnsi="游ゴシック"/>
          <w:kern w:val="0"/>
          <w:sz w:val="22"/>
          <w:szCs w:val="22"/>
        </w:rPr>
      </w:pPr>
      <w:r w:rsidRPr="00A900F5">
        <w:rPr>
          <w:rFonts w:ascii="游ゴシック" w:eastAsia="游ゴシック" w:hAnsi="游ゴシック" w:hint="eastAsia"/>
          <w:kern w:val="0"/>
          <w:sz w:val="22"/>
          <w:szCs w:val="22"/>
        </w:rPr>
        <w:t>過去15年間（下請実績の場合は７年間）の公共建築物の建築一式工事（新築、増築、改築）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の</w:t>
      </w:r>
      <w:r w:rsidR="008F4B4F" w:rsidRPr="00CE50C6">
        <w:rPr>
          <w:rFonts w:ascii="游ゴシック" w:eastAsia="游ゴシック" w:hAnsi="游ゴシック" w:hint="eastAsia"/>
          <w:kern w:val="0"/>
          <w:sz w:val="22"/>
          <w:szCs w:val="22"/>
        </w:rPr>
        <w:t>実績を記入してください。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3260"/>
        <w:gridCol w:w="2034"/>
      </w:tblGrid>
      <w:tr w:rsidR="003D0A33" w:rsidRPr="00CE50C6" w14:paraId="5309EC3C" w14:textId="77777777" w:rsidTr="008F4B4F">
        <w:trPr>
          <w:trHeight w:val="720"/>
          <w:jc w:val="center"/>
        </w:trPr>
        <w:tc>
          <w:tcPr>
            <w:tcW w:w="2235" w:type="dxa"/>
            <w:vAlign w:val="center"/>
          </w:tcPr>
          <w:p w14:paraId="46DDA422" w14:textId="77777777" w:rsidR="008F4B4F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業務名及び</w:t>
            </w:r>
          </w:p>
          <w:p w14:paraId="3FEE82E5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発注者</w:t>
            </w:r>
          </w:p>
          <w:p w14:paraId="3C205D2A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（上段：業務名</w:t>
            </w:r>
          </w:p>
          <w:p w14:paraId="40A2E328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下段：発注者名）</w:t>
            </w:r>
          </w:p>
        </w:tc>
        <w:tc>
          <w:tcPr>
            <w:tcW w:w="1417" w:type="dxa"/>
            <w:vAlign w:val="center"/>
          </w:tcPr>
          <w:p w14:paraId="43F159A3" w14:textId="77777777" w:rsidR="003D0A33" w:rsidRPr="00CE50C6" w:rsidRDefault="008F4B4F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3260" w:type="dxa"/>
            <w:vAlign w:val="center"/>
          </w:tcPr>
          <w:p w14:paraId="1D088F78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2034" w:type="dxa"/>
            <w:vAlign w:val="center"/>
          </w:tcPr>
          <w:p w14:paraId="6C74AC7B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契約金額（円）</w:t>
            </w:r>
          </w:p>
        </w:tc>
      </w:tr>
      <w:tr w:rsidR="003D0A33" w:rsidRPr="00CE50C6" w14:paraId="6D24A8D7" w14:textId="77777777" w:rsidTr="008F4B4F">
        <w:trPr>
          <w:trHeight w:val="1241"/>
          <w:jc w:val="center"/>
        </w:trPr>
        <w:tc>
          <w:tcPr>
            <w:tcW w:w="2235" w:type="dxa"/>
            <w:vAlign w:val="center"/>
          </w:tcPr>
          <w:p w14:paraId="3EB895E2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5AE202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B9D3794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7969DBDD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3D0A33" w:rsidRPr="00CE50C6" w14:paraId="00D7511B" w14:textId="77777777" w:rsidTr="008F4B4F">
        <w:trPr>
          <w:trHeight w:val="1241"/>
          <w:jc w:val="center"/>
        </w:trPr>
        <w:tc>
          <w:tcPr>
            <w:tcW w:w="2235" w:type="dxa"/>
            <w:vAlign w:val="center"/>
          </w:tcPr>
          <w:p w14:paraId="326E2E2D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EE47BE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B43243C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79D1CDF6" w14:textId="77777777" w:rsidR="003D0A33" w:rsidRPr="00CE50C6" w:rsidRDefault="003D0A33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5959E0" w:rsidRPr="00CE50C6" w14:paraId="01B9F5C1" w14:textId="77777777" w:rsidTr="008F4B4F">
        <w:trPr>
          <w:trHeight w:val="1241"/>
          <w:jc w:val="center"/>
        </w:trPr>
        <w:tc>
          <w:tcPr>
            <w:tcW w:w="2235" w:type="dxa"/>
            <w:vAlign w:val="center"/>
          </w:tcPr>
          <w:p w14:paraId="5F4F1A4D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B0DD3A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423FCE5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63A9BCB9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5959E0" w:rsidRPr="00CE50C6" w14:paraId="0BDE7034" w14:textId="77777777" w:rsidTr="008F4B4F">
        <w:trPr>
          <w:trHeight w:val="1241"/>
          <w:jc w:val="center"/>
        </w:trPr>
        <w:tc>
          <w:tcPr>
            <w:tcW w:w="2235" w:type="dxa"/>
            <w:vAlign w:val="center"/>
          </w:tcPr>
          <w:p w14:paraId="561599D8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BBDE2C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346FB46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35229C99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5959E0" w:rsidRPr="00CE50C6" w14:paraId="49D7B6F1" w14:textId="77777777" w:rsidTr="008F4B4F">
        <w:trPr>
          <w:trHeight w:val="1241"/>
          <w:jc w:val="center"/>
        </w:trPr>
        <w:tc>
          <w:tcPr>
            <w:tcW w:w="2235" w:type="dxa"/>
            <w:vAlign w:val="center"/>
          </w:tcPr>
          <w:p w14:paraId="6F832D77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741F60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FE46423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77E290BE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5959E0" w:rsidRPr="00CE50C6" w14:paraId="1309BDAF" w14:textId="77777777" w:rsidTr="008F4B4F">
        <w:trPr>
          <w:trHeight w:val="1241"/>
          <w:jc w:val="center"/>
        </w:trPr>
        <w:tc>
          <w:tcPr>
            <w:tcW w:w="2235" w:type="dxa"/>
            <w:vAlign w:val="center"/>
          </w:tcPr>
          <w:p w14:paraId="7392275F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FD4FF6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8F1724D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21BAB6F6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5959E0" w:rsidRPr="00CE50C6" w14:paraId="35E79C57" w14:textId="77777777" w:rsidTr="008F4B4F">
        <w:trPr>
          <w:trHeight w:val="1241"/>
          <w:jc w:val="center"/>
        </w:trPr>
        <w:tc>
          <w:tcPr>
            <w:tcW w:w="2235" w:type="dxa"/>
            <w:vAlign w:val="center"/>
          </w:tcPr>
          <w:p w14:paraId="77BE8C88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2232D1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F046E0B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37FE67F9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5959E0" w:rsidRPr="00CE50C6" w14:paraId="319F4D50" w14:textId="77777777" w:rsidTr="008F4B4F">
        <w:trPr>
          <w:trHeight w:val="1241"/>
          <w:jc w:val="center"/>
        </w:trPr>
        <w:tc>
          <w:tcPr>
            <w:tcW w:w="2235" w:type="dxa"/>
            <w:vAlign w:val="center"/>
          </w:tcPr>
          <w:p w14:paraId="11658A21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F70C344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3FFF926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2E05DA95" w14:textId="77777777" w:rsidR="005959E0" w:rsidRPr="00CE50C6" w:rsidRDefault="005959E0" w:rsidP="003D0A33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</w:tbl>
    <w:p w14:paraId="4765BEF8" w14:textId="77777777" w:rsidR="00A54ABA" w:rsidRDefault="00A54ABA" w:rsidP="00A54ABA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CE50C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255BFFD2" w14:textId="5CD3BC43" w:rsidR="006C74DC" w:rsidRDefault="00F31CAD" w:rsidP="00F31CAD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/>
          <w:kern w:val="0"/>
          <w:sz w:val="22"/>
          <w:szCs w:val="22"/>
        </w:rPr>
        <w:br w:type="page"/>
      </w:r>
      <w:r w:rsidR="006C74DC">
        <w:rPr>
          <w:rFonts w:ascii="游ゴシック" w:eastAsia="游ゴシック" w:hAnsi="游ゴシック" w:hint="eastAsia"/>
          <w:kern w:val="0"/>
          <w:sz w:val="22"/>
          <w:szCs w:val="22"/>
        </w:rPr>
        <w:lastRenderedPageBreak/>
        <w:t>【</w:t>
      </w:r>
      <w:r w:rsidR="006C74DC" w:rsidRPr="006C74DC">
        <w:rPr>
          <w:rFonts w:ascii="游ゴシック" w:eastAsia="游ゴシック" w:hAnsi="游ゴシック" w:hint="eastAsia"/>
          <w:kern w:val="0"/>
          <w:sz w:val="22"/>
          <w:szCs w:val="22"/>
        </w:rPr>
        <w:t>管理運営業務</w:t>
      </w:r>
      <w:r w:rsidR="006C74DC">
        <w:rPr>
          <w:rFonts w:ascii="游ゴシック" w:eastAsia="游ゴシック" w:hAnsi="游ゴシック" w:hint="eastAsia"/>
          <w:kern w:val="0"/>
          <w:sz w:val="22"/>
          <w:szCs w:val="22"/>
        </w:rPr>
        <w:t>】</w:t>
      </w:r>
    </w:p>
    <w:p w14:paraId="5571D8F4" w14:textId="06542A4A" w:rsidR="006C74DC" w:rsidRPr="00CE50C6" w:rsidRDefault="00A900F5" w:rsidP="006C74DC">
      <w:pPr>
        <w:rPr>
          <w:rFonts w:ascii="游ゴシック" w:eastAsia="游ゴシック" w:hAnsi="游ゴシック"/>
          <w:kern w:val="0"/>
          <w:sz w:val="22"/>
          <w:szCs w:val="22"/>
        </w:rPr>
      </w:pPr>
      <w:r w:rsidRPr="00A900F5">
        <w:rPr>
          <w:rFonts w:ascii="游ゴシック" w:eastAsia="游ゴシック" w:hAnsi="游ゴシック" w:hint="eastAsia"/>
          <w:kern w:val="0"/>
          <w:sz w:val="22"/>
          <w:szCs w:val="22"/>
        </w:rPr>
        <w:t>過去15年間において、公共建築物の指定管理者又は公共施設等運営権者として</w:t>
      </w:r>
      <w:r w:rsidR="006834D5">
        <w:rPr>
          <w:rFonts w:ascii="游ゴシック" w:eastAsia="游ゴシック" w:hAnsi="游ゴシック" w:hint="eastAsia"/>
          <w:kern w:val="0"/>
          <w:sz w:val="22"/>
          <w:szCs w:val="22"/>
        </w:rPr>
        <w:t>の</w:t>
      </w:r>
      <w:r w:rsidRPr="00A900F5">
        <w:rPr>
          <w:rFonts w:ascii="游ゴシック" w:eastAsia="游ゴシック" w:hAnsi="游ゴシック" w:hint="eastAsia"/>
          <w:kern w:val="0"/>
          <w:sz w:val="22"/>
          <w:szCs w:val="22"/>
        </w:rPr>
        <w:t>施設の管理運営業務の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実績</w:t>
      </w:r>
      <w:r w:rsidR="006C74DC" w:rsidRPr="00CE50C6">
        <w:rPr>
          <w:rFonts w:ascii="游ゴシック" w:eastAsia="游ゴシック" w:hAnsi="游ゴシック" w:hint="eastAsia"/>
          <w:kern w:val="0"/>
          <w:sz w:val="22"/>
          <w:szCs w:val="22"/>
        </w:rPr>
        <w:t>を記入してください。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3260"/>
        <w:gridCol w:w="2034"/>
      </w:tblGrid>
      <w:tr w:rsidR="006C74DC" w:rsidRPr="00CE50C6" w14:paraId="40914232" w14:textId="77777777" w:rsidTr="00C43AA9">
        <w:trPr>
          <w:trHeight w:val="720"/>
          <w:jc w:val="center"/>
        </w:trPr>
        <w:tc>
          <w:tcPr>
            <w:tcW w:w="2235" w:type="dxa"/>
            <w:vAlign w:val="center"/>
          </w:tcPr>
          <w:p w14:paraId="0B9CF54A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業務名及び</w:t>
            </w:r>
          </w:p>
          <w:p w14:paraId="1F7AD9E6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発注者</w:t>
            </w:r>
          </w:p>
          <w:p w14:paraId="47060101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（上段：業務名</w:t>
            </w:r>
          </w:p>
          <w:p w14:paraId="4C6162E5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下段：発注者名）</w:t>
            </w:r>
          </w:p>
        </w:tc>
        <w:tc>
          <w:tcPr>
            <w:tcW w:w="1417" w:type="dxa"/>
            <w:vAlign w:val="center"/>
          </w:tcPr>
          <w:p w14:paraId="4F1BDBBC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3260" w:type="dxa"/>
            <w:vAlign w:val="center"/>
          </w:tcPr>
          <w:p w14:paraId="7AC98E64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2034" w:type="dxa"/>
            <w:vAlign w:val="center"/>
          </w:tcPr>
          <w:p w14:paraId="21687D07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CE50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契約金額（円）</w:t>
            </w:r>
          </w:p>
        </w:tc>
      </w:tr>
      <w:tr w:rsidR="006C74DC" w:rsidRPr="00CE50C6" w14:paraId="6A7C6B32" w14:textId="77777777" w:rsidTr="00C43AA9">
        <w:trPr>
          <w:trHeight w:val="1241"/>
          <w:jc w:val="center"/>
        </w:trPr>
        <w:tc>
          <w:tcPr>
            <w:tcW w:w="2235" w:type="dxa"/>
            <w:vAlign w:val="center"/>
          </w:tcPr>
          <w:p w14:paraId="1FA54B09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33C6E11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05734D3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0C927AC4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6C74DC" w:rsidRPr="00CE50C6" w14:paraId="0379AEF4" w14:textId="77777777" w:rsidTr="00C43AA9">
        <w:trPr>
          <w:trHeight w:val="1241"/>
          <w:jc w:val="center"/>
        </w:trPr>
        <w:tc>
          <w:tcPr>
            <w:tcW w:w="2235" w:type="dxa"/>
            <w:vAlign w:val="center"/>
          </w:tcPr>
          <w:p w14:paraId="42294DA2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940BFB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B9C64A3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19CDB3DC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6C74DC" w:rsidRPr="00CE50C6" w14:paraId="074369A2" w14:textId="77777777" w:rsidTr="00C43AA9">
        <w:trPr>
          <w:trHeight w:val="1241"/>
          <w:jc w:val="center"/>
        </w:trPr>
        <w:tc>
          <w:tcPr>
            <w:tcW w:w="2235" w:type="dxa"/>
            <w:vAlign w:val="center"/>
          </w:tcPr>
          <w:p w14:paraId="6E398AAC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89E5FE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548FE57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4C522ADE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6C74DC" w:rsidRPr="00CE50C6" w14:paraId="6449F750" w14:textId="77777777" w:rsidTr="00C43AA9">
        <w:trPr>
          <w:trHeight w:val="1241"/>
          <w:jc w:val="center"/>
        </w:trPr>
        <w:tc>
          <w:tcPr>
            <w:tcW w:w="2235" w:type="dxa"/>
            <w:vAlign w:val="center"/>
          </w:tcPr>
          <w:p w14:paraId="40381D4E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C90EAE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344FEC8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58EF02C4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6C74DC" w:rsidRPr="00CE50C6" w14:paraId="1F8CEFDC" w14:textId="77777777" w:rsidTr="00C43AA9">
        <w:trPr>
          <w:trHeight w:val="1241"/>
          <w:jc w:val="center"/>
        </w:trPr>
        <w:tc>
          <w:tcPr>
            <w:tcW w:w="2235" w:type="dxa"/>
            <w:vAlign w:val="center"/>
          </w:tcPr>
          <w:p w14:paraId="04A1974D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361347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38E6E60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2A2D1BB6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6C74DC" w:rsidRPr="00CE50C6" w14:paraId="04E8A698" w14:textId="77777777" w:rsidTr="00C43AA9">
        <w:trPr>
          <w:trHeight w:val="1241"/>
          <w:jc w:val="center"/>
        </w:trPr>
        <w:tc>
          <w:tcPr>
            <w:tcW w:w="2235" w:type="dxa"/>
            <w:vAlign w:val="center"/>
          </w:tcPr>
          <w:p w14:paraId="7CDA7D1F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FF02EC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62010E5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3734F004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6C74DC" w:rsidRPr="00CE50C6" w14:paraId="287A1F37" w14:textId="77777777" w:rsidTr="00C43AA9">
        <w:trPr>
          <w:trHeight w:val="1241"/>
          <w:jc w:val="center"/>
        </w:trPr>
        <w:tc>
          <w:tcPr>
            <w:tcW w:w="2235" w:type="dxa"/>
            <w:vAlign w:val="center"/>
          </w:tcPr>
          <w:p w14:paraId="6C4BC03A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1A54F3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A39CD0F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767CB008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6C74DC" w:rsidRPr="00CE50C6" w14:paraId="2FA719F1" w14:textId="77777777" w:rsidTr="00C43AA9">
        <w:trPr>
          <w:trHeight w:val="1241"/>
          <w:jc w:val="center"/>
        </w:trPr>
        <w:tc>
          <w:tcPr>
            <w:tcW w:w="2235" w:type="dxa"/>
            <w:vAlign w:val="center"/>
          </w:tcPr>
          <w:p w14:paraId="700C41A4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3F276B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ED7EAA6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0C518D51" w14:textId="77777777" w:rsidR="006C74DC" w:rsidRPr="00CE50C6" w:rsidRDefault="006C74DC" w:rsidP="00C43AA9">
            <w:pPr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</w:tbl>
    <w:p w14:paraId="389B1143" w14:textId="77777777" w:rsidR="006C74DC" w:rsidRPr="00CE50C6" w:rsidRDefault="006C74DC" w:rsidP="00A54ABA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2FF20198" w14:textId="77777777" w:rsidR="005A597E" w:rsidRPr="00CE50C6" w:rsidRDefault="005A597E" w:rsidP="005A597E">
      <w:pPr>
        <w:spacing w:line="36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sectPr w:rsidR="005A597E" w:rsidRPr="00CE50C6" w:rsidSect="00CE50C6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45D1" w14:textId="77777777" w:rsidR="009E1FCB" w:rsidRDefault="009E1FCB" w:rsidP="00B40B9F">
      <w:r>
        <w:separator/>
      </w:r>
    </w:p>
  </w:endnote>
  <w:endnote w:type="continuationSeparator" w:id="0">
    <w:p w14:paraId="5BB5AF0D" w14:textId="77777777" w:rsidR="009E1FCB" w:rsidRDefault="009E1FCB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5F2B" w14:textId="77777777" w:rsidR="00041350" w:rsidRDefault="0004135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38FAA32" w14:textId="77777777" w:rsidR="007D05C6" w:rsidRDefault="007D05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F6BC" w14:textId="77777777" w:rsidR="009E1FCB" w:rsidRDefault="009E1FCB" w:rsidP="00B40B9F">
      <w:r>
        <w:separator/>
      </w:r>
    </w:p>
  </w:footnote>
  <w:footnote w:type="continuationSeparator" w:id="0">
    <w:p w14:paraId="53F1BA5F" w14:textId="77777777" w:rsidR="009E1FCB" w:rsidRDefault="009E1FCB" w:rsidP="00B4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BC7F" w14:textId="77777777" w:rsidR="00CE50C6" w:rsidRPr="00CE50C6" w:rsidRDefault="00CE50C6">
    <w:pPr>
      <w:pStyle w:val="ac"/>
      <w:rPr>
        <w:rFonts w:ascii="游ゴシック" w:eastAsia="游ゴシック" w:hAnsi="游ゴシック"/>
      </w:rPr>
    </w:pPr>
    <w:r w:rsidRPr="00CE50C6">
      <w:rPr>
        <w:rFonts w:ascii="游ゴシック" w:eastAsia="游ゴシック" w:hAnsi="游ゴシック" w:hint="eastAsia"/>
      </w:rPr>
      <w:t>様式第６号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627931963">
    <w:abstractNumId w:val="7"/>
  </w:num>
  <w:num w:numId="2" w16cid:durableId="1669626510">
    <w:abstractNumId w:val="6"/>
  </w:num>
  <w:num w:numId="3" w16cid:durableId="1718699092">
    <w:abstractNumId w:val="14"/>
  </w:num>
  <w:num w:numId="4" w16cid:durableId="398480434">
    <w:abstractNumId w:val="12"/>
  </w:num>
  <w:num w:numId="5" w16cid:durableId="1312832198">
    <w:abstractNumId w:val="2"/>
  </w:num>
  <w:num w:numId="6" w16cid:durableId="180551917">
    <w:abstractNumId w:val="9"/>
  </w:num>
  <w:num w:numId="7" w16cid:durableId="623656233">
    <w:abstractNumId w:val="13"/>
  </w:num>
  <w:num w:numId="8" w16cid:durableId="174807811">
    <w:abstractNumId w:val="11"/>
  </w:num>
  <w:num w:numId="9" w16cid:durableId="1484666070">
    <w:abstractNumId w:val="5"/>
  </w:num>
  <w:num w:numId="10" w16cid:durableId="577791576">
    <w:abstractNumId w:val="4"/>
  </w:num>
  <w:num w:numId="11" w16cid:durableId="449710805">
    <w:abstractNumId w:val="8"/>
  </w:num>
  <w:num w:numId="12" w16cid:durableId="1150319565">
    <w:abstractNumId w:val="0"/>
  </w:num>
  <w:num w:numId="13" w16cid:durableId="1100955272">
    <w:abstractNumId w:val="3"/>
  </w:num>
  <w:num w:numId="14" w16cid:durableId="574631234">
    <w:abstractNumId w:val="10"/>
  </w:num>
  <w:num w:numId="15" w16cid:durableId="204258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43D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20AA0"/>
    <w:rsid w:val="00322906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03D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350C1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6B64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3DEE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E64"/>
    <w:rsid w:val="0059222A"/>
    <w:rsid w:val="00592A65"/>
    <w:rsid w:val="00594A27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2CD3"/>
    <w:rsid w:val="00673AFE"/>
    <w:rsid w:val="00674A69"/>
    <w:rsid w:val="0067769F"/>
    <w:rsid w:val="00681386"/>
    <w:rsid w:val="00682D03"/>
    <w:rsid w:val="006834D5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C74DC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221F"/>
    <w:rsid w:val="0077379F"/>
    <w:rsid w:val="007746C7"/>
    <w:rsid w:val="00776E80"/>
    <w:rsid w:val="007772AA"/>
    <w:rsid w:val="00783E0C"/>
    <w:rsid w:val="007906C3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1F77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6F49"/>
    <w:rsid w:val="00947DEC"/>
    <w:rsid w:val="00955737"/>
    <w:rsid w:val="0095794F"/>
    <w:rsid w:val="00960A73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2BEE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1FC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0F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0DAF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1179A"/>
    <w:rsid w:val="00C15BA0"/>
    <w:rsid w:val="00C15FAA"/>
    <w:rsid w:val="00C16C65"/>
    <w:rsid w:val="00C17D2D"/>
    <w:rsid w:val="00C20375"/>
    <w:rsid w:val="00C21333"/>
    <w:rsid w:val="00C21F22"/>
    <w:rsid w:val="00C22785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3AA9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46BA"/>
    <w:rsid w:val="00CD6502"/>
    <w:rsid w:val="00CD66E8"/>
    <w:rsid w:val="00CE307B"/>
    <w:rsid w:val="00CE36EA"/>
    <w:rsid w:val="00CE50C6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AD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5D1A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3C4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62871"/>
  <w15:chartTrackingRefBased/>
  <w15:docId w15:val="{FE212210-0B77-4312-B0C6-760B5EEF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第　　　　　　号</vt:lpstr>
      <vt:lpstr>　　　　　　　　　　　　　　　　　　　　　　　高　第　　　　　　号</vt:lpstr>
    </vt:vector>
  </TitlesOfParts>
  <Company>高松市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第　　　　　　号</dc:title>
  <dc:subject/>
  <dc:creator>gw3560</dc:creator>
  <cp:keywords/>
  <dc:description/>
  <cp:lastModifiedBy>谷口 紗代</cp:lastModifiedBy>
  <cp:revision>5</cp:revision>
  <cp:lastPrinted>2025-10-22T23:10:00Z</cp:lastPrinted>
  <dcterms:created xsi:type="dcterms:W3CDTF">2025-10-10T07:55:00Z</dcterms:created>
  <dcterms:modified xsi:type="dcterms:W3CDTF">2025-10-22T23:11:00Z</dcterms:modified>
</cp:coreProperties>
</file>