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</w:pPr>
      <w:r>
        <w:rPr>
          <w:rFonts w:ascii="Century" w:hAnsi="Century" w:hint="eastAsia"/>
        </w:rPr>
        <w:t xml:space="preserve">　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高松市附属機関等の設置、運営に関する要綱の規定により、次のとおり会議記録を公表します。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 議 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高松市高齢者虐待対応協力者会議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平成３０年１２月２５日(火)16時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分～17時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高松市保健センター　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階　研修室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    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認知症を持つ高齢者に対する虐待の対応策について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 席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 席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　 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聴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０ 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人　　（定員　０　人）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担当課及び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839－2346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会議の経過及び結果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　虐待者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>及び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被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>虐待者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に対しての今後の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>対応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>２　市の対応の法的根拠について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>
                      <w:pPr>
                        <w:rPr>
                          <w:sz w:val="20"/>
                        </w:rPr>
                      </w:pPr>
                    </w:p>
                    <w:p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高松市附属機関等の設置、運営に関する要綱の規定により、次のとおり会議記録を公表します。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 議 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高松市高齢者虐待対応協力者会議</w:t>
                            </w:r>
                          </w:p>
                        </w:tc>
                      </w:tr>
                      <w:tr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平成３０年１２月２５日(火)16時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分～17時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分</w:t>
                            </w:r>
                          </w:p>
                        </w:tc>
                      </w:tr>
                      <w:tr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高松市保健センター　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階　研修室</w:t>
                            </w:r>
                          </w:p>
                        </w:tc>
                      </w:tr>
                      <w:tr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議    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認知症を持つ高齢者に対する虐待の対応策について</w:t>
                            </w:r>
                          </w:p>
                        </w:tc>
                      </w:tr>
                      <w:tr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出 席 者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人</w:t>
                            </w:r>
                          </w:p>
                        </w:tc>
                      </w:tr>
                      <w:tr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欠 席 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　 人</w:t>
                            </w:r>
                          </w:p>
                        </w:tc>
                      </w:tr>
                      <w:tr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傍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聴 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０ 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人　　（定員　０　人）</w:t>
                            </w:r>
                          </w:p>
                        </w:tc>
                      </w:tr>
                      <w:tr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担当課及び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839－2346</w:t>
                            </w:r>
                          </w:p>
                        </w:tc>
                      </w:tr>
                    </w:tbl>
                    <w:p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会議の経過及び結果</w:t>
                            </w:r>
                          </w:p>
                        </w:tc>
                      </w:tr>
                      <w:tr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　虐待者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及び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被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虐待者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に対しての今後の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対応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について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２　市の対応の法的根拠について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</w:tbl>
                    <w:p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 w15:restartNumberingAfterBreak="0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1382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ACECCAAB-D8AD-4992-B66D-6A6E279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Courier New"/>
    </w:rPr>
  </w:style>
  <w:style w:type="paragraph" w:styleId="a4">
    <w:name w:val="Body Text Indent"/>
    <w:basedOn w:val="a"/>
    <w:pPr>
      <w:ind w:firstLine="225"/>
    </w:pPr>
    <w:rPr>
      <w:sz w:val="22"/>
    </w:rPr>
  </w:style>
  <w:style w:type="paragraph" w:styleId="a5">
    <w:name w:val="Body Text"/>
    <w:basedOn w:val="a"/>
    <w:pPr>
      <w:spacing w:line="340" w:lineRule="exact"/>
    </w:pPr>
    <w:rPr>
      <w:sz w:val="18"/>
    </w:rPr>
  </w:style>
  <w:style w:type="paragraph" w:customStyle="1" w:styleId="a6">
    <w:name w:val="ランワード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pPr>
      <w:spacing w:line="300" w:lineRule="exact"/>
    </w:pPr>
    <w:rPr>
      <w:sz w:val="20"/>
    </w:rPr>
  </w:style>
  <w:style w:type="paragraph" w:styleId="20">
    <w:name w:val="Body Text Indent 2"/>
    <w:basedOn w:val="a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B8C6-A25A-497D-BF7C-62CA262C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山本 祐稀</cp:lastModifiedBy>
  <cp:revision>2</cp:revision>
  <cp:lastPrinted>2019-01-09T01:21:00Z</cp:lastPrinted>
  <dcterms:created xsi:type="dcterms:W3CDTF">2019-01-09T04:11:00Z</dcterms:created>
  <dcterms:modified xsi:type="dcterms:W3CDTF">2019-01-09T04:11:00Z</dcterms:modified>
</cp:coreProperties>
</file>