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E4A" w:rsidRPr="009035C1" w:rsidRDefault="007A3AF8">
      <w:pPr>
        <w:rPr>
          <w:color w:val="000000"/>
        </w:rPr>
      </w:pPr>
      <w:r>
        <w:rPr>
          <w:noProof/>
          <w:color w:val="000000"/>
        </w:rPr>
        <w:pict>
          <v:rect id="_x0000_s1043" style="position:absolute;left:0;text-align:left;margin-left:12.45pt;margin-top:0;width:423.3pt;height:732.35pt;z-index:251657728">
            <v:textbox style="mso-next-textbox:#_x0000_s1043" inset="0,0,0,0">
              <w:txbxContent>
                <w:p w:rsidR="00A0627E" w:rsidRPr="0060716D" w:rsidRDefault="00A0627E" w:rsidP="00CA0E4A">
                  <w:pPr>
                    <w:ind w:firstLineChars="1308" w:firstLine="3262"/>
                    <w:rPr>
                      <w:color w:val="000000"/>
                      <w:szCs w:val="21"/>
                    </w:rPr>
                  </w:pPr>
                  <w:r w:rsidRPr="0060716D">
                    <w:rPr>
                      <w:rFonts w:hint="eastAsia"/>
                      <w:color w:val="000000"/>
                      <w:szCs w:val="21"/>
                    </w:rPr>
                    <w:t>会　議　記　録</w:t>
                  </w:r>
                </w:p>
                <w:p w:rsidR="00A0627E" w:rsidRPr="0060716D" w:rsidRDefault="00A0627E" w:rsidP="00CA0E4A">
                  <w:pPr>
                    <w:ind w:firstLineChars="1512" w:firstLine="3620"/>
                    <w:rPr>
                      <w:color w:val="000000"/>
                      <w:sz w:val="20"/>
                    </w:rPr>
                  </w:pPr>
                </w:p>
                <w:p w:rsidR="00A0627E" w:rsidRPr="0060716D" w:rsidRDefault="00A0627E" w:rsidP="00CA0E4A">
                  <w:pPr>
                    <w:ind w:firstLineChars="200" w:firstLine="479"/>
                    <w:rPr>
                      <w:rFonts w:ascii="ＭＳ 明朝" w:hAnsi="ＭＳ 明朝"/>
                      <w:color w:val="000000"/>
                      <w:sz w:val="20"/>
                    </w:rPr>
                  </w:pPr>
                  <w:r w:rsidRPr="0060716D">
                    <w:rPr>
                      <w:rFonts w:ascii="ＭＳ 明朝" w:hAnsi="ＭＳ 明朝" w:hint="eastAsia"/>
                      <w:color w:val="000000"/>
                      <w:sz w:val="20"/>
                    </w:rPr>
                    <w:t>高松市附属機関等の会議の公開および委員の公募に関する指針の規定に</w:t>
                  </w:r>
                </w:p>
                <w:p w:rsidR="00A0627E" w:rsidRPr="0060716D" w:rsidRDefault="00A0627E" w:rsidP="00CA0E4A">
                  <w:pPr>
                    <w:ind w:firstLineChars="100" w:firstLine="239"/>
                    <w:rPr>
                      <w:rFonts w:ascii="ＭＳ 明朝" w:hAnsi="ＭＳ 明朝"/>
                      <w:color w:val="000000"/>
                      <w:sz w:val="20"/>
                    </w:rPr>
                  </w:pPr>
                  <w:r w:rsidRPr="0060716D">
                    <w:rPr>
                      <w:rFonts w:ascii="ＭＳ 明朝" w:hAnsi="ＭＳ 明朝" w:hint="eastAsia"/>
                      <w:color w:val="000000"/>
                      <w:sz w:val="20"/>
                    </w:rPr>
                    <w:t>より，次のとおり会議記録を公表します。</w:t>
                  </w:r>
                </w:p>
                <w:tbl>
                  <w:tblPr>
                    <w:tblW w:w="8008"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94"/>
                    <w:gridCol w:w="6414"/>
                  </w:tblGrid>
                  <w:tr w:rsidR="00A0627E" w:rsidRPr="00701E43" w:rsidTr="00A45D90">
                    <w:trPr>
                      <w:trHeight w:val="219"/>
                    </w:trPr>
                    <w:tc>
                      <w:tcPr>
                        <w:tcW w:w="1594" w:type="dxa"/>
                        <w:vAlign w:val="center"/>
                      </w:tcPr>
                      <w:p w:rsidR="00A0627E" w:rsidRPr="0060716D" w:rsidRDefault="00A0627E" w:rsidP="00834DF2">
                        <w:pPr>
                          <w:jc w:val="center"/>
                          <w:rPr>
                            <w:rFonts w:ascii="ＭＳ 明朝" w:hAnsi="ＭＳ 明朝"/>
                            <w:color w:val="000000"/>
                            <w:sz w:val="20"/>
                          </w:rPr>
                        </w:pPr>
                        <w:r w:rsidRPr="0060716D">
                          <w:rPr>
                            <w:rFonts w:ascii="ＭＳ 明朝" w:hAnsi="ＭＳ 明朝" w:hint="eastAsia"/>
                            <w:color w:val="000000"/>
                            <w:kern w:val="0"/>
                            <w:sz w:val="20"/>
                          </w:rPr>
                          <w:t>会 議 名</w:t>
                        </w:r>
                      </w:p>
                    </w:tc>
                    <w:tc>
                      <w:tcPr>
                        <w:tcW w:w="6414" w:type="dxa"/>
                        <w:vAlign w:val="center"/>
                      </w:tcPr>
                      <w:p w:rsidR="00A0627E" w:rsidRPr="009A5378" w:rsidRDefault="00A0627E" w:rsidP="00CA1ECD">
                        <w:pPr>
                          <w:rPr>
                            <w:rFonts w:ascii="ＭＳ 明朝" w:hAnsi="ＭＳ 明朝"/>
                            <w:color w:val="000000"/>
                            <w:szCs w:val="21"/>
                          </w:rPr>
                        </w:pPr>
                        <w:r w:rsidRPr="009A5378">
                          <w:rPr>
                            <w:rFonts w:ascii="ＭＳ 明朝" w:hAnsi="ＭＳ 明朝" w:hint="eastAsia"/>
                            <w:color w:val="000000"/>
                            <w:szCs w:val="21"/>
                          </w:rPr>
                          <w:t>第６回高松市創造都市推進審議会</w:t>
                        </w:r>
                      </w:p>
                    </w:tc>
                  </w:tr>
                  <w:tr w:rsidR="00A0627E" w:rsidRPr="00701E43" w:rsidTr="00A45D90">
                    <w:trPr>
                      <w:trHeight w:val="189"/>
                    </w:trPr>
                    <w:tc>
                      <w:tcPr>
                        <w:tcW w:w="1594" w:type="dxa"/>
                        <w:vAlign w:val="center"/>
                      </w:tcPr>
                      <w:p w:rsidR="00A0627E" w:rsidRPr="0060716D" w:rsidRDefault="00A0627E" w:rsidP="005917ED">
                        <w:pPr>
                          <w:jc w:val="center"/>
                          <w:rPr>
                            <w:rFonts w:ascii="ＭＳ 明朝" w:hAnsi="ＭＳ 明朝"/>
                            <w:color w:val="000000"/>
                            <w:sz w:val="20"/>
                          </w:rPr>
                        </w:pPr>
                        <w:r w:rsidRPr="0060716D">
                          <w:rPr>
                            <w:rFonts w:ascii="ＭＳ 明朝" w:hAnsi="ＭＳ 明朝" w:hint="eastAsia"/>
                            <w:color w:val="000000"/>
                            <w:sz w:val="20"/>
                          </w:rPr>
                          <w:t>開催日時</w:t>
                        </w:r>
                      </w:p>
                    </w:tc>
                    <w:tc>
                      <w:tcPr>
                        <w:tcW w:w="6414" w:type="dxa"/>
                        <w:vAlign w:val="center"/>
                      </w:tcPr>
                      <w:p w:rsidR="00A0627E" w:rsidRPr="009A5378" w:rsidRDefault="00A0627E" w:rsidP="00CE5C6E">
                        <w:pPr>
                          <w:rPr>
                            <w:rFonts w:ascii="ＭＳ 明朝" w:hAnsi="ＭＳ 明朝"/>
                            <w:color w:val="000000"/>
                            <w:szCs w:val="21"/>
                          </w:rPr>
                        </w:pPr>
                        <w:r w:rsidRPr="009A5378">
                          <w:rPr>
                            <w:rFonts w:hint="eastAsia"/>
                            <w:szCs w:val="21"/>
                          </w:rPr>
                          <w:t>平成２５年７月７日（日）１３：３０～１５：００</w:t>
                        </w:r>
                      </w:p>
                    </w:tc>
                  </w:tr>
                  <w:tr w:rsidR="00A0627E" w:rsidRPr="00701E43" w:rsidTr="00A45D90">
                    <w:trPr>
                      <w:trHeight w:val="159"/>
                    </w:trPr>
                    <w:tc>
                      <w:tcPr>
                        <w:tcW w:w="1594" w:type="dxa"/>
                        <w:vAlign w:val="center"/>
                      </w:tcPr>
                      <w:p w:rsidR="00A0627E" w:rsidRPr="0060716D" w:rsidRDefault="00A0627E" w:rsidP="00B0345A">
                        <w:pPr>
                          <w:jc w:val="center"/>
                          <w:rPr>
                            <w:rFonts w:ascii="ＭＳ 明朝" w:hAnsi="ＭＳ 明朝"/>
                            <w:color w:val="000000"/>
                            <w:sz w:val="20"/>
                          </w:rPr>
                        </w:pPr>
                        <w:r w:rsidRPr="0060716D">
                          <w:rPr>
                            <w:rFonts w:ascii="ＭＳ 明朝" w:hAnsi="ＭＳ 明朝" w:hint="eastAsia"/>
                            <w:color w:val="000000"/>
                            <w:sz w:val="20"/>
                          </w:rPr>
                          <w:t>開催場所</w:t>
                        </w:r>
                      </w:p>
                    </w:tc>
                    <w:tc>
                      <w:tcPr>
                        <w:tcW w:w="6414" w:type="dxa"/>
                        <w:vAlign w:val="center"/>
                      </w:tcPr>
                      <w:p w:rsidR="00A0627E" w:rsidRPr="00105213" w:rsidRDefault="00A0627E" w:rsidP="00705261">
                        <w:pPr>
                          <w:rPr>
                            <w:rFonts w:asciiTheme="minorEastAsia" w:eastAsiaTheme="minorEastAsia" w:hAnsiTheme="minorEastAsia"/>
                            <w:color w:val="000000"/>
                            <w:szCs w:val="21"/>
                          </w:rPr>
                        </w:pPr>
                        <w:r w:rsidRPr="00105213">
                          <w:rPr>
                            <w:rFonts w:asciiTheme="minorEastAsia" w:eastAsiaTheme="minorEastAsia" w:hAnsiTheme="minorEastAsia" w:hint="eastAsia"/>
                            <w:szCs w:val="21"/>
                          </w:rPr>
                          <w:t>高松市役所　３階　３２会議室</w:t>
                        </w:r>
                      </w:p>
                    </w:tc>
                  </w:tr>
                  <w:tr w:rsidR="00A0627E" w:rsidRPr="00701E43" w:rsidTr="00A45D90">
                    <w:trPr>
                      <w:trHeight w:val="116"/>
                    </w:trPr>
                    <w:tc>
                      <w:tcPr>
                        <w:tcW w:w="1594" w:type="dxa"/>
                        <w:vAlign w:val="center"/>
                      </w:tcPr>
                      <w:p w:rsidR="00A0627E" w:rsidRPr="0060716D" w:rsidRDefault="00A0627E" w:rsidP="00834DF2">
                        <w:pPr>
                          <w:jc w:val="center"/>
                          <w:rPr>
                            <w:rFonts w:ascii="ＭＳ 明朝" w:hAnsi="ＭＳ 明朝"/>
                            <w:color w:val="000000"/>
                            <w:sz w:val="20"/>
                          </w:rPr>
                        </w:pPr>
                        <w:r w:rsidRPr="0060716D">
                          <w:rPr>
                            <w:rFonts w:ascii="ＭＳ 明朝" w:hAnsi="ＭＳ 明朝" w:hint="eastAsia"/>
                            <w:color w:val="000000"/>
                            <w:sz w:val="20"/>
                          </w:rPr>
                          <w:t>議    題</w:t>
                        </w:r>
                      </w:p>
                    </w:tc>
                    <w:tc>
                      <w:tcPr>
                        <w:tcW w:w="6414" w:type="dxa"/>
                        <w:vAlign w:val="center"/>
                      </w:tcPr>
                      <w:p w:rsidR="00A0627E" w:rsidRDefault="00A0627E" w:rsidP="004834E1">
                        <w:pPr>
                          <w:rPr>
                            <w:rFonts w:ascii="ＭＳ 明朝" w:hAnsi="ＭＳ 明朝"/>
                            <w:color w:val="000000"/>
                            <w:szCs w:val="21"/>
                          </w:rPr>
                        </w:pPr>
                      </w:p>
                      <w:p w:rsidR="00A0627E" w:rsidRPr="009A5378" w:rsidRDefault="00A0627E" w:rsidP="004834E1">
                        <w:pPr>
                          <w:rPr>
                            <w:rFonts w:ascii="ＭＳ 明朝" w:hAnsi="ＭＳ 明朝"/>
                            <w:color w:val="000000"/>
                            <w:szCs w:val="21"/>
                          </w:rPr>
                        </w:pPr>
                        <w:r w:rsidRPr="009A5378">
                          <w:rPr>
                            <w:rFonts w:ascii="ＭＳ 明朝" w:hAnsi="ＭＳ 明朝" w:hint="eastAsia"/>
                            <w:color w:val="000000"/>
                            <w:szCs w:val="21"/>
                          </w:rPr>
                          <w:t>(1) 審議会，懇談会の経過</w:t>
                        </w:r>
                      </w:p>
                      <w:p w:rsidR="00A0627E" w:rsidRPr="009A5378" w:rsidRDefault="00A0627E" w:rsidP="009A5378">
                        <w:pPr>
                          <w:ind w:left="249" w:hangingChars="100" w:hanging="249"/>
                          <w:rPr>
                            <w:rFonts w:ascii="ＭＳ 明朝" w:hAnsi="ＭＳ 明朝"/>
                            <w:color w:val="000000"/>
                            <w:szCs w:val="21"/>
                          </w:rPr>
                        </w:pPr>
                        <w:r w:rsidRPr="009A5378">
                          <w:rPr>
                            <w:rFonts w:ascii="ＭＳ 明朝" w:hAnsi="ＭＳ 明朝" w:hint="eastAsia"/>
                            <w:color w:val="000000"/>
                            <w:szCs w:val="21"/>
                          </w:rPr>
                          <w:t>(2) 主なプロジェクトの検討</w:t>
                        </w:r>
                      </w:p>
                      <w:p w:rsidR="00A0627E" w:rsidRDefault="00A0627E" w:rsidP="002E1C30">
                        <w:pPr>
                          <w:ind w:left="249" w:hangingChars="100" w:hanging="249"/>
                          <w:rPr>
                            <w:rFonts w:ascii="ＭＳ 明朝" w:hAnsi="ＭＳ 明朝"/>
                            <w:color w:val="000000"/>
                            <w:szCs w:val="21"/>
                          </w:rPr>
                        </w:pPr>
                        <w:r w:rsidRPr="009A5378">
                          <w:rPr>
                            <w:rFonts w:ascii="ＭＳ 明朝" w:hAnsi="ＭＳ 明朝" w:hint="eastAsia"/>
                            <w:color w:val="000000"/>
                            <w:szCs w:val="21"/>
                          </w:rPr>
                          <w:t>(3)</w:t>
                        </w:r>
                        <w:r>
                          <w:rPr>
                            <w:rFonts w:ascii="ＭＳ 明朝" w:hAnsi="ＭＳ 明朝" w:hint="eastAsia"/>
                            <w:color w:val="000000"/>
                            <w:szCs w:val="21"/>
                          </w:rPr>
                          <w:t xml:space="preserve"> その他</w:t>
                        </w:r>
                      </w:p>
                      <w:p w:rsidR="00A0627E" w:rsidRPr="009A5378" w:rsidRDefault="00A0627E" w:rsidP="002E1C30">
                        <w:pPr>
                          <w:ind w:left="249" w:hangingChars="100" w:hanging="249"/>
                          <w:rPr>
                            <w:rFonts w:ascii="ＭＳ 明朝" w:hAnsi="ＭＳ 明朝"/>
                            <w:color w:val="FF0000"/>
                            <w:szCs w:val="21"/>
                          </w:rPr>
                        </w:pPr>
                        <w:r w:rsidRPr="009A5378">
                          <w:rPr>
                            <w:rFonts w:ascii="ＭＳ 明朝" w:hAnsi="ＭＳ 明朝"/>
                            <w:color w:val="FF0000"/>
                            <w:szCs w:val="21"/>
                          </w:rPr>
                          <w:t xml:space="preserve"> </w:t>
                        </w:r>
                      </w:p>
                    </w:tc>
                  </w:tr>
                  <w:tr w:rsidR="00A0627E" w:rsidRPr="00701E43" w:rsidTr="00A45D90">
                    <w:trPr>
                      <w:trHeight w:val="273"/>
                    </w:trPr>
                    <w:tc>
                      <w:tcPr>
                        <w:tcW w:w="1594" w:type="dxa"/>
                        <w:vAlign w:val="center"/>
                      </w:tcPr>
                      <w:p w:rsidR="00A0627E" w:rsidRPr="0060716D" w:rsidRDefault="00A0627E" w:rsidP="005917ED">
                        <w:pPr>
                          <w:jc w:val="center"/>
                          <w:rPr>
                            <w:rFonts w:ascii="ＭＳ 明朝" w:hAnsi="ＭＳ 明朝"/>
                            <w:color w:val="000000"/>
                            <w:sz w:val="20"/>
                          </w:rPr>
                        </w:pPr>
                        <w:r w:rsidRPr="0060716D">
                          <w:rPr>
                            <w:rFonts w:ascii="ＭＳ 明朝" w:hAnsi="ＭＳ 明朝" w:hint="eastAsia"/>
                            <w:color w:val="000000"/>
                            <w:sz w:val="20"/>
                          </w:rPr>
                          <w:t>公開の区分</w:t>
                        </w:r>
                      </w:p>
                    </w:tc>
                    <w:tc>
                      <w:tcPr>
                        <w:tcW w:w="6414" w:type="dxa"/>
                        <w:vAlign w:val="center"/>
                      </w:tcPr>
                      <w:p w:rsidR="00A0627E" w:rsidRPr="009A5378" w:rsidRDefault="00A0627E" w:rsidP="005917ED">
                        <w:pPr>
                          <w:rPr>
                            <w:rFonts w:ascii="ＭＳ 明朝" w:hAnsi="ＭＳ 明朝"/>
                            <w:color w:val="000000"/>
                            <w:szCs w:val="21"/>
                          </w:rPr>
                        </w:pPr>
                        <w:r w:rsidRPr="009A5378">
                          <w:rPr>
                            <w:rFonts w:ascii="ＭＳ 明朝" w:hAnsi="ＭＳ 明朝" w:hint="eastAsia"/>
                            <w:color w:val="FF0000"/>
                            <w:szCs w:val="21"/>
                          </w:rPr>
                          <w:t xml:space="preserve">　　</w:t>
                        </w:r>
                        <w:r w:rsidRPr="009A5378">
                          <w:rPr>
                            <w:rFonts w:ascii="ＭＳ 明朝" w:hAnsi="ＭＳ 明朝" w:hint="eastAsia"/>
                            <w:color w:val="000000"/>
                            <w:szCs w:val="21"/>
                          </w:rPr>
                          <w:t>■　公開　　□　一部公開　　□　非公開</w:t>
                        </w:r>
                      </w:p>
                    </w:tc>
                  </w:tr>
                  <w:tr w:rsidR="00A0627E" w:rsidRPr="00701E43" w:rsidTr="00A45D90">
                    <w:trPr>
                      <w:trHeight w:val="70"/>
                    </w:trPr>
                    <w:tc>
                      <w:tcPr>
                        <w:tcW w:w="1594" w:type="dxa"/>
                        <w:tcBorders>
                          <w:bottom w:val="nil"/>
                        </w:tcBorders>
                        <w:vAlign w:val="center"/>
                      </w:tcPr>
                      <w:p w:rsidR="00A0627E" w:rsidRPr="0060716D" w:rsidRDefault="00A0627E" w:rsidP="005917ED">
                        <w:pPr>
                          <w:jc w:val="center"/>
                          <w:rPr>
                            <w:rFonts w:ascii="ＭＳ 明朝" w:hAnsi="ＭＳ 明朝"/>
                            <w:color w:val="000000"/>
                            <w:sz w:val="20"/>
                          </w:rPr>
                        </w:pPr>
                        <w:r w:rsidRPr="0060716D">
                          <w:rPr>
                            <w:rFonts w:ascii="ＭＳ 明朝" w:hAnsi="ＭＳ 明朝" w:hint="eastAsia"/>
                            <w:color w:val="000000"/>
                            <w:sz w:val="20"/>
                          </w:rPr>
                          <w:t>上記理由</w:t>
                        </w:r>
                      </w:p>
                    </w:tc>
                    <w:tc>
                      <w:tcPr>
                        <w:tcW w:w="6414" w:type="dxa"/>
                        <w:tcBorders>
                          <w:bottom w:val="nil"/>
                        </w:tcBorders>
                        <w:vAlign w:val="center"/>
                      </w:tcPr>
                      <w:p w:rsidR="00A0627E" w:rsidRPr="009A5378" w:rsidRDefault="00A0627E" w:rsidP="005917ED">
                        <w:pPr>
                          <w:rPr>
                            <w:rFonts w:ascii="ＭＳ 明朝" w:hAnsi="ＭＳ 明朝"/>
                            <w:color w:val="FF0000"/>
                            <w:szCs w:val="21"/>
                          </w:rPr>
                        </w:pPr>
                      </w:p>
                    </w:tc>
                  </w:tr>
                  <w:tr w:rsidR="00A0627E" w:rsidRPr="00701E43" w:rsidTr="009A5378">
                    <w:trPr>
                      <w:trHeight w:val="1132"/>
                    </w:trPr>
                    <w:tc>
                      <w:tcPr>
                        <w:tcW w:w="1594" w:type="dxa"/>
                        <w:tcBorders>
                          <w:bottom w:val="single" w:sz="4" w:space="0" w:color="auto"/>
                        </w:tcBorders>
                        <w:vAlign w:val="center"/>
                      </w:tcPr>
                      <w:p w:rsidR="00A0627E" w:rsidRPr="0060716D" w:rsidRDefault="00A0627E" w:rsidP="005917ED">
                        <w:pPr>
                          <w:jc w:val="center"/>
                          <w:rPr>
                            <w:rFonts w:ascii="ＭＳ 明朝" w:hAnsi="ＭＳ 明朝"/>
                            <w:color w:val="000000"/>
                            <w:sz w:val="20"/>
                          </w:rPr>
                        </w:pPr>
                        <w:r w:rsidRPr="0060716D">
                          <w:rPr>
                            <w:rFonts w:ascii="ＭＳ 明朝" w:hAnsi="ＭＳ 明朝" w:hint="eastAsia"/>
                            <w:color w:val="000000"/>
                            <w:sz w:val="20"/>
                          </w:rPr>
                          <w:t>出席委員</w:t>
                        </w:r>
                      </w:p>
                    </w:tc>
                    <w:tc>
                      <w:tcPr>
                        <w:tcW w:w="6414" w:type="dxa"/>
                        <w:tcBorders>
                          <w:bottom w:val="single" w:sz="4" w:space="0" w:color="auto"/>
                        </w:tcBorders>
                        <w:vAlign w:val="center"/>
                      </w:tcPr>
                      <w:p w:rsidR="00A0627E" w:rsidRPr="009A5378" w:rsidRDefault="00A0627E" w:rsidP="009A5378">
                        <w:pPr>
                          <w:autoSpaceDE w:val="0"/>
                          <w:autoSpaceDN w:val="0"/>
                          <w:ind w:leftChars="-39" w:left="-97" w:firstLineChars="39" w:firstLine="97"/>
                          <w:rPr>
                            <w:szCs w:val="21"/>
                          </w:rPr>
                        </w:pPr>
                        <w:r w:rsidRPr="009A5378">
                          <w:rPr>
                            <w:rFonts w:hint="eastAsia"/>
                            <w:szCs w:val="21"/>
                          </w:rPr>
                          <w:t>佐々木会長，中副会長，大西委員，木村委員，小西委員，瀧澤委員，佃委員，徳増委員，西成委員，橋本委員，広野委員，松山委員，三井委員，三矢委員</w:t>
                        </w:r>
                      </w:p>
                    </w:tc>
                  </w:tr>
                  <w:tr w:rsidR="00A0627E" w:rsidRPr="00701E43" w:rsidTr="000F0BBB">
                    <w:trPr>
                      <w:trHeight w:val="693"/>
                    </w:trPr>
                    <w:tc>
                      <w:tcPr>
                        <w:tcW w:w="1594" w:type="dxa"/>
                        <w:tcBorders>
                          <w:bottom w:val="nil"/>
                        </w:tcBorders>
                        <w:vAlign w:val="center"/>
                      </w:tcPr>
                      <w:p w:rsidR="00A0627E" w:rsidRPr="0060716D" w:rsidRDefault="00A0627E" w:rsidP="005917ED">
                        <w:pPr>
                          <w:jc w:val="center"/>
                          <w:rPr>
                            <w:rFonts w:ascii="ＭＳ 明朝" w:hAnsi="ＭＳ 明朝"/>
                            <w:color w:val="000000"/>
                            <w:sz w:val="20"/>
                          </w:rPr>
                        </w:pPr>
                        <w:r>
                          <w:rPr>
                            <w:rFonts w:ascii="ＭＳ 明朝" w:hAnsi="ＭＳ 明朝" w:hint="eastAsia"/>
                            <w:color w:val="000000"/>
                            <w:sz w:val="20"/>
                          </w:rPr>
                          <w:t>事務局</w:t>
                        </w:r>
                      </w:p>
                    </w:tc>
                    <w:tc>
                      <w:tcPr>
                        <w:tcW w:w="6414" w:type="dxa"/>
                        <w:tcBorders>
                          <w:bottom w:val="nil"/>
                        </w:tcBorders>
                        <w:vAlign w:val="center"/>
                      </w:tcPr>
                      <w:p w:rsidR="00A0627E" w:rsidRPr="009A5378" w:rsidRDefault="00A0627E" w:rsidP="004834E1">
                        <w:pPr>
                          <w:rPr>
                            <w:szCs w:val="21"/>
                          </w:rPr>
                        </w:pPr>
                        <w:r w:rsidRPr="009A5378">
                          <w:rPr>
                            <w:rFonts w:hint="eastAsia"/>
                            <w:szCs w:val="21"/>
                          </w:rPr>
                          <w:t>宮武局長，松本参事，秋山部長，米山課長，宮崎課長，長井課長，石原課長，永正課長，東原課長，</w:t>
                        </w:r>
                        <w:r>
                          <w:rPr>
                            <w:rFonts w:hint="eastAsia"/>
                            <w:szCs w:val="21"/>
                          </w:rPr>
                          <w:t>櫻又場長，</w:t>
                        </w:r>
                        <w:r w:rsidRPr="009A5378">
                          <w:rPr>
                            <w:rFonts w:hint="eastAsia"/>
                            <w:szCs w:val="21"/>
                          </w:rPr>
                          <w:t>佐々木課長，佐野補佐，溝渕係長，永木</w:t>
                        </w:r>
                      </w:p>
                      <w:p w:rsidR="00A0627E" w:rsidRPr="009A5378" w:rsidRDefault="00A0627E" w:rsidP="004834E1">
                        <w:pPr>
                          <w:rPr>
                            <w:szCs w:val="21"/>
                          </w:rPr>
                        </w:pPr>
                      </w:p>
                    </w:tc>
                  </w:tr>
                  <w:tr w:rsidR="00A0627E" w:rsidRPr="00701E43" w:rsidTr="00A45D90">
                    <w:trPr>
                      <w:trHeight w:val="218"/>
                    </w:trPr>
                    <w:tc>
                      <w:tcPr>
                        <w:tcW w:w="1594" w:type="dxa"/>
                        <w:vAlign w:val="center"/>
                      </w:tcPr>
                      <w:p w:rsidR="00A0627E" w:rsidRPr="0060716D" w:rsidRDefault="00A0627E" w:rsidP="005917ED">
                        <w:pPr>
                          <w:jc w:val="center"/>
                          <w:rPr>
                            <w:rFonts w:ascii="ＭＳ 明朝" w:hAnsi="ＭＳ 明朝"/>
                            <w:color w:val="000000"/>
                            <w:sz w:val="20"/>
                          </w:rPr>
                        </w:pPr>
                        <w:r w:rsidRPr="0060716D">
                          <w:rPr>
                            <w:rFonts w:ascii="ＭＳ 明朝" w:hAnsi="ＭＳ 明朝" w:hint="eastAsia"/>
                            <w:color w:val="000000"/>
                            <w:sz w:val="20"/>
                          </w:rPr>
                          <w:t>傍 聴 者</w:t>
                        </w:r>
                      </w:p>
                    </w:tc>
                    <w:tc>
                      <w:tcPr>
                        <w:tcW w:w="6414" w:type="dxa"/>
                        <w:vAlign w:val="center"/>
                      </w:tcPr>
                      <w:p w:rsidR="00A0627E" w:rsidRPr="009A5378" w:rsidRDefault="00A0627E" w:rsidP="005917ED">
                        <w:pPr>
                          <w:rPr>
                            <w:rFonts w:ascii="ＭＳ 明朝" w:hAnsi="ＭＳ 明朝"/>
                            <w:color w:val="000000"/>
                            <w:szCs w:val="21"/>
                          </w:rPr>
                        </w:pPr>
                        <w:r w:rsidRPr="009A5378">
                          <w:rPr>
                            <w:rFonts w:ascii="ＭＳ 明朝" w:hAnsi="ＭＳ 明朝" w:hint="eastAsia"/>
                            <w:color w:val="FF0000"/>
                            <w:szCs w:val="21"/>
                          </w:rPr>
                          <w:t xml:space="preserve">     </w:t>
                        </w:r>
                        <w:r w:rsidRPr="009A5378">
                          <w:rPr>
                            <w:rFonts w:ascii="ＭＳ 明朝" w:hAnsi="ＭＳ 明朝" w:hint="eastAsia"/>
                            <w:color w:val="000000"/>
                            <w:szCs w:val="21"/>
                          </w:rPr>
                          <w:t>０ 人　　（定員　１０　人）</w:t>
                        </w:r>
                      </w:p>
                    </w:tc>
                  </w:tr>
                  <w:tr w:rsidR="00A0627E" w:rsidRPr="00701E43" w:rsidTr="00A45D90">
                    <w:trPr>
                      <w:trHeight w:val="223"/>
                    </w:trPr>
                    <w:tc>
                      <w:tcPr>
                        <w:tcW w:w="1594" w:type="dxa"/>
                        <w:vAlign w:val="center"/>
                      </w:tcPr>
                      <w:p w:rsidR="00A0627E" w:rsidRPr="0060716D" w:rsidRDefault="00A0627E" w:rsidP="005917ED">
                        <w:pPr>
                          <w:jc w:val="center"/>
                          <w:rPr>
                            <w:rFonts w:ascii="ＭＳ 明朝" w:hAnsi="ＭＳ 明朝"/>
                            <w:color w:val="000000"/>
                            <w:sz w:val="20"/>
                          </w:rPr>
                        </w:pPr>
                        <w:r w:rsidRPr="0060716D">
                          <w:rPr>
                            <w:rFonts w:ascii="ＭＳ 明朝" w:hAnsi="ＭＳ 明朝" w:hint="eastAsia"/>
                            <w:color w:val="000000"/>
                            <w:sz w:val="20"/>
                          </w:rPr>
                          <w:t>担当課および連絡先</w:t>
                        </w:r>
                      </w:p>
                    </w:tc>
                    <w:tc>
                      <w:tcPr>
                        <w:tcW w:w="6414" w:type="dxa"/>
                        <w:vAlign w:val="center"/>
                      </w:tcPr>
                      <w:p w:rsidR="00A0627E" w:rsidRPr="009A5378" w:rsidRDefault="00A0627E" w:rsidP="009A5378">
                        <w:pPr>
                          <w:ind w:firstLineChars="300" w:firstLine="748"/>
                          <w:rPr>
                            <w:rFonts w:ascii="ＭＳ 明朝" w:hAnsi="ＭＳ 明朝"/>
                            <w:color w:val="000000"/>
                            <w:szCs w:val="21"/>
                          </w:rPr>
                        </w:pPr>
                        <w:r w:rsidRPr="009A5378">
                          <w:rPr>
                            <w:rFonts w:ascii="ＭＳ 明朝" w:hAnsi="ＭＳ 明朝" w:hint="eastAsia"/>
                            <w:color w:val="000000"/>
                            <w:szCs w:val="21"/>
                          </w:rPr>
                          <w:t>産業振興課　創造産業係</w:t>
                        </w:r>
                      </w:p>
                      <w:p w:rsidR="00A0627E" w:rsidRPr="009A5378" w:rsidRDefault="00A0627E" w:rsidP="009A5378">
                        <w:pPr>
                          <w:ind w:firstLineChars="300" w:firstLine="748"/>
                          <w:rPr>
                            <w:rFonts w:ascii="ＭＳ 明朝" w:hAnsi="ＭＳ 明朝"/>
                            <w:color w:val="000000"/>
                            <w:szCs w:val="21"/>
                          </w:rPr>
                        </w:pPr>
                        <w:r w:rsidRPr="009A5378">
                          <w:rPr>
                            <w:rFonts w:ascii="ＭＳ 明朝" w:hAnsi="ＭＳ 明朝" w:hint="eastAsia"/>
                            <w:color w:val="000000"/>
                            <w:szCs w:val="21"/>
                          </w:rPr>
                          <w:t>８３９－２４１１</w:t>
                        </w:r>
                      </w:p>
                    </w:tc>
                  </w:tr>
                </w:tbl>
                <w:p w:rsidR="00A0627E" w:rsidRPr="00701E43" w:rsidRDefault="00A0627E" w:rsidP="00CA0E4A">
                  <w:pPr>
                    <w:spacing w:line="300" w:lineRule="exact"/>
                    <w:ind w:left="249" w:hangingChars="100" w:hanging="249"/>
                    <w:rPr>
                      <w:rFonts w:ascii="ＭＳ 明朝" w:hAnsi="ＭＳ 明朝"/>
                      <w:color w:val="FF0000"/>
                    </w:rPr>
                  </w:pPr>
                  <w:r w:rsidRPr="00701E43">
                    <w:rPr>
                      <w:rFonts w:ascii="ＭＳ 明朝" w:hAnsi="ＭＳ 明朝" w:hint="eastAsia"/>
                      <w:color w:val="FF0000"/>
                    </w:rPr>
                    <w:t xml:space="preserve">　　　</w:t>
                  </w:r>
                </w:p>
                <w:tbl>
                  <w:tblPr>
                    <w:tblW w:w="8008"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008"/>
                  </w:tblGrid>
                  <w:tr w:rsidR="00A0627E" w:rsidRPr="00701E43">
                    <w:trPr>
                      <w:trHeight w:val="219"/>
                    </w:trPr>
                    <w:tc>
                      <w:tcPr>
                        <w:tcW w:w="8008" w:type="dxa"/>
                        <w:vAlign w:val="center"/>
                      </w:tcPr>
                      <w:p w:rsidR="00A0627E" w:rsidRPr="0060716D" w:rsidRDefault="00A0627E" w:rsidP="00356A3C">
                        <w:pPr>
                          <w:jc w:val="center"/>
                          <w:rPr>
                            <w:rFonts w:ascii="ＭＳ 明朝" w:hAnsi="ＭＳ 明朝"/>
                            <w:color w:val="000000"/>
                            <w:sz w:val="20"/>
                          </w:rPr>
                        </w:pPr>
                        <w:r w:rsidRPr="0060716D">
                          <w:rPr>
                            <w:rFonts w:ascii="ＭＳ 明朝" w:hAnsi="ＭＳ 明朝" w:hint="eastAsia"/>
                            <w:color w:val="000000"/>
                            <w:sz w:val="20"/>
                          </w:rPr>
                          <w:t>審議経過および審議結果</w:t>
                        </w:r>
                      </w:p>
                    </w:tc>
                  </w:tr>
                  <w:tr w:rsidR="00A0627E" w:rsidRPr="00C43372">
                    <w:trPr>
                      <w:trHeight w:val="8107"/>
                    </w:trPr>
                    <w:tc>
                      <w:tcPr>
                        <w:tcW w:w="8008" w:type="dxa"/>
                      </w:tcPr>
                      <w:p w:rsidR="00A0627E" w:rsidRPr="007A6C34" w:rsidRDefault="00A0627E" w:rsidP="009A5378">
                        <w:pPr>
                          <w:autoSpaceDE w:val="0"/>
                          <w:autoSpaceDN w:val="0"/>
                          <w:rPr>
                            <w:rFonts w:ascii="ＭＳ ゴシック" w:eastAsia="ＭＳ ゴシック" w:hAnsi="ＭＳ ゴシック"/>
                          </w:rPr>
                        </w:pPr>
                      </w:p>
                      <w:p w:rsidR="00A0627E" w:rsidRPr="007A6C34" w:rsidRDefault="00A0627E" w:rsidP="00CB7688">
                        <w:pPr>
                          <w:autoSpaceDE w:val="0"/>
                          <w:autoSpaceDN w:val="0"/>
                          <w:spacing w:line="276" w:lineRule="auto"/>
                          <w:rPr>
                            <w:rFonts w:ascii="ＭＳ ゴシック" w:eastAsia="ＭＳ ゴシック" w:hAnsi="ＭＳ ゴシック"/>
                          </w:rPr>
                        </w:pPr>
                        <w:r>
                          <w:rPr>
                            <w:rFonts w:ascii="ＭＳ ゴシック" w:eastAsia="ＭＳ ゴシック" w:hAnsi="ＭＳ ゴシック" w:hint="eastAsia"/>
                          </w:rPr>
                          <w:t xml:space="preserve">１　</w:t>
                        </w:r>
                        <w:r w:rsidRPr="007A6C34">
                          <w:rPr>
                            <w:rFonts w:ascii="ＭＳ ゴシック" w:eastAsia="ＭＳ ゴシック" w:hAnsi="ＭＳ ゴシック" w:hint="eastAsia"/>
                          </w:rPr>
                          <w:t>開会</w:t>
                        </w:r>
                      </w:p>
                      <w:p w:rsidR="00A0627E" w:rsidRPr="007A6C34" w:rsidRDefault="00A0627E" w:rsidP="00CB7688">
                        <w:pPr>
                          <w:autoSpaceDE w:val="0"/>
                          <w:autoSpaceDN w:val="0"/>
                          <w:spacing w:line="276" w:lineRule="auto"/>
                          <w:ind w:firstLineChars="100" w:firstLine="249"/>
                          <w:rPr>
                            <w:color w:val="FF0000"/>
                          </w:rPr>
                        </w:pPr>
                        <w:r w:rsidRPr="007A6C34">
                          <w:rPr>
                            <w:rFonts w:hint="eastAsia"/>
                          </w:rPr>
                          <w:t>事務局より開会の挨拶を行った。</w:t>
                        </w:r>
                      </w:p>
                      <w:p w:rsidR="00A0627E" w:rsidRPr="0020204F" w:rsidRDefault="00A0627E" w:rsidP="00CB7688">
                        <w:pPr>
                          <w:autoSpaceDE w:val="0"/>
                          <w:autoSpaceDN w:val="0"/>
                          <w:spacing w:line="276" w:lineRule="auto"/>
                          <w:rPr>
                            <w:color w:val="FF0000"/>
                          </w:rPr>
                        </w:pPr>
                      </w:p>
                      <w:p w:rsidR="00A0627E" w:rsidRPr="00C45EC7" w:rsidRDefault="00A0627E" w:rsidP="00CB7688">
                        <w:pPr>
                          <w:autoSpaceDE w:val="0"/>
                          <w:autoSpaceDN w:val="0"/>
                          <w:spacing w:line="276" w:lineRule="auto"/>
                          <w:rPr>
                            <w:rFonts w:ascii="ＭＳ ゴシック" w:eastAsia="ＭＳ ゴシック" w:hAnsi="ＭＳ ゴシック"/>
                          </w:rPr>
                        </w:pPr>
                        <w:r>
                          <w:rPr>
                            <w:rFonts w:ascii="ＭＳ ゴシック" w:eastAsia="ＭＳ ゴシック" w:hAnsi="ＭＳ ゴシック" w:hint="eastAsia"/>
                          </w:rPr>
                          <w:t xml:space="preserve">２　</w:t>
                        </w:r>
                        <w:r w:rsidRPr="00C45EC7">
                          <w:rPr>
                            <w:rFonts w:ascii="ＭＳ ゴシック" w:eastAsia="ＭＳ ゴシック" w:hAnsi="ＭＳ ゴシック" w:hint="eastAsia"/>
                          </w:rPr>
                          <w:t>議題</w:t>
                        </w:r>
                      </w:p>
                      <w:p w:rsidR="00A0627E" w:rsidRPr="005343E7" w:rsidRDefault="00A0627E" w:rsidP="00CB7688">
                        <w:pPr>
                          <w:autoSpaceDE w:val="0"/>
                          <w:autoSpaceDN w:val="0"/>
                          <w:spacing w:line="276" w:lineRule="auto"/>
                          <w:rPr>
                            <w:rFonts w:ascii="ＭＳ ゴシック" w:eastAsia="ＭＳ ゴシック" w:hAnsi="ＭＳ ゴシック"/>
                          </w:rPr>
                        </w:pPr>
                        <w:r w:rsidRPr="005343E7">
                          <w:rPr>
                            <w:rFonts w:ascii="ＭＳ ゴシック" w:eastAsia="ＭＳ ゴシック" w:hAnsi="ＭＳ ゴシック" w:hint="eastAsia"/>
                          </w:rPr>
                          <w:t>（１）報告事項</w:t>
                        </w:r>
                      </w:p>
                      <w:p w:rsidR="00A0627E" w:rsidRPr="00682B91" w:rsidRDefault="00A0627E" w:rsidP="00CB7688">
                        <w:pPr>
                          <w:autoSpaceDE w:val="0"/>
                          <w:autoSpaceDN w:val="0"/>
                          <w:spacing w:line="276" w:lineRule="auto"/>
                          <w:rPr>
                            <w:rFonts w:ascii="ＭＳ ゴシック" w:eastAsia="ＭＳ ゴシック" w:hAnsi="ＭＳ ゴシック"/>
                          </w:rPr>
                        </w:pPr>
                        <w:r>
                          <w:rPr>
                            <w:rFonts w:ascii="ＭＳ ゴシック" w:eastAsia="ＭＳ ゴシック" w:hAnsi="ＭＳ ゴシック" w:hint="eastAsia"/>
                          </w:rPr>
                          <w:t xml:space="preserve">　ア</w:t>
                        </w:r>
                        <w:r w:rsidRPr="005343E7">
                          <w:rPr>
                            <w:rFonts w:ascii="ＭＳ ゴシック" w:eastAsia="ＭＳ ゴシック" w:hAnsi="ＭＳ ゴシック" w:hint="eastAsia"/>
                          </w:rPr>
                          <w:t xml:space="preserve">　審議会</w:t>
                        </w:r>
                        <w:r>
                          <w:rPr>
                            <w:rFonts w:ascii="ＭＳ ゴシック" w:eastAsia="ＭＳ ゴシック" w:hAnsi="ＭＳ ゴシック" w:hint="eastAsia"/>
                          </w:rPr>
                          <w:t>，</w:t>
                        </w:r>
                        <w:r w:rsidRPr="005343E7">
                          <w:rPr>
                            <w:rFonts w:ascii="ＭＳ ゴシック" w:eastAsia="ＭＳ ゴシック" w:hAnsi="ＭＳ ゴシック" w:hint="eastAsia"/>
                          </w:rPr>
                          <w:t>懇談会（</w:t>
                        </w:r>
                        <w:r>
                          <w:rPr>
                            <w:rFonts w:ascii="ＭＳ ゴシック" w:eastAsia="ＭＳ ゴシック" w:hAnsi="ＭＳ ゴシック" w:hint="eastAsia"/>
                          </w:rPr>
                          <w:t>Ｕ－４０</w:t>
                        </w:r>
                        <w:r w:rsidRPr="005343E7">
                          <w:rPr>
                            <w:rFonts w:ascii="ＭＳ ゴシック" w:eastAsia="ＭＳ ゴシック" w:hAnsi="ＭＳ ゴシック" w:hint="eastAsia"/>
                          </w:rPr>
                          <w:t>）の経過</w:t>
                        </w:r>
                      </w:p>
                      <w:p w:rsidR="00A0627E" w:rsidRDefault="00A0627E" w:rsidP="00CB7688">
                        <w:pPr>
                          <w:autoSpaceDE w:val="0"/>
                          <w:autoSpaceDN w:val="0"/>
                          <w:spacing w:line="276" w:lineRule="auto"/>
                        </w:pPr>
                        <w:r>
                          <w:rPr>
                            <w:rFonts w:hint="eastAsia"/>
                          </w:rPr>
                          <w:t xml:space="preserve">　事務局と懇談会メンバーから説明を行った。</w:t>
                        </w:r>
                      </w:p>
                      <w:p w:rsidR="00A0627E" w:rsidRPr="00682B91" w:rsidRDefault="00A0627E" w:rsidP="00CB7688">
                        <w:pPr>
                          <w:autoSpaceDE w:val="0"/>
                          <w:autoSpaceDN w:val="0"/>
                          <w:spacing w:line="276" w:lineRule="auto"/>
                        </w:pPr>
                      </w:p>
                      <w:p w:rsidR="00A0627E" w:rsidRDefault="00A0627E" w:rsidP="00CB7688">
                        <w:pPr>
                          <w:autoSpaceDE w:val="0"/>
                          <w:autoSpaceDN w:val="0"/>
                          <w:spacing w:line="276" w:lineRule="auto"/>
                          <w:ind w:left="998" w:hangingChars="400" w:hanging="998"/>
                          <w:rPr>
                            <w:rFonts w:ascii="ＭＳ 明朝" w:hAnsi="ＭＳ 明朝"/>
                          </w:rPr>
                        </w:pPr>
                        <w:r>
                          <w:rPr>
                            <w:rFonts w:ascii="ＭＳ 明朝" w:hAnsi="ＭＳ 明朝" w:hint="eastAsia"/>
                          </w:rPr>
                          <w:t>（委員）</w:t>
                        </w:r>
                      </w:p>
                      <w:p w:rsidR="00A0627E" w:rsidRPr="00B110DC" w:rsidRDefault="00A0627E" w:rsidP="00CB7688">
                        <w:pPr>
                          <w:autoSpaceDE w:val="0"/>
                          <w:autoSpaceDN w:val="0"/>
                          <w:spacing w:line="276" w:lineRule="auto"/>
                          <w:ind w:leftChars="-326" w:left="-65" w:hangingChars="300" w:hanging="748"/>
                          <w:rPr>
                            <w:rFonts w:ascii="ＭＳ 明朝" w:hAnsi="ＭＳ 明朝"/>
                          </w:rPr>
                        </w:pPr>
                        <w:r w:rsidRPr="00B110DC">
                          <w:rPr>
                            <w:rFonts w:ascii="ＭＳ 明朝" w:hAnsi="ＭＳ 明朝" w:hint="eastAsia"/>
                          </w:rPr>
                          <w:t>「交流</w:t>
                        </w:r>
                        <w:r>
                          <w:rPr>
                            <w:rFonts w:ascii="ＭＳ 明朝" w:hAnsi="ＭＳ 明朝" w:hint="eastAsia"/>
                          </w:rPr>
                          <w:t xml:space="preserve">　「交流</w:t>
                        </w:r>
                        <w:r w:rsidRPr="00B110DC">
                          <w:rPr>
                            <w:rFonts w:ascii="ＭＳ 明朝" w:hAnsi="ＭＳ 明朝" w:hint="eastAsia"/>
                          </w:rPr>
                          <w:t>空間とは何か」というテーマで</w:t>
                        </w:r>
                        <w:r>
                          <w:rPr>
                            <w:rFonts w:ascii="ＭＳ 明朝" w:hAnsi="ＭＳ 明朝" w:hint="eastAsia"/>
                          </w:rPr>
                          <w:t>，</w:t>
                        </w:r>
                        <w:r w:rsidRPr="00B110DC">
                          <w:rPr>
                            <w:rFonts w:ascii="ＭＳ 明朝" w:hAnsi="ＭＳ 明朝" w:hint="eastAsia"/>
                          </w:rPr>
                          <w:t>美術館カフェなどの狭い空間としての交流もあれば</w:t>
                        </w:r>
                        <w:r>
                          <w:rPr>
                            <w:rFonts w:ascii="ＭＳ 明朝" w:hAnsi="ＭＳ 明朝" w:hint="eastAsia"/>
                          </w:rPr>
                          <w:t>，</w:t>
                        </w:r>
                        <w:r w:rsidRPr="00B110DC">
                          <w:rPr>
                            <w:rFonts w:ascii="ＭＳ 明朝" w:hAnsi="ＭＳ 明朝" w:hint="eastAsia"/>
                          </w:rPr>
                          <w:t>高松全体という都市空間としての交流もあるという議論があった。例えば</w:t>
                        </w:r>
                        <w:r>
                          <w:rPr>
                            <w:rFonts w:ascii="ＭＳ 明朝" w:hAnsi="ＭＳ 明朝" w:hint="eastAsia"/>
                          </w:rPr>
                          <w:t>，</w:t>
                        </w:r>
                        <w:r w:rsidRPr="00B110DC">
                          <w:rPr>
                            <w:rFonts w:ascii="ＭＳ 明朝" w:hAnsi="ＭＳ 明朝" w:hint="eastAsia"/>
                          </w:rPr>
                          <w:t>サンポートに芝生の広場があるが</w:t>
                        </w:r>
                        <w:r>
                          <w:rPr>
                            <w:rFonts w:ascii="ＭＳ 明朝" w:hAnsi="ＭＳ 明朝" w:hint="eastAsia"/>
                          </w:rPr>
                          <w:t>，</w:t>
                        </w:r>
                        <w:r w:rsidRPr="00B110DC">
                          <w:rPr>
                            <w:rFonts w:ascii="ＭＳ 明朝" w:hAnsi="ＭＳ 明朝" w:hint="eastAsia"/>
                          </w:rPr>
                          <w:t>そこでバーベキューができるようにすると同時に</w:t>
                        </w:r>
                        <w:r>
                          <w:rPr>
                            <w:rFonts w:ascii="ＭＳ 明朝" w:hAnsi="ＭＳ 明朝" w:hint="eastAsia"/>
                          </w:rPr>
                          <w:t>，</w:t>
                        </w:r>
                        <w:r w:rsidRPr="00B110DC">
                          <w:rPr>
                            <w:rFonts w:ascii="ＭＳ 明朝" w:hAnsi="ＭＳ 明朝" w:hint="eastAsia"/>
                          </w:rPr>
                          <w:t>震災時に対応できるようにしてはどうか。防災と関連させた</w:t>
                        </w:r>
                        <w:r>
                          <w:rPr>
                            <w:rFonts w:ascii="ＭＳ 明朝" w:hAnsi="ＭＳ 明朝" w:hint="eastAsia"/>
                          </w:rPr>
                          <w:t>，</w:t>
                        </w:r>
                        <w:r w:rsidRPr="00B110DC">
                          <w:rPr>
                            <w:rFonts w:ascii="ＭＳ 明朝" w:hAnsi="ＭＳ 明朝" w:hint="eastAsia"/>
                          </w:rPr>
                          <w:t>日常的な使い方は魅力的である。</w:t>
                        </w:r>
                      </w:p>
                      <w:p w:rsidR="00A0627E" w:rsidRPr="00B110DC" w:rsidRDefault="00A0627E" w:rsidP="00CB7688">
                        <w:pPr>
                          <w:autoSpaceDE w:val="0"/>
                          <w:autoSpaceDN w:val="0"/>
                          <w:spacing w:line="276" w:lineRule="auto"/>
                          <w:ind w:firstLineChars="100" w:firstLine="249"/>
                          <w:rPr>
                            <w:rFonts w:ascii="ＭＳ 明朝" w:hAnsi="ＭＳ 明朝"/>
                          </w:rPr>
                        </w:pPr>
                        <w:r w:rsidRPr="00B110DC">
                          <w:rPr>
                            <w:rFonts w:ascii="ＭＳ 明朝" w:hAnsi="ＭＳ 明朝" w:hint="eastAsia"/>
                          </w:rPr>
                          <w:t>実現するためには</w:t>
                        </w:r>
                        <w:r>
                          <w:rPr>
                            <w:rFonts w:ascii="ＭＳ 明朝" w:hAnsi="ＭＳ 明朝" w:hint="eastAsia"/>
                          </w:rPr>
                          <w:t>，</w:t>
                        </w:r>
                        <w:r w:rsidRPr="00B110DC">
                          <w:rPr>
                            <w:rFonts w:ascii="ＭＳ 明朝" w:hAnsi="ＭＳ 明朝" w:hint="eastAsia"/>
                          </w:rPr>
                          <w:t>高松市だけでなく</w:t>
                        </w:r>
                        <w:r>
                          <w:rPr>
                            <w:rFonts w:ascii="ＭＳ 明朝" w:hAnsi="ＭＳ 明朝" w:hint="eastAsia"/>
                          </w:rPr>
                          <w:t>，</w:t>
                        </w:r>
                        <w:r w:rsidRPr="00B110DC">
                          <w:rPr>
                            <w:rFonts w:ascii="ＭＳ 明朝" w:hAnsi="ＭＳ 明朝" w:hint="eastAsia"/>
                          </w:rPr>
                          <w:t>若者の</w:t>
                        </w:r>
                        <w:r>
                          <w:rPr>
                            <w:rFonts w:ascii="ＭＳ 明朝" w:hAnsi="ＭＳ 明朝" w:hint="eastAsia"/>
                          </w:rPr>
                          <w:t>取組み</w:t>
                        </w:r>
                        <w:r w:rsidRPr="00B110DC">
                          <w:rPr>
                            <w:rFonts w:ascii="ＭＳ 明朝" w:hAnsi="ＭＳ 明朝" w:hint="eastAsia"/>
                          </w:rPr>
                          <w:t>など</w:t>
                        </w:r>
                        <w:r>
                          <w:rPr>
                            <w:rFonts w:ascii="ＭＳ 明朝" w:hAnsi="ＭＳ 明朝" w:hint="eastAsia"/>
                          </w:rPr>
                          <w:t>，</w:t>
                        </w:r>
                        <w:r w:rsidRPr="00B110DC">
                          <w:rPr>
                            <w:rFonts w:ascii="ＭＳ 明朝" w:hAnsi="ＭＳ 明朝" w:hint="eastAsia"/>
                          </w:rPr>
                          <w:t>様々な主体が必要となってくる。しかし</w:t>
                        </w:r>
                        <w:r>
                          <w:rPr>
                            <w:rFonts w:ascii="ＭＳ 明朝" w:hAnsi="ＭＳ 明朝" w:hint="eastAsia"/>
                          </w:rPr>
                          <w:t>，</w:t>
                        </w:r>
                        <w:r w:rsidRPr="00B110DC">
                          <w:rPr>
                            <w:rFonts w:ascii="ＭＳ 明朝" w:hAnsi="ＭＳ 明朝" w:hint="eastAsia"/>
                          </w:rPr>
                          <w:t>全体の調整に数年もかかってしまうのは避けなければならない。</w:t>
                        </w:r>
                      </w:p>
                      <w:p w:rsidR="00A0627E" w:rsidRPr="00B110DC" w:rsidRDefault="00A0627E" w:rsidP="00CB7688">
                        <w:pPr>
                          <w:autoSpaceDE w:val="0"/>
                          <w:autoSpaceDN w:val="0"/>
                          <w:spacing w:line="276" w:lineRule="auto"/>
                          <w:ind w:leftChars="-426" w:left="-65" w:hangingChars="400" w:hanging="998"/>
                          <w:rPr>
                            <w:rFonts w:ascii="ＭＳ 明朝" w:hAnsi="ＭＳ 明朝"/>
                          </w:rPr>
                        </w:pPr>
                        <w:r w:rsidRPr="00B110DC">
                          <w:rPr>
                            <w:rFonts w:ascii="ＭＳ 明朝" w:hAnsi="ＭＳ 明朝" w:hint="eastAsia"/>
                          </w:rPr>
                          <w:t>ら消費</w:t>
                        </w:r>
                      </w:p>
                      <w:p w:rsidR="00A0627E" w:rsidRPr="009A5378" w:rsidRDefault="00A0627E" w:rsidP="00C43372">
                        <w:pPr>
                          <w:ind w:firstLineChars="100" w:firstLine="249"/>
                          <w:rPr>
                            <w:rFonts w:ascii="ＭＳ 明朝" w:hAnsi="ＭＳ 明朝"/>
                          </w:rPr>
                        </w:pPr>
                      </w:p>
                    </w:tc>
                  </w:tr>
                </w:tbl>
                <w:p w:rsidR="00A0627E" w:rsidRPr="00B67F9F" w:rsidRDefault="00A0627E" w:rsidP="00B67F9F">
                  <w:pPr>
                    <w:spacing w:line="300" w:lineRule="exact"/>
                    <w:ind w:left="249" w:hangingChars="100" w:hanging="249"/>
                    <w:rPr>
                      <w:color w:val="000000"/>
                    </w:rPr>
                  </w:pPr>
                </w:p>
              </w:txbxContent>
            </v:textbox>
          </v:rect>
        </w:pict>
      </w:r>
    </w:p>
    <w:p w:rsidR="00CA0E4A" w:rsidRPr="009035C1" w:rsidRDefault="00CA0E4A">
      <w:pPr>
        <w:rPr>
          <w:color w:val="000000"/>
        </w:rPr>
      </w:pPr>
    </w:p>
    <w:p w:rsidR="00CA0E4A" w:rsidRPr="009035C1" w:rsidRDefault="00CA0E4A">
      <w:pPr>
        <w:rPr>
          <w:color w:val="000000"/>
        </w:rPr>
      </w:pPr>
    </w:p>
    <w:p w:rsidR="00CA0E4A" w:rsidRPr="009035C1" w:rsidRDefault="00CA0E4A">
      <w:pPr>
        <w:rPr>
          <w:color w:val="000000"/>
        </w:rPr>
      </w:pPr>
    </w:p>
    <w:p w:rsidR="00CA0E4A" w:rsidRPr="009035C1" w:rsidRDefault="00CA0E4A">
      <w:pPr>
        <w:rPr>
          <w:color w:val="000000"/>
        </w:rPr>
      </w:pPr>
    </w:p>
    <w:p w:rsidR="00CA0E4A" w:rsidRPr="009035C1" w:rsidRDefault="00CA0E4A">
      <w:pPr>
        <w:rPr>
          <w:color w:val="000000"/>
        </w:rPr>
      </w:pPr>
    </w:p>
    <w:p w:rsidR="00CA0E4A" w:rsidRPr="009035C1" w:rsidRDefault="00CA0E4A">
      <w:pPr>
        <w:rPr>
          <w:color w:val="000000"/>
        </w:rPr>
      </w:pPr>
    </w:p>
    <w:p w:rsidR="00CA0E4A" w:rsidRPr="009035C1" w:rsidRDefault="00CA0E4A">
      <w:pPr>
        <w:rPr>
          <w:color w:val="000000"/>
        </w:rPr>
      </w:pPr>
    </w:p>
    <w:p w:rsidR="00CA0E4A" w:rsidRPr="009035C1" w:rsidRDefault="00CA0E4A">
      <w:pPr>
        <w:rPr>
          <w:color w:val="000000"/>
        </w:rPr>
      </w:pPr>
    </w:p>
    <w:p w:rsidR="00CA0E4A" w:rsidRPr="009035C1" w:rsidRDefault="00CA0E4A">
      <w:pPr>
        <w:rPr>
          <w:color w:val="000000"/>
        </w:rPr>
      </w:pPr>
    </w:p>
    <w:p w:rsidR="00CA0E4A" w:rsidRPr="009035C1" w:rsidRDefault="00CA0E4A">
      <w:pPr>
        <w:rPr>
          <w:color w:val="000000"/>
        </w:rPr>
      </w:pPr>
    </w:p>
    <w:p w:rsidR="00CA0E4A" w:rsidRPr="009035C1" w:rsidRDefault="00CA0E4A">
      <w:pPr>
        <w:rPr>
          <w:color w:val="000000"/>
        </w:rPr>
      </w:pPr>
    </w:p>
    <w:p w:rsidR="00CA0E4A" w:rsidRPr="009035C1" w:rsidRDefault="00CA0E4A">
      <w:pPr>
        <w:rPr>
          <w:color w:val="000000"/>
        </w:rPr>
      </w:pPr>
    </w:p>
    <w:p w:rsidR="00CA0E4A" w:rsidRPr="009035C1" w:rsidRDefault="00CA0E4A">
      <w:pPr>
        <w:rPr>
          <w:color w:val="000000"/>
        </w:rPr>
      </w:pPr>
    </w:p>
    <w:p w:rsidR="00CA0E4A" w:rsidRPr="009035C1" w:rsidRDefault="00CA0E4A">
      <w:pPr>
        <w:rPr>
          <w:color w:val="000000"/>
        </w:rPr>
      </w:pPr>
    </w:p>
    <w:p w:rsidR="00CA0E4A" w:rsidRPr="009035C1" w:rsidRDefault="00CA0E4A">
      <w:pPr>
        <w:rPr>
          <w:color w:val="000000"/>
        </w:rPr>
      </w:pPr>
    </w:p>
    <w:p w:rsidR="00CA0E4A" w:rsidRPr="009035C1" w:rsidRDefault="00CA0E4A">
      <w:pPr>
        <w:rPr>
          <w:color w:val="000000"/>
        </w:rPr>
      </w:pPr>
    </w:p>
    <w:p w:rsidR="00CA0E4A" w:rsidRPr="009035C1" w:rsidRDefault="00CA0E4A">
      <w:pPr>
        <w:rPr>
          <w:color w:val="000000"/>
        </w:rPr>
      </w:pPr>
    </w:p>
    <w:p w:rsidR="00CA0E4A" w:rsidRPr="009035C1" w:rsidRDefault="00CA0E4A">
      <w:pPr>
        <w:rPr>
          <w:color w:val="000000"/>
        </w:rPr>
      </w:pPr>
    </w:p>
    <w:p w:rsidR="00CA0E4A" w:rsidRPr="009035C1" w:rsidRDefault="00CA0E4A">
      <w:pPr>
        <w:rPr>
          <w:color w:val="000000"/>
        </w:rPr>
      </w:pPr>
    </w:p>
    <w:p w:rsidR="00CA0E4A" w:rsidRPr="009035C1" w:rsidRDefault="00CA0E4A">
      <w:pPr>
        <w:rPr>
          <w:color w:val="000000"/>
        </w:rPr>
      </w:pPr>
    </w:p>
    <w:p w:rsidR="00CA0E4A" w:rsidRPr="009035C1" w:rsidRDefault="00CA0E4A">
      <w:pPr>
        <w:rPr>
          <w:color w:val="000000"/>
        </w:rPr>
      </w:pPr>
    </w:p>
    <w:p w:rsidR="00CA0E4A" w:rsidRPr="009035C1" w:rsidRDefault="00CA0E4A">
      <w:pPr>
        <w:rPr>
          <w:color w:val="000000"/>
        </w:rPr>
      </w:pPr>
    </w:p>
    <w:p w:rsidR="00CA0E4A" w:rsidRPr="009035C1" w:rsidRDefault="00CA0E4A">
      <w:pPr>
        <w:rPr>
          <w:color w:val="000000"/>
        </w:rPr>
      </w:pPr>
    </w:p>
    <w:p w:rsidR="00CA0E4A" w:rsidRPr="009035C1" w:rsidRDefault="00CA0E4A">
      <w:pPr>
        <w:rPr>
          <w:color w:val="000000"/>
        </w:rPr>
      </w:pPr>
    </w:p>
    <w:p w:rsidR="00CA0E4A" w:rsidRPr="009035C1" w:rsidRDefault="00CA0E4A">
      <w:pPr>
        <w:rPr>
          <w:color w:val="000000"/>
        </w:rPr>
      </w:pPr>
    </w:p>
    <w:p w:rsidR="00CA0E4A" w:rsidRPr="009035C1" w:rsidRDefault="00CA0E4A">
      <w:pPr>
        <w:rPr>
          <w:color w:val="000000"/>
        </w:rPr>
      </w:pPr>
    </w:p>
    <w:p w:rsidR="00CA0E4A" w:rsidRPr="009035C1" w:rsidRDefault="00CA0E4A">
      <w:pPr>
        <w:rPr>
          <w:color w:val="000000"/>
        </w:rPr>
      </w:pPr>
    </w:p>
    <w:p w:rsidR="00CA0E4A" w:rsidRPr="009035C1" w:rsidRDefault="00CA0E4A">
      <w:pPr>
        <w:rPr>
          <w:color w:val="000000"/>
        </w:rPr>
      </w:pPr>
    </w:p>
    <w:p w:rsidR="00DE616B" w:rsidRPr="009035C1" w:rsidRDefault="00DE616B">
      <w:pPr>
        <w:rPr>
          <w:color w:val="000000"/>
        </w:rPr>
      </w:pPr>
    </w:p>
    <w:tbl>
      <w:tblPr>
        <w:tblW w:w="8008"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008"/>
      </w:tblGrid>
      <w:tr w:rsidR="00DE616B" w:rsidRPr="009035C1" w:rsidTr="00EC06B2">
        <w:trPr>
          <w:trHeight w:val="219"/>
        </w:trPr>
        <w:tc>
          <w:tcPr>
            <w:tcW w:w="8008" w:type="dxa"/>
            <w:vAlign w:val="center"/>
          </w:tcPr>
          <w:p w:rsidR="00DE616B" w:rsidRPr="009035C1" w:rsidRDefault="00DE616B" w:rsidP="00EC06B2">
            <w:pPr>
              <w:jc w:val="center"/>
              <w:rPr>
                <w:rFonts w:ascii="ＭＳ 明朝" w:hAnsi="ＭＳ 明朝"/>
                <w:color w:val="000000"/>
                <w:sz w:val="20"/>
              </w:rPr>
            </w:pPr>
            <w:r w:rsidRPr="009035C1">
              <w:rPr>
                <w:rFonts w:ascii="ＭＳ 明朝" w:hAnsi="ＭＳ 明朝" w:hint="eastAsia"/>
                <w:color w:val="000000"/>
                <w:sz w:val="20"/>
              </w:rPr>
              <w:lastRenderedPageBreak/>
              <w:t>審議経過および審議結果</w:t>
            </w:r>
          </w:p>
        </w:tc>
      </w:tr>
      <w:tr w:rsidR="00DE616B" w:rsidRPr="00C005CF" w:rsidTr="00402484">
        <w:trPr>
          <w:trHeight w:val="13737"/>
        </w:trPr>
        <w:tc>
          <w:tcPr>
            <w:tcW w:w="8008" w:type="dxa"/>
          </w:tcPr>
          <w:p w:rsidR="00CB7688" w:rsidRDefault="00CB7688" w:rsidP="00CB7688">
            <w:pPr>
              <w:autoSpaceDE w:val="0"/>
              <w:autoSpaceDN w:val="0"/>
              <w:spacing w:line="276" w:lineRule="auto"/>
              <w:ind w:left="998" w:hangingChars="400" w:hanging="998"/>
              <w:rPr>
                <w:rFonts w:ascii="ＭＳ 明朝" w:hAnsi="ＭＳ 明朝"/>
              </w:rPr>
            </w:pPr>
            <w:r>
              <w:rPr>
                <w:rFonts w:ascii="ＭＳ 明朝" w:hAnsi="ＭＳ 明朝" w:hint="eastAsia"/>
              </w:rPr>
              <w:t>（委員）</w:t>
            </w:r>
          </w:p>
          <w:p w:rsidR="00CB7688" w:rsidRPr="00B110DC" w:rsidRDefault="00CB7688" w:rsidP="00CB7688">
            <w:pPr>
              <w:autoSpaceDE w:val="0"/>
              <w:autoSpaceDN w:val="0"/>
              <w:spacing w:line="276" w:lineRule="auto"/>
              <w:ind w:leftChars="-426" w:left="-65" w:hangingChars="400" w:hanging="998"/>
              <w:rPr>
                <w:rFonts w:ascii="ＭＳ 明朝" w:hAnsi="ＭＳ 明朝"/>
              </w:rPr>
            </w:pPr>
            <w:r w:rsidRPr="00B110DC">
              <w:rPr>
                <w:rFonts w:ascii="ＭＳ 明朝" w:hAnsi="ＭＳ 明朝" w:hint="eastAsia"/>
              </w:rPr>
              <w:t>「食」の</w:t>
            </w:r>
            <w:r>
              <w:rPr>
                <w:rFonts w:ascii="ＭＳ 明朝" w:hAnsi="ＭＳ 明朝" w:hint="eastAsia"/>
              </w:rPr>
              <w:t xml:space="preserve">　</w:t>
            </w:r>
            <w:r w:rsidR="002E1C30">
              <w:rPr>
                <w:rFonts w:ascii="ＭＳ 明朝" w:hAnsi="ＭＳ 明朝" w:hint="eastAsia"/>
              </w:rPr>
              <w:t>食</w:t>
            </w:r>
            <w:r w:rsidRPr="00B110DC">
              <w:rPr>
                <w:rFonts w:ascii="ＭＳ 明朝" w:hAnsi="ＭＳ 明朝" w:hint="eastAsia"/>
              </w:rPr>
              <w:t>の議論について</w:t>
            </w:r>
            <w:r>
              <w:rPr>
                <w:rFonts w:ascii="ＭＳ 明朝" w:hAnsi="ＭＳ 明朝" w:hint="eastAsia"/>
              </w:rPr>
              <w:t>，</w:t>
            </w:r>
            <w:r w:rsidRPr="00B110DC">
              <w:rPr>
                <w:rFonts w:ascii="ＭＳ 明朝" w:hAnsi="ＭＳ 明朝" w:hint="eastAsia"/>
              </w:rPr>
              <w:t>ビジョンにおける食の分野が幅広く</w:t>
            </w:r>
            <w:r>
              <w:rPr>
                <w:rFonts w:ascii="ＭＳ 明朝" w:hAnsi="ＭＳ 明朝" w:hint="eastAsia"/>
              </w:rPr>
              <w:t>，</w:t>
            </w:r>
            <w:r w:rsidRPr="00B110DC">
              <w:rPr>
                <w:rFonts w:ascii="ＭＳ 明朝" w:hAnsi="ＭＳ 明朝" w:hint="eastAsia"/>
              </w:rPr>
              <w:t>生産から消費までがテーマになるという話があった。食を「食べる」ところまでを骨子案に落とし込むのがよい。</w:t>
            </w:r>
          </w:p>
          <w:p w:rsidR="009A5378" w:rsidRPr="00B110DC" w:rsidRDefault="009A5378" w:rsidP="00CB7688">
            <w:pPr>
              <w:autoSpaceDE w:val="0"/>
              <w:autoSpaceDN w:val="0"/>
              <w:spacing w:line="276" w:lineRule="auto"/>
              <w:ind w:firstLineChars="100" w:firstLine="249"/>
              <w:rPr>
                <w:rFonts w:ascii="ＭＳ 明朝" w:hAnsi="ＭＳ 明朝"/>
              </w:rPr>
            </w:pPr>
            <w:r w:rsidRPr="00B110DC">
              <w:rPr>
                <w:rFonts w:ascii="ＭＳ 明朝" w:hAnsi="ＭＳ 明朝" w:hint="eastAsia"/>
              </w:rPr>
              <w:t>食そのものが</w:t>
            </w:r>
            <w:r>
              <w:rPr>
                <w:rFonts w:ascii="ＭＳ 明朝" w:hAnsi="ＭＳ 明朝" w:hint="eastAsia"/>
              </w:rPr>
              <w:t>，</w:t>
            </w:r>
            <w:r w:rsidRPr="00B110DC">
              <w:rPr>
                <w:rFonts w:ascii="ＭＳ 明朝" w:hAnsi="ＭＳ 明朝" w:hint="eastAsia"/>
              </w:rPr>
              <w:t>創造的人材を生み出す基盤という意見があった。また</w:t>
            </w:r>
            <w:r>
              <w:rPr>
                <w:rFonts w:ascii="ＭＳ 明朝" w:hAnsi="ＭＳ 明朝" w:hint="eastAsia"/>
              </w:rPr>
              <w:t>，</w:t>
            </w:r>
            <w:r w:rsidRPr="00B110DC">
              <w:rPr>
                <w:rFonts w:ascii="ＭＳ 明朝" w:hAnsi="ＭＳ 明朝" w:hint="eastAsia"/>
              </w:rPr>
              <w:t>食と生活工芸のコラボ</w:t>
            </w:r>
            <w:r>
              <w:rPr>
                <w:rFonts w:ascii="ＭＳ 明朝" w:hAnsi="ＭＳ 明朝" w:hint="eastAsia"/>
              </w:rPr>
              <w:t>，</w:t>
            </w:r>
            <w:r w:rsidRPr="00B110DC">
              <w:rPr>
                <w:rFonts w:ascii="ＭＳ 明朝" w:hAnsi="ＭＳ 明朝" w:hint="eastAsia"/>
              </w:rPr>
              <w:t>食と交流空間のコラボによるコミュニケーションの場作り</w:t>
            </w:r>
            <w:r>
              <w:rPr>
                <w:rFonts w:ascii="ＭＳ 明朝" w:hAnsi="ＭＳ 明朝" w:hint="eastAsia"/>
              </w:rPr>
              <w:t>，</w:t>
            </w:r>
            <w:r w:rsidRPr="00B110DC">
              <w:rPr>
                <w:rFonts w:ascii="ＭＳ 明朝" w:hAnsi="ＭＳ 明朝" w:hint="eastAsia"/>
              </w:rPr>
              <w:t>食と健康の組み合わせによる個食・孤食対策などが挙げられた。</w:t>
            </w:r>
          </w:p>
          <w:p w:rsidR="009A5378" w:rsidRPr="00B110DC" w:rsidRDefault="009A5378" w:rsidP="00CB7688">
            <w:pPr>
              <w:autoSpaceDE w:val="0"/>
              <w:autoSpaceDN w:val="0"/>
              <w:spacing w:line="276" w:lineRule="auto"/>
              <w:rPr>
                <w:rFonts w:ascii="ＭＳ 明朝" w:hAnsi="ＭＳ 明朝"/>
              </w:rPr>
            </w:pPr>
          </w:p>
          <w:p w:rsidR="009A5378" w:rsidRPr="00B110DC" w:rsidRDefault="009A5378" w:rsidP="00CB7688">
            <w:pPr>
              <w:autoSpaceDE w:val="0"/>
              <w:autoSpaceDN w:val="0"/>
              <w:spacing w:line="276" w:lineRule="auto"/>
              <w:rPr>
                <w:rFonts w:ascii="ＭＳ ゴシック" w:eastAsia="ＭＳ ゴシック" w:hAnsi="ＭＳ ゴシック"/>
              </w:rPr>
            </w:pPr>
            <w:r w:rsidRPr="00B110DC">
              <w:rPr>
                <w:rFonts w:ascii="ＭＳ ゴシック" w:eastAsia="ＭＳ ゴシック" w:hAnsi="ＭＳ ゴシック" w:hint="eastAsia"/>
              </w:rPr>
              <w:t xml:space="preserve">　イ　今後のスケジュール</w:t>
            </w:r>
          </w:p>
          <w:p w:rsidR="009A5378" w:rsidRPr="00B110DC" w:rsidRDefault="009A5378" w:rsidP="00CB7688">
            <w:pPr>
              <w:autoSpaceDE w:val="0"/>
              <w:autoSpaceDN w:val="0"/>
              <w:spacing w:line="276" w:lineRule="auto"/>
              <w:rPr>
                <w:rFonts w:ascii="ＭＳ 明朝" w:hAnsi="ＭＳ 明朝"/>
              </w:rPr>
            </w:pPr>
            <w:r w:rsidRPr="00B110DC">
              <w:rPr>
                <w:rFonts w:ascii="ＭＳ 明朝" w:hAnsi="ＭＳ 明朝" w:hint="eastAsia"/>
              </w:rPr>
              <w:t xml:space="preserve">　事務</w:t>
            </w:r>
            <w:r w:rsidR="004E2212">
              <w:rPr>
                <w:rFonts w:ascii="ＭＳ 明朝" w:hAnsi="ＭＳ 明朝" w:hint="eastAsia"/>
              </w:rPr>
              <w:t>局</w:t>
            </w:r>
            <w:r w:rsidRPr="00B110DC">
              <w:rPr>
                <w:rFonts w:ascii="ＭＳ 明朝" w:hAnsi="ＭＳ 明朝" w:hint="eastAsia"/>
              </w:rPr>
              <w:t>より説明を行った。</w:t>
            </w:r>
          </w:p>
          <w:p w:rsidR="009A5378" w:rsidRPr="00B110DC" w:rsidRDefault="009A5378" w:rsidP="00CB7688">
            <w:pPr>
              <w:autoSpaceDE w:val="0"/>
              <w:autoSpaceDN w:val="0"/>
              <w:spacing w:line="276" w:lineRule="auto"/>
              <w:rPr>
                <w:rFonts w:ascii="ＭＳ 明朝" w:hAnsi="ＭＳ 明朝"/>
              </w:rPr>
            </w:pPr>
          </w:p>
          <w:p w:rsidR="009A5378" w:rsidRPr="00B110DC" w:rsidRDefault="009A5378" w:rsidP="00CB7688">
            <w:pPr>
              <w:autoSpaceDE w:val="0"/>
              <w:autoSpaceDN w:val="0"/>
              <w:spacing w:line="276" w:lineRule="auto"/>
              <w:rPr>
                <w:rFonts w:ascii="ＭＳ ゴシック" w:eastAsia="ＭＳ ゴシック" w:hAnsi="ＭＳ ゴシック"/>
              </w:rPr>
            </w:pPr>
            <w:r w:rsidRPr="00B110DC">
              <w:rPr>
                <w:rFonts w:ascii="ＭＳ ゴシック" w:eastAsia="ＭＳ ゴシック" w:hAnsi="ＭＳ ゴシック" w:hint="eastAsia"/>
              </w:rPr>
              <w:t>（２）協議事項</w:t>
            </w:r>
          </w:p>
          <w:p w:rsidR="009A5378" w:rsidRPr="00B110DC" w:rsidRDefault="009A5378" w:rsidP="00CB7688">
            <w:pPr>
              <w:autoSpaceDE w:val="0"/>
              <w:autoSpaceDN w:val="0"/>
              <w:spacing w:line="276" w:lineRule="auto"/>
              <w:rPr>
                <w:rFonts w:ascii="ＭＳ 明朝" w:hAnsi="ＭＳ 明朝"/>
              </w:rPr>
            </w:pPr>
            <w:r w:rsidRPr="00B110DC">
              <w:rPr>
                <w:rFonts w:ascii="ＭＳ 明朝" w:hAnsi="ＭＳ 明朝" w:hint="eastAsia"/>
              </w:rPr>
              <w:t xml:space="preserve">　主なプロジェクト等の検討</w:t>
            </w:r>
          </w:p>
          <w:p w:rsidR="009A5378" w:rsidRPr="009A5378" w:rsidRDefault="009A5378" w:rsidP="00CB7688">
            <w:pPr>
              <w:autoSpaceDE w:val="0"/>
              <w:autoSpaceDN w:val="0"/>
              <w:spacing w:line="276" w:lineRule="auto"/>
              <w:rPr>
                <w:rFonts w:ascii="ＭＳ 明朝" w:hAnsi="ＭＳ 明朝"/>
              </w:rPr>
            </w:pPr>
          </w:p>
          <w:p w:rsidR="009A5378" w:rsidRPr="00B110DC" w:rsidRDefault="009A5378" w:rsidP="00CB7688">
            <w:pPr>
              <w:autoSpaceDE w:val="0"/>
              <w:autoSpaceDN w:val="0"/>
              <w:spacing w:line="276" w:lineRule="auto"/>
              <w:rPr>
                <w:rFonts w:ascii="ＭＳ ゴシック" w:eastAsia="ＭＳ ゴシック" w:hAnsi="ＭＳ ゴシック"/>
              </w:rPr>
            </w:pPr>
            <w:r w:rsidRPr="00B110DC">
              <w:rPr>
                <w:rFonts w:ascii="ＭＳ ゴシック" w:eastAsia="ＭＳ ゴシック" w:hAnsi="ＭＳ ゴシック" w:hint="eastAsia"/>
              </w:rPr>
              <w:t>（意見交換）</w:t>
            </w:r>
          </w:p>
          <w:p w:rsidR="009A5378" w:rsidRDefault="009A5378" w:rsidP="00CB7688">
            <w:pPr>
              <w:autoSpaceDE w:val="0"/>
              <w:autoSpaceDN w:val="0"/>
              <w:spacing w:line="276" w:lineRule="auto"/>
              <w:ind w:left="998" w:hangingChars="400" w:hanging="998"/>
              <w:rPr>
                <w:rFonts w:ascii="ＭＳ 明朝" w:hAnsi="ＭＳ 明朝"/>
              </w:rPr>
            </w:pPr>
            <w:r>
              <w:rPr>
                <w:rFonts w:ascii="ＭＳ 明朝" w:hAnsi="ＭＳ 明朝" w:hint="eastAsia"/>
              </w:rPr>
              <w:t>（委員）</w:t>
            </w:r>
          </w:p>
          <w:p w:rsidR="009A5378" w:rsidRPr="00B110DC" w:rsidRDefault="009A5378" w:rsidP="00CB7688">
            <w:pPr>
              <w:autoSpaceDE w:val="0"/>
              <w:autoSpaceDN w:val="0"/>
              <w:spacing w:line="276" w:lineRule="auto"/>
              <w:ind w:leftChars="-26" w:left="-65" w:firstLineChars="125" w:firstLine="312"/>
              <w:rPr>
                <w:rFonts w:ascii="ＭＳ 明朝" w:hAnsi="ＭＳ 明朝"/>
              </w:rPr>
            </w:pPr>
            <w:r w:rsidRPr="00B110DC">
              <w:rPr>
                <w:rFonts w:ascii="ＭＳ 明朝" w:hAnsi="ＭＳ 明朝" w:hint="eastAsia"/>
              </w:rPr>
              <w:t>骨子案の内容は申し分ないが</w:t>
            </w:r>
            <w:r>
              <w:rPr>
                <w:rFonts w:ascii="ＭＳ 明朝" w:hAnsi="ＭＳ 明朝" w:hint="eastAsia"/>
              </w:rPr>
              <w:t>，</w:t>
            </w:r>
            <w:r w:rsidRPr="00B110DC">
              <w:rPr>
                <w:rFonts w:ascii="ＭＳ 明朝" w:hAnsi="ＭＳ 明朝" w:hint="eastAsia"/>
              </w:rPr>
              <w:t>役所言葉で書かれており</w:t>
            </w:r>
            <w:r>
              <w:rPr>
                <w:rFonts w:ascii="ＭＳ 明朝" w:hAnsi="ＭＳ 明朝" w:hint="eastAsia"/>
              </w:rPr>
              <w:t>，</w:t>
            </w:r>
            <w:r w:rsidRPr="00B110DC">
              <w:rPr>
                <w:rFonts w:ascii="ＭＳ 明朝" w:hAnsi="ＭＳ 明朝" w:hint="eastAsia"/>
              </w:rPr>
              <w:t>まだ分かりにくい。後々</w:t>
            </w:r>
            <w:r>
              <w:rPr>
                <w:rFonts w:ascii="ＭＳ 明朝" w:hAnsi="ＭＳ 明朝" w:hint="eastAsia"/>
              </w:rPr>
              <w:t>，</w:t>
            </w:r>
            <w:r w:rsidRPr="00B110DC">
              <w:rPr>
                <w:rFonts w:ascii="ＭＳ 明朝" w:hAnsi="ＭＳ 明朝" w:hint="eastAsia"/>
              </w:rPr>
              <w:t>パブリックコメントとなるが</w:t>
            </w:r>
            <w:r>
              <w:rPr>
                <w:rFonts w:ascii="ＭＳ 明朝" w:hAnsi="ＭＳ 明朝" w:hint="eastAsia"/>
              </w:rPr>
              <w:t>，</w:t>
            </w:r>
            <w:r w:rsidRPr="00B110DC">
              <w:rPr>
                <w:rFonts w:ascii="ＭＳ 明朝" w:hAnsi="ＭＳ 明朝" w:hint="eastAsia"/>
              </w:rPr>
              <w:t>どの年齢層を対象とするかで表現を変える必要がある。次世代の人々にも分かりやすい表現や</w:t>
            </w:r>
            <w:r>
              <w:rPr>
                <w:rFonts w:ascii="ＭＳ 明朝" w:hAnsi="ＭＳ 明朝" w:hint="eastAsia"/>
              </w:rPr>
              <w:t>，</w:t>
            </w:r>
            <w:r w:rsidRPr="00B110DC">
              <w:rPr>
                <w:rFonts w:ascii="ＭＳ 明朝" w:hAnsi="ＭＳ 明朝" w:hint="eastAsia"/>
              </w:rPr>
              <w:t>時代を先取りしたニーズを見据える必要がある。</w:t>
            </w:r>
          </w:p>
          <w:p w:rsidR="009A5378" w:rsidRPr="00B110DC" w:rsidRDefault="009A5378" w:rsidP="00CB7688">
            <w:pPr>
              <w:autoSpaceDE w:val="0"/>
              <w:autoSpaceDN w:val="0"/>
              <w:spacing w:line="276" w:lineRule="auto"/>
              <w:ind w:firstLineChars="100" w:firstLine="249"/>
              <w:rPr>
                <w:rFonts w:ascii="ＭＳ 明朝" w:hAnsi="ＭＳ 明朝"/>
              </w:rPr>
            </w:pPr>
            <w:r w:rsidRPr="00B110DC">
              <w:rPr>
                <w:rFonts w:ascii="ＭＳ 明朝" w:hAnsi="ＭＳ 明朝" w:hint="eastAsia"/>
              </w:rPr>
              <w:t>細かいプロジェクトについてはこれで十分であり</w:t>
            </w:r>
            <w:r>
              <w:rPr>
                <w:rFonts w:ascii="ＭＳ 明朝" w:hAnsi="ＭＳ 明朝" w:hint="eastAsia"/>
              </w:rPr>
              <w:t>，</w:t>
            </w:r>
            <w:r w:rsidRPr="00B110DC">
              <w:rPr>
                <w:rFonts w:ascii="ＭＳ 明朝" w:hAnsi="ＭＳ 明朝" w:hint="eastAsia"/>
              </w:rPr>
              <w:t>現在の審議会は枝葉の内容にこだわりすぎている。</w:t>
            </w:r>
          </w:p>
          <w:p w:rsidR="009A5378" w:rsidRDefault="00A0627E" w:rsidP="00CB7688">
            <w:pPr>
              <w:autoSpaceDE w:val="0"/>
              <w:autoSpaceDN w:val="0"/>
              <w:spacing w:line="276" w:lineRule="auto"/>
              <w:ind w:left="998" w:hangingChars="400" w:hanging="998"/>
              <w:rPr>
                <w:rFonts w:ascii="ＭＳ 明朝" w:hAnsi="ＭＳ 明朝"/>
              </w:rPr>
            </w:pPr>
            <w:r>
              <w:rPr>
                <w:rFonts w:ascii="ＭＳ 明朝" w:hAnsi="ＭＳ 明朝" w:hint="eastAsia"/>
              </w:rPr>
              <w:t>（会長）</w:t>
            </w:r>
          </w:p>
          <w:p w:rsidR="009A5378" w:rsidRPr="00B110DC" w:rsidRDefault="009A5378" w:rsidP="00CB7688">
            <w:pPr>
              <w:autoSpaceDE w:val="0"/>
              <w:autoSpaceDN w:val="0"/>
              <w:spacing w:line="276" w:lineRule="auto"/>
              <w:ind w:leftChars="-26" w:left="-65" w:firstLineChars="125" w:firstLine="312"/>
              <w:rPr>
                <w:rFonts w:ascii="ＭＳ 明朝" w:hAnsi="ＭＳ 明朝"/>
              </w:rPr>
            </w:pPr>
            <w:r w:rsidRPr="00B110DC">
              <w:rPr>
                <w:rFonts w:ascii="ＭＳ 明朝" w:hAnsi="ＭＳ 明朝" w:hint="eastAsia"/>
              </w:rPr>
              <w:t>議会に提出する必要があるため</w:t>
            </w:r>
            <w:r>
              <w:rPr>
                <w:rFonts w:ascii="ＭＳ 明朝" w:hAnsi="ＭＳ 明朝" w:hint="eastAsia"/>
              </w:rPr>
              <w:t>，</w:t>
            </w:r>
            <w:r w:rsidRPr="00B110DC">
              <w:rPr>
                <w:rFonts w:ascii="ＭＳ 明朝" w:hAnsi="ＭＳ 明朝" w:hint="eastAsia"/>
              </w:rPr>
              <w:t>行政用語を使わざるを得ないため</w:t>
            </w:r>
            <w:r>
              <w:rPr>
                <w:rFonts w:ascii="ＭＳ 明朝" w:hAnsi="ＭＳ 明朝" w:hint="eastAsia"/>
              </w:rPr>
              <w:t>，</w:t>
            </w:r>
            <w:r w:rsidRPr="00B110DC">
              <w:rPr>
                <w:rFonts w:ascii="ＭＳ 明朝" w:hAnsi="ＭＳ 明朝" w:hint="eastAsia"/>
              </w:rPr>
              <w:t>その後に市民へと広く伝える方法に工夫がいる。Ｕ－４０において</w:t>
            </w:r>
            <w:r>
              <w:rPr>
                <w:rFonts w:ascii="ＭＳ 明朝" w:hAnsi="ＭＳ 明朝" w:hint="eastAsia"/>
              </w:rPr>
              <w:t>，</w:t>
            </w:r>
            <w:r w:rsidRPr="00B110DC">
              <w:rPr>
                <w:rFonts w:ascii="ＭＳ 明朝" w:hAnsi="ＭＳ 明朝" w:hint="eastAsia"/>
              </w:rPr>
              <w:t>ロゴの話も出ており</w:t>
            </w:r>
            <w:r>
              <w:rPr>
                <w:rFonts w:ascii="ＭＳ 明朝" w:hAnsi="ＭＳ 明朝" w:hint="eastAsia"/>
              </w:rPr>
              <w:t>，</w:t>
            </w:r>
            <w:r w:rsidRPr="00B110DC">
              <w:rPr>
                <w:rFonts w:ascii="ＭＳ 明朝" w:hAnsi="ＭＳ 明朝" w:hint="eastAsia"/>
              </w:rPr>
              <w:t>映像などを使ってもよい。</w:t>
            </w:r>
          </w:p>
          <w:p w:rsidR="009A5378" w:rsidRDefault="009A5378" w:rsidP="00CB7688">
            <w:pPr>
              <w:autoSpaceDE w:val="0"/>
              <w:autoSpaceDN w:val="0"/>
              <w:spacing w:line="276" w:lineRule="auto"/>
              <w:ind w:left="998" w:hangingChars="400" w:hanging="998"/>
              <w:rPr>
                <w:rFonts w:ascii="ＭＳ 明朝" w:hAnsi="ＭＳ 明朝"/>
              </w:rPr>
            </w:pPr>
            <w:r>
              <w:rPr>
                <w:rFonts w:ascii="ＭＳ 明朝" w:hAnsi="ＭＳ 明朝" w:hint="eastAsia"/>
              </w:rPr>
              <w:t>（委員）</w:t>
            </w:r>
          </w:p>
          <w:p w:rsidR="009A5378" w:rsidRPr="00B110DC" w:rsidRDefault="009A5378" w:rsidP="00CB7688">
            <w:pPr>
              <w:autoSpaceDE w:val="0"/>
              <w:autoSpaceDN w:val="0"/>
              <w:spacing w:line="276" w:lineRule="auto"/>
              <w:ind w:firstLineChars="100" w:firstLine="249"/>
              <w:rPr>
                <w:rFonts w:ascii="ＭＳ 明朝" w:hAnsi="ＭＳ 明朝"/>
              </w:rPr>
            </w:pPr>
            <w:r w:rsidRPr="00B110DC">
              <w:rPr>
                <w:rFonts w:ascii="ＭＳ 明朝" w:hAnsi="ＭＳ 明朝" w:hint="eastAsia"/>
              </w:rPr>
              <w:t>創造都市は他の条例と違ってもよい。創造都市を総論としてまとめた後</w:t>
            </w:r>
            <w:r>
              <w:rPr>
                <w:rFonts w:ascii="ＭＳ 明朝" w:hAnsi="ＭＳ 明朝" w:hint="eastAsia"/>
              </w:rPr>
              <w:t>，</w:t>
            </w:r>
            <w:r w:rsidRPr="00B110DC">
              <w:rPr>
                <w:rFonts w:ascii="ＭＳ 明朝" w:hAnsi="ＭＳ 明朝" w:hint="eastAsia"/>
              </w:rPr>
              <w:t>利害関係者が好きに議論をし</w:t>
            </w:r>
            <w:r>
              <w:rPr>
                <w:rFonts w:ascii="ＭＳ 明朝" w:hAnsi="ＭＳ 明朝" w:hint="eastAsia"/>
              </w:rPr>
              <w:t>，</w:t>
            </w:r>
            <w:r w:rsidRPr="00B110DC">
              <w:rPr>
                <w:rFonts w:ascii="ＭＳ 明朝" w:hAnsi="ＭＳ 明朝" w:hint="eastAsia"/>
              </w:rPr>
              <w:t>内容を変えてもよい。</w:t>
            </w:r>
          </w:p>
          <w:p w:rsidR="009A5378" w:rsidRDefault="00A0627E" w:rsidP="00CB7688">
            <w:pPr>
              <w:autoSpaceDE w:val="0"/>
              <w:autoSpaceDN w:val="0"/>
              <w:spacing w:line="276" w:lineRule="auto"/>
              <w:ind w:left="998" w:hangingChars="400" w:hanging="998"/>
              <w:rPr>
                <w:rFonts w:ascii="ＭＳ 明朝" w:hAnsi="ＭＳ 明朝"/>
              </w:rPr>
            </w:pPr>
            <w:r>
              <w:rPr>
                <w:rFonts w:ascii="ＭＳ 明朝" w:hAnsi="ＭＳ 明朝" w:hint="eastAsia"/>
              </w:rPr>
              <w:t>（会長）</w:t>
            </w:r>
          </w:p>
          <w:p w:rsidR="009A5378" w:rsidRPr="00B110DC" w:rsidRDefault="009A5378" w:rsidP="00CB7688">
            <w:pPr>
              <w:autoSpaceDE w:val="0"/>
              <w:autoSpaceDN w:val="0"/>
              <w:spacing w:line="276" w:lineRule="auto"/>
              <w:ind w:leftChars="-426" w:left="-65" w:hangingChars="400" w:hanging="998"/>
              <w:rPr>
                <w:rFonts w:ascii="ＭＳ 明朝" w:hAnsi="ＭＳ 明朝"/>
              </w:rPr>
            </w:pPr>
            <w:r w:rsidRPr="00B110DC">
              <w:rPr>
                <w:rFonts w:ascii="ＭＳ 明朝" w:hAnsi="ＭＳ 明朝" w:hint="eastAsia"/>
              </w:rPr>
              <w:t>この場は</w:t>
            </w:r>
            <w:r>
              <w:rPr>
                <w:rFonts w:ascii="ＭＳ 明朝" w:hAnsi="ＭＳ 明朝" w:hint="eastAsia"/>
              </w:rPr>
              <w:t xml:space="preserve">　</w:t>
            </w:r>
            <w:r w:rsidRPr="00B110DC">
              <w:rPr>
                <w:rFonts w:ascii="ＭＳ 明朝" w:hAnsi="ＭＳ 明朝" w:hint="eastAsia"/>
              </w:rPr>
              <w:t>審議会であり</w:t>
            </w:r>
            <w:r>
              <w:rPr>
                <w:rFonts w:ascii="ＭＳ 明朝" w:hAnsi="ＭＳ 明朝" w:hint="eastAsia"/>
              </w:rPr>
              <w:t>，</w:t>
            </w:r>
            <w:r w:rsidRPr="00B110DC">
              <w:rPr>
                <w:rFonts w:ascii="ＭＳ 明朝" w:hAnsi="ＭＳ 明朝" w:hint="eastAsia"/>
              </w:rPr>
              <w:t>ビジョンをまとめて終わりではない。具体的にプロジェクトが動いた後に</w:t>
            </w:r>
            <w:r>
              <w:rPr>
                <w:rFonts w:ascii="ＭＳ 明朝" w:hAnsi="ＭＳ 明朝" w:hint="eastAsia"/>
              </w:rPr>
              <w:t>，</w:t>
            </w:r>
            <w:r w:rsidRPr="00B110DC">
              <w:rPr>
                <w:rFonts w:ascii="ＭＳ 明朝" w:hAnsi="ＭＳ 明朝" w:hint="eastAsia"/>
              </w:rPr>
              <w:t>中間評価を行うという時間軸で考える必要がある。社会実験や評価を行い</w:t>
            </w:r>
            <w:r>
              <w:rPr>
                <w:rFonts w:ascii="ＭＳ 明朝" w:hAnsi="ＭＳ 明朝" w:hint="eastAsia"/>
              </w:rPr>
              <w:t>，</w:t>
            </w:r>
            <w:r w:rsidRPr="00B110DC">
              <w:rPr>
                <w:rFonts w:ascii="ＭＳ 明朝" w:hAnsi="ＭＳ 明朝" w:hint="eastAsia"/>
              </w:rPr>
              <w:t>プロジェクトの修正をし</w:t>
            </w:r>
            <w:r>
              <w:rPr>
                <w:rFonts w:ascii="ＭＳ 明朝" w:hAnsi="ＭＳ 明朝" w:hint="eastAsia"/>
              </w:rPr>
              <w:t>，</w:t>
            </w:r>
            <w:r w:rsidRPr="00B110DC">
              <w:rPr>
                <w:rFonts w:ascii="ＭＳ 明朝" w:hAnsi="ＭＳ 明朝" w:hint="eastAsia"/>
              </w:rPr>
              <w:t>より具体化するというＰＤＣＡサイクルで回していく。世代を超えて伝え</w:t>
            </w:r>
            <w:r>
              <w:rPr>
                <w:rFonts w:ascii="ＭＳ 明朝" w:hAnsi="ＭＳ 明朝" w:hint="eastAsia"/>
              </w:rPr>
              <w:t>，</w:t>
            </w:r>
            <w:r w:rsidRPr="00B110DC">
              <w:rPr>
                <w:rFonts w:ascii="ＭＳ 明朝" w:hAnsi="ＭＳ 明朝" w:hint="eastAsia"/>
              </w:rPr>
              <w:t>時間をかけて具体化するという動かし方になる。</w:t>
            </w:r>
          </w:p>
          <w:p w:rsidR="009A5378" w:rsidRDefault="009A5378" w:rsidP="00CB7688">
            <w:pPr>
              <w:autoSpaceDE w:val="0"/>
              <w:autoSpaceDN w:val="0"/>
              <w:spacing w:line="276" w:lineRule="auto"/>
              <w:rPr>
                <w:rFonts w:ascii="ＭＳ 明朝" w:hAnsi="ＭＳ 明朝"/>
              </w:rPr>
            </w:pPr>
            <w:r>
              <w:rPr>
                <w:rFonts w:ascii="ＭＳ 明朝" w:hAnsi="ＭＳ 明朝" w:hint="eastAsia"/>
              </w:rPr>
              <w:t>（委員）</w:t>
            </w:r>
          </w:p>
          <w:p w:rsidR="009A5378" w:rsidRPr="00B110DC" w:rsidRDefault="009A5378" w:rsidP="00CB7688">
            <w:pPr>
              <w:autoSpaceDE w:val="0"/>
              <w:autoSpaceDN w:val="0"/>
              <w:spacing w:line="276" w:lineRule="auto"/>
              <w:ind w:firstLineChars="100" w:firstLine="249"/>
              <w:rPr>
                <w:rFonts w:ascii="ＭＳ 明朝" w:hAnsi="ＭＳ 明朝"/>
              </w:rPr>
            </w:pPr>
            <w:r w:rsidRPr="00B110DC">
              <w:rPr>
                <w:rFonts w:ascii="ＭＳ 明朝" w:hAnsi="ＭＳ 明朝" w:hint="eastAsia"/>
              </w:rPr>
              <w:t>祝祭の中に「高松まつり」が入っていないのはなぜか。「高松まつり」や「夏祭り」についての記述を</w:t>
            </w:r>
            <w:r>
              <w:rPr>
                <w:rFonts w:ascii="ＭＳ 明朝" w:hAnsi="ＭＳ 明朝" w:hint="eastAsia"/>
              </w:rPr>
              <w:t>，</w:t>
            </w:r>
            <w:r w:rsidRPr="00B110DC">
              <w:rPr>
                <w:rFonts w:ascii="ＭＳ 明朝" w:hAnsi="ＭＳ 明朝" w:hint="eastAsia"/>
              </w:rPr>
              <w:t>「祝祭」に入れてはどうか。</w:t>
            </w:r>
          </w:p>
          <w:p w:rsidR="009A5378" w:rsidRDefault="009A5378" w:rsidP="00CB7688">
            <w:pPr>
              <w:autoSpaceDE w:val="0"/>
              <w:autoSpaceDN w:val="0"/>
              <w:spacing w:line="276" w:lineRule="auto"/>
              <w:ind w:left="998" w:hangingChars="400" w:hanging="998"/>
              <w:rPr>
                <w:rFonts w:ascii="ＭＳ 明朝" w:hAnsi="ＭＳ 明朝"/>
              </w:rPr>
            </w:pPr>
            <w:r>
              <w:rPr>
                <w:rFonts w:ascii="ＭＳ 明朝" w:hAnsi="ＭＳ 明朝" w:hint="eastAsia"/>
              </w:rPr>
              <w:t>（</w:t>
            </w:r>
            <w:r w:rsidRPr="00B110DC">
              <w:rPr>
                <w:rFonts w:ascii="ＭＳ 明朝" w:hAnsi="ＭＳ 明朝" w:hint="eastAsia"/>
              </w:rPr>
              <w:t>事務局</w:t>
            </w:r>
            <w:r>
              <w:rPr>
                <w:rFonts w:ascii="ＭＳ 明朝" w:hAnsi="ＭＳ 明朝" w:hint="eastAsia"/>
              </w:rPr>
              <w:t>）</w:t>
            </w:r>
          </w:p>
          <w:p w:rsidR="009A5378" w:rsidRPr="00B110DC" w:rsidRDefault="009A5378" w:rsidP="00CB7688">
            <w:pPr>
              <w:autoSpaceDE w:val="0"/>
              <w:autoSpaceDN w:val="0"/>
              <w:spacing w:line="276" w:lineRule="auto"/>
              <w:ind w:firstLineChars="100" w:firstLine="249"/>
              <w:rPr>
                <w:rFonts w:ascii="ＭＳ 明朝" w:hAnsi="ＭＳ 明朝"/>
              </w:rPr>
            </w:pPr>
            <w:r w:rsidRPr="00B110DC">
              <w:rPr>
                <w:rFonts w:ascii="ＭＳ 明朝" w:hAnsi="ＭＳ 明朝" w:hint="eastAsia"/>
              </w:rPr>
              <w:t>祝祭として</w:t>
            </w:r>
            <w:r>
              <w:rPr>
                <w:rFonts w:ascii="ＭＳ 明朝" w:hAnsi="ＭＳ 明朝" w:hint="eastAsia"/>
              </w:rPr>
              <w:t>，</w:t>
            </w:r>
            <w:r w:rsidRPr="00B110DC">
              <w:rPr>
                <w:rFonts w:ascii="ＭＳ 明朝" w:hAnsi="ＭＳ 明朝" w:hint="eastAsia"/>
              </w:rPr>
              <w:t>「高松まつり」「夏祭り」を入れさせて頂く。</w:t>
            </w:r>
          </w:p>
          <w:p w:rsidR="009A5378" w:rsidRDefault="009A5378" w:rsidP="00CB7688">
            <w:pPr>
              <w:autoSpaceDE w:val="0"/>
              <w:autoSpaceDN w:val="0"/>
              <w:spacing w:line="276" w:lineRule="auto"/>
              <w:ind w:left="998" w:hangingChars="400" w:hanging="998"/>
              <w:rPr>
                <w:rFonts w:ascii="ＭＳ 明朝" w:hAnsi="ＭＳ 明朝"/>
              </w:rPr>
            </w:pPr>
            <w:r>
              <w:rPr>
                <w:rFonts w:ascii="ＭＳ 明朝" w:hAnsi="ＭＳ 明朝" w:hint="eastAsia"/>
              </w:rPr>
              <w:t>（委員）</w:t>
            </w:r>
          </w:p>
          <w:p w:rsidR="009A5378" w:rsidRPr="00B110DC" w:rsidRDefault="009A5378" w:rsidP="00CB7688">
            <w:pPr>
              <w:autoSpaceDE w:val="0"/>
              <w:autoSpaceDN w:val="0"/>
              <w:spacing w:line="276" w:lineRule="auto"/>
              <w:ind w:leftChars="-26" w:left="-65" w:firstLineChars="125" w:firstLine="312"/>
              <w:rPr>
                <w:rFonts w:ascii="ＭＳ 明朝" w:hAnsi="ＭＳ 明朝"/>
              </w:rPr>
            </w:pPr>
            <w:r w:rsidRPr="00B110DC">
              <w:rPr>
                <w:rFonts w:ascii="ＭＳ 明朝" w:hAnsi="ＭＳ 明朝" w:hint="eastAsia"/>
              </w:rPr>
              <w:t>観光客といった移動人口への対応についての記述が欠落している。特に高松の文化</w:t>
            </w:r>
            <w:r>
              <w:rPr>
                <w:rFonts w:ascii="ＭＳ 明朝" w:hAnsi="ＭＳ 明朝" w:hint="eastAsia"/>
              </w:rPr>
              <w:t>，</w:t>
            </w:r>
            <w:r w:rsidRPr="00B110DC">
              <w:rPr>
                <w:rFonts w:ascii="ＭＳ 明朝" w:hAnsi="ＭＳ 明朝" w:hint="eastAsia"/>
              </w:rPr>
              <w:t>伝統</w:t>
            </w:r>
            <w:r>
              <w:rPr>
                <w:rFonts w:ascii="ＭＳ 明朝" w:hAnsi="ＭＳ 明朝" w:hint="eastAsia"/>
              </w:rPr>
              <w:t>，</w:t>
            </w:r>
            <w:r w:rsidRPr="00B110DC">
              <w:rPr>
                <w:rFonts w:ascii="ＭＳ 明朝" w:hAnsi="ＭＳ 明朝" w:hint="eastAsia"/>
              </w:rPr>
              <w:t>歴史を伝える内容が抜けている。創造都市は</w:t>
            </w:r>
            <w:r w:rsidRPr="00B110DC">
              <w:rPr>
                <w:rFonts w:ascii="ＭＳ 明朝" w:hAnsi="ＭＳ 明朝" w:hint="eastAsia"/>
              </w:rPr>
              <w:lastRenderedPageBreak/>
              <w:t>未来志向の概念であるが</w:t>
            </w:r>
            <w:r>
              <w:rPr>
                <w:rFonts w:ascii="ＭＳ 明朝" w:hAnsi="ＭＳ 明朝" w:hint="eastAsia"/>
              </w:rPr>
              <w:t>，</w:t>
            </w:r>
            <w:r w:rsidRPr="00B110DC">
              <w:rPr>
                <w:rFonts w:ascii="ＭＳ 明朝" w:hAnsi="ＭＳ 明朝" w:hint="eastAsia"/>
              </w:rPr>
              <w:t>過去の歴史などを学習することが</w:t>
            </w:r>
            <w:r>
              <w:rPr>
                <w:rFonts w:ascii="ＭＳ 明朝" w:hAnsi="ＭＳ 明朝" w:hint="eastAsia"/>
              </w:rPr>
              <w:t>，</w:t>
            </w:r>
            <w:r w:rsidRPr="00B110DC">
              <w:rPr>
                <w:rFonts w:ascii="ＭＳ 明朝" w:hAnsi="ＭＳ 明朝" w:hint="eastAsia"/>
              </w:rPr>
              <w:t>外の人々との交流の深みにつながる。小さい頃から多少なりとも自分の町についての歴史を学び</w:t>
            </w:r>
            <w:r>
              <w:rPr>
                <w:rFonts w:ascii="ＭＳ 明朝" w:hAnsi="ＭＳ 明朝" w:hint="eastAsia"/>
              </w:rPr>
              <w:t>，</w:t>
            </w:r>
            <w:r w:rsidRPr="00B110DC">
              <w:rPr>
                <w:rFonts w:ascii="ＭＳ 明朝" w:hAnsi="ＭＳ 明朝" w:hint="eastAsia"/>
              </w:rPr>
              <w:t>他の町に自慢したくなるような地盤作りをしてはどうか。</w:t>
            </w:r>
          </w:p>
          <w:p w:rsidR="009A5378" w:rsidRPr="00B110DC" w:rsidRDefault="009A5378" w:rsidP="00CB7688">
            <w:pPr>
              <w:autoSpaceDE w:val="0"/>
              <w:autoSpaceDN w:val="0"/>
              <w:spacing w:line="276" w:lineRule="auto"/>
              <w:ind w:firstLineChars="100" w:firstLine="249"/>
              <w:rPr>
                <w:rFonts w:ascii="ＭＳ 明朝" w:hAnsi="ＭＳ 明朝"/>
              </w:rPr>
            </w:pPr>
            <w:r w:rsidRPr="00B110DC">
              <w:rPr>
                <w:rFonts w:ascii="ＭＳ 明朝" w:hAnsi="ＭＳ 明朝" w:hint="eastAsia"/>
              </w:rPr>
              <w:t>香川県では</w:t>
            </w:r>
            <w:r>
              <w:rPr>
                <w:rFonts w:ascii="ＭＳ 明朝" w:hAnsi="ＭＳ 明朝" w:hint="eastAsia"/>
              </w:rPr>
              <w:t>，</w:t>
            </w:r>
            <w:r w:rsidRPr="00B110DC">
              <w:rPr>
                <w:rFonts w:ascii="ＭＳ 明朝" w:hAnsi="ＭＳ 明朝" w:hint="eastAsia"/>
              </w:rPr>
              <w:t>７月から「時間旅行物語」が始まった。商品には</w:t>
            </w:r>
            <w:r>
              <w:rPr>
                <w:rFonts w:ascii="ＭＳ 明朝" w:hAnsi="ＭＳ 明朝" w:hint="eastAsia"/>
              </w:rPr>
              <w:t>，</w:t>
            </w:r>
            <w:r w:rsidRPr="00B110DC">
              <w:rPr>
                <w:rFonts w:ascii="ＭＳ 明朝" w:hAnsi="ＭＳ 明朝" w:hint="eastAsia"/>
              </w:rPr>
              <w:t>成長商品</w:t>
            </w:r>
            <w:r>
              <w:rPr>
                <w:rFonts w:ascii="ＭＳ 明朝" w:hAnsi="ＭＳ 明朝" w:hint="eastAsia"/>
              </w:rPr>
              <w:t>，</w:t>
            </w:r>
            <w:r w:rsidRPr="00B110DC">
              <w:rPr>
                <w:rFonts w:ascii="ＭＳ 明朝" w:hAnsi="ＭＳ 明朝" w:hint="eastAsia"/>
              </w:rPr>
              <w:t>売れ筋商品</w:t>
            </w:r>
            <w:r>
              <w:rPr>
                <w:rFonts w:ascii="ＭＳ 明朝" w:hAnsi="ＭＳ 明朝" w:hint="eastAsia"/>
              </w:rPr>
              <w:t>，</w:t>
            </w:r>
            <w:r w:rsidRPr="00B110DC">
              <w:rPr>
                <w:rFonts w:ascii="ＭＳ 明朝" w:hAnsi="ＭＳ 明朝" w:hint="eastAsia"/>
              </w:rPr>
              <w:t>伝統的商品があり</w:t>
            </w:r>
            <w:r>
              <w:rPr>
                <w:rFonts w:ascii="ＭＳ 明朝" w:hAnsi="ＭＳ 明朝" w:hint="eastAsia"/>
              </w:rPr>
              <w:t>，</w:t>
            </w:r>
            <w:r w:rsidRPr="00B110DC">
              <w:rPr>
                <w:rFonts w:ascii="ＭＳ 明朝" w:hAnsi="ＭＳ 明朝" w:hint="eastAsia"/>
              </w:rPr>
              <w:t>特に伝統商品の深掘りを行うことで物語に触れる必要がある。先日</w:t>
            </w:r>
            <w:r>
              <w:rPr>
                <w:rFonts w:ascii="ＭＳ 明朝" w:hAnsi="ＭＳ 明朝" w:hint="eastAsia"/>
              </w:rPr>
              <w:t>，</w:t>
            </w:r>
            <w:r w:rsidRPr="00B110DC">
              <w:rPr>
                <w:rFonts w:ascii="ＭＳ 明朝" w:hAnsi="ＭＳ 明朝" w:hint="eastAsia"/>
              </w:rPr>
              <w:t>仏生山に行ったが</w:t>
            </w:r>
            <w:r>
              <w:rPr>
                <w:rFonts w:ascii="ＭＳ 明朝" w:hAnsi="ＭＳ 明朝" w:hint="eastAsia"/>
              </w:rPr>
              <w:t>，</w:t>
            </w:r>
            <w:r w:rsidRPr="00B110DC">
              <w:rPr>
                <w:rFonts w:ascii="ＭＳ 明朝" w:hAnsi="ＭＳ 明朝" w:hint="eastAsia"/>
              </w:rPr>
              <w:t>スタンプラリーでの説明が平凡であり</w:t>
            </w:r>
            <w:r>
              <w:rPr>
                <w:rFonts w:ascii="ＭＳ 明朝" w:hAnsi="ＭＳ 明朝" w:hint="eastAsia"/>
              </w:rPr>
              <w:t>，</w:t>
            </w:r>
            <w:r w:rsidRPr="00B110DC">
              <w:rPr>
                <w:rFonts w:ascii="ＭＳ 明朝" w:hAnsi="ＭＳ 明朝" w:hint="eastAsia"/>
              </w:rPr>
              <w:t>一部間違いがあった。他の町の人々に説明できるぐらいには</w:t>
            </w:r>
            <w:r>
              <w:rPr>
                <w:rFonts w:ascii="ＭＳ 明朝" w:hAnsi="ＭＳ 明朝" w:hint="eastAsia"/>
              </w:rPr>
              <w:t>，</w:t>
            </w:r>
            <w:r w:rsidRPr="00B110DC">
              <w:rPr>
                <w:rFonts w:ascii="ＭＳ 明朝" w:hAnsi="ＭＳ 明朝" w:hint="eastAsia"/>
              </w:rPr>
              <w:t>歴史の学習は必要ではないか。</w:t>
            </w:r>
          </w:p>
          <w:p w:rsidR="00C013CF" w:rsidRDefault="00C013CF" w:rsidP="00CB7688">
            <w:pPr>
              <w:autoSpaceDE w:val="0"/>
              <w:autoSpaceDN w:val="0"/>
              <w:spacing w:line="276" w:lineRule="auto"/>
              <w:rPr>
                <w:rFonts w:ascii="ＭＳ 明朝" w:hAnsi="ＭＳ 明朝"/>
              </w:rPr>
            </w:pPr>
            <w:r>
              <w:rPr>
                <w:rFonts w:ascii="ＭＳ 明朝" w:hAnsi="ＭＳ 明朝" w:hint="eastAsia"/>
              </w:rPr>
              <w:t>（委員）</w:t>
            </w:r>
          </w:p>
          <w:p w:rsidR="009A5378" w:rsidRPr="00B110DC" w:rsidRDefault="009A5378" w:rsidP="00CB7688">
            <w:pPr>
              <w:autoSpaceDE w:val="0"/>
              <w:autoSpaceDN w:val="0"/>
              <w:spacing w:line="276" w:lineRule="auto"/>
              <w:ind w:firstLineChars="100" w:firstLine="249"/>
              <w:rPr>
                <w:rFonts w:ascii="ＭＳ 明朝" w:hAnsi="ＭＳ 明朝"/>
              </w:rPr>
            </w:pPr>
            <w:r w:rsidRPr="00B110DC">
              <w:rPr>
                <w:rFonts w:ascii="ＭＳ 明朝" w:hAnsi="ＭＳ 明朝" w:hint="eastAsia"/>
              </w:rPr>
              <w:t>祝祭について</w:t>
            </w:r>
            <w:r>
              <w:rPr>
                <w:rFonts w:ascii="ＭＳ 明朝" w:hAnsi="ＭＳ 明朝" w:hint="eastAsia"/>
              </w:rPr>
              <w:t>，</w:t>
            </w:r>
            <w:r w:rsidRPr="00B110DC">
              <w:rPr>
                <w:rFonts w:ascii="ＭＳ 明朝" w:hAnsi="ＭＳ 明朝" w:hint="eastAsia"/>
              </w:rPr>
              <w:t>昔からの地元の祭りについて触れられておらず</w:t>
            </w:r>
            <w:r>
              <w:rPr>
                <w:rFonts w:ascii="ＭＳ 明朝" w:hAnsi="ＭＳ 明朝" w:hint="eastAsia"/>
              </w:rPr>
              <w:t>，</w:t>
            </w:r>
            <w:r w:rsidRPr="00B110DC">
              <w:rPr>
                <w:rFonts w:ascii="ＭＳ 明朝" w:hAnsi="ＭＳ 明朝" w:hint="eastAsia"/>
              </w:rPr>
              <w:t>新しい</w:t>
            </w:r>
            <w:r w:rsidR="00105213">
              <w:rPr>
                <w:rFonts w:ascii="ＭＳ 明朝" w:hAnsi="ＭＳ 明朝" w:hint="eastAsia"/>
              </w:rPr>
              <w:t>取組み</w:t>
            </w:r>
            <w:r w:rsidRPr="00B110DC">
              <w:rPr>
                <w:rFonts w:ascii="ＭＳ 明朝" w:hAnsi="ＭＳ 明朝" w:hint="eastAsia"/>
              </w:rPr>
              <w:t>ばかりが挙げられている。もう少し</w:t>
            </w:r>
            <w:r>
              <w:rPr>
                <w:rFonts w:ascii="ＭＳ 明朝" w:hAnsi="ＭＳ 明朝" w:hint="eastAsia"/>
              </w:rPr>
              <w:t>，</w:t>
            </w:r>
            <w:r w:rsidRPr="00B110DC">
              <w:rPr>
                <w:rFonts w:ascii="ＭＳ 明朝" w:hAnsi="ＭＳ 明朝" w:hint="eastAsia"/>
              </w:rPr>
              <w:t>歴史を元にした地元の祭り</w:t>
            </w:r>
            <w:r>
              <w:rPr>
                <w:rFonts w:ascii="ＭＳ 明朝" w:hAnsi="ＭＳ 明朝" w:hint="eastAsia"/>
              </w:rPr>
              <w:t>，</w:t>
            </w:r>
            <w:r w:rsidRPr="00B110DC">
              <w:rPr>
                <w:rFonts w:ascii="ＭＳ 明朝" w:hAnsi="ＭＳ 明朝" w:hint="eastAsia"/>
              </w:rPr>
              <w:t>文化をビジョンに取り入れた方が良い。</w:t>
            </w:r>
          </w:p>
          <w:p w:rsidR="00C013CF" w:rsidRDefault="00C013CF" w:rsidP="00CB7688">
            <w:pPr>
              <w:autoSpaceDE w:val="0"/>
              <w:autoSpaceDN w:val="0"/>
              <w:spacing w:line="276" w:lineRule="auto"/>
              <w:ind w:left="998" w:hangingChars="400" w:hanging="998"/>
              <w:rPr>
                <w:rFonts w:ascii="ＭＳ 明朝" w:hAnsi="ＭＳ 明朝"/>
              </w:rPr>
            </w:pPr>
            <w:r>
              <w:rPr>
                <w:rFonts w:ascii="ＭＳ 明朝" w:hAnsi="ＭＳ 明朝" w:hint="eastAsia"/>
              </w:rPr>
              <w:t>（委員）</w:t>
            </w:r>
          </w:p>
          <w:p w:rsidR="009A5378" w:rsidRPr="00B110DC" w:rsidRDefault="009A5378" w:rsidP="00CB7688">
            <w:pPr>
              <w:autoSpaceDE w:val="0"/>
              <w:autoSpaceDN w:val="0"/>
              <w:spacing w:line="276" w:lineRule="auto"/>
              <w:ind w:leftChars="-26" w:left="-65" w:firstLineChars="125" w:firstLine="312"/>
              <w:rPr>
                <w:rFonts w:ascii="ＭＳ 明朝" w:hAnsi="ＭＳ 明朝"/>
              </w:rPr>
            </w:pPr>
            <w:r w:rsidRPr="00B110DC">
              <w:rPr>
                <w:rFonts w:ascii="ＭＳ 明朝" w:hAnsi="ＭＳ 明朝" w:hint="eastAsia"/>
              </w:rPr>
              <w:t>交流空間として挙げられているのは</w:t>
            </w:r>
            <w:r>
              <w:rPr>
                <w:rFonts w:ascii="ＭＳ 明朝" w:hAnsi="ＭＳ 明朝" w:hint="eastAsia"/>
              </w:rPr>
              <w:t>，</w:t>
            </w:r>
            <w:r w:rsidRPr="00B110DC">
              <w:rPr>
                <w:rFonts w:ascii="ＭＳ 明朝" w:hAnsi="ＭＳ 明朝" w:hint="eastAsia"/>
              </w:rPr>
              <w:t>サンポートなど港</w:t>
            </w:r>
            <w:r w:rsidR="004E2212">
              <w:rPr>
                <w:rFonts w:ascii="ＭＳ 明朝" w:hAnsi="ＭＳ 明朝" w:hint="eastAsia"/>
              </w:rPr>
              <w:t>周</w:t>
            </w:r>
            <w:r w:rsidRPr="00B110DC">
              <w:rPr>
                <w:rFonts w:ascii="ＭＳ 明朝" w:hAnsi="ＭＳ 明朝" w:hint="eastAsia"/>
              </w:rPr>
              <w:t>りが多い。しかし</w:t>
            </w:r>
            <w:r>
              <w:rPr>
                <w:rFonts w:ascii="ＭＳ 明朝" w:hAnsi="ＭＳ 明朝" w:hint="eastAsia"/>
              </w:rPr>
              <w:t>，</w:t>
            </w:r>
            <w:r w:rsidRPr="00B110DC">
              <w:rPr>
                <w:rFonts w:ascii="ＭＳ 明朝" w:hAnsi="ＭＳ 明朝" w:hint="eastAsia"/>
              </w:rPr>
              <w:t>私としては商店街の方が身近に感じるため</w:t>
            </w:r>
            <w:r>
              <w:rPr>
                <w:rFonts w:ascii="ＭＳ 明朝" w:hAnsi="ＭＳ 明朝" w:hint="eastAsia"/>
              </w:rPr>
              <w:t>，</w:t>
            </w:r>
            <w:r w:rsidRPr="00B110DC">
              <w:rPr>
                <w:rFonts w:ascii="ＭＳ 明朝" w:hAnsi="ＭＳ 明朝" w:hint="eastAsia"/>
              </w:rPr>
              <w:t>商店街も含めてはどうか。</w:t>
            </w:r>
          </w:p>
          <w:p w:rsidR="00C013CF" w:rsidRDefault="00C013CF" w:rsidP="00CB7688">
            <w:pPr>
              <w:autoSpaceDE w:val="0"/>
              <w:autoSpaceDN w:val="0"/>
              <w:spacing w:line="276" w:lineRule="auto"/>
              <w:rPr>
                <w:rFonts w:ascii="ＭＳ 明朝" w:hAnsi="ＭＳ 明朝"/>
              </w:rPr>
            </w:pPr>
            <w:r>
              <w:rPr>
                <w:rFonts w:ascii="ＭＳ 明朝" w:hAnsi="ＭＳ 明朝" w:hint="eastAsia"/>
              </w:rPr>
              <w:t>（委員）</w:t>
            </w:r>
          </w:p>
          <w:p w:rsidR="009A5378" w:rsidRPr="00B110DC" w:rsidRDefault="009A5378" w:rsidP="00CB7688">
            <w:pPr>
              <w:autoSpaceDE w:val="0"/>
              <w:autoSpaceDN w:val="0"/>
              <w:spacing w:line="276" w:lineRule="auto"/>
              <w:ind w:firstLineChars="100" w:firstLine="249"/>
              <w:rPr>
                <w:rFonts w:ascii="ＭＳ 明朝" w:hAnsi="ＭＳ 明朝"/>
              </w:rPr>
            </w:pPr>
            <w:r w:rsidRPr="00B110DC">
              <w:rPr>
                <w:rFonts w:ascii="ＭＳ 明朝" w:hAnsi="ＭＳ 明朝" w:hint="eastAsia"/>
              </w:rPr>
              <w:t>生活工芸について</w:t>
            </w:r>
            <w:r>
              <w:rPr>
                <w:rFonts w:ascii="ＭＳ 明朝" w:hAnsi="ＭＳ 明朝" w:hint="eastAsia"/>
              </w:rPr>
              <w:t>，</w:t>
            </w:r>
            <w:r w:rsidRPr="00B110DC">
              <w:rPr>
                <w:rFonts w:ascii="ＭＳ 明朝" w:hAnsi="ＭＳ 明朝" w:hint="eastAsia"/>
              </w:rPr>
              <w:t>伝統工芸や民芸でなければ</w:t>
            </w:r>
            <w:r>
              <w:rPr>
                <w:rFonts w:ascii="ＭＳ 明朝" w:hAnsi="ＭＳ 明朝" w:hint="eastAsia"/>
              </w:rPr>
              <w:t>，</w:t>
            </w:r>
            <w:r w:rsidRPr="00B110DC">
              <w:rPr>
                <w:rFonts w:ascii="ＭＳ 明朝" w:hAnsi="ＭＳ 明朝" w:hint="eastAsia"/>
              </w:rPr>
              <w:t>生活工芸にならないわけではなく</w:t>
            </w:r>
            <w:r>
              <w:rPr>
                <w:rFonts w:ascii="ＭＳ 明朝" w:hAnsi="ＭＳ 明朝" w:hint="eastAsia"/>
              </w:rPr>
              <w:t>，</w:t>
            </w:r>
            <w:r w:rsidRPr="00B110DC">
              <w:rPr>
                <w:rFonts w:ascii="ＭＳ 明朝" w:hAnsi="ＭＳ 明朝" w:hint="eastAsia"/>
              </w:rPr>
              <w:t>若い人々は新しいスタイルで作っている。より広い範囲で</w:t>
            </w:r>
            <w:r>
              <w:rPr>
                <w:rFonts w:ascii="ＭＳ 明朝" w:hAnsi="ＭＳ 明朝" w:hint="eastAsia"/>
              </w:rPr>
              <w:t>，</w:t>
            </w:r>
            <w:r w:rsidRPr="00B110DC">
              <w:rPr>
                <w:rFonts w:ascii="ＭＳ 明朝" w:hAnsi="ＭＳ 明朝" w:hint="eastAsia"/>
              </w:rPr>
              <w:t>「高松ならではの生活工芸」とは何なのかと考えてはどうか。</w:t>
            </w:r>
          </w:p>
          <w:p w:rsidR="009A5378" w:rsidRPr="00B110DC" w:rsidRDefault="009A5378" w:rsidP="00CB7688">
            <w:pPr>
              <w:autoSpaceDE w:val="0"/>
              <w:autoSpaceDN w:val="0"/>
              <w:spacing w:line="276" w:lineRule="auto"/>
              <w:ind w:firstLineChars="100" w:firstLine="249"/>
              <w:rPr>
                <w:rFonts w:ascii="ＭＳ 明朝" w:hAnsi="ＭＳ 明朝"/>
              </w:rPr>
            </w:pPr>
            <w:r w:rsidRPr="00B110DC">
              <w:rPr>
                <w:rFonts w:ascii="ＭＳ 明朝" w:hAnsi="ＭＳ 明朝" w:hint="eastAsia"/>
              </w:rPr>
              <w:t>祝祭の中で</w:t>
            </w:r>
            <w:r>
              <w:rPr>
                <w:rFonts w:ascii="ＭＳ 明朝" w:hAnsi="ＭＳ 明朝" w:hint="eastAsia"/>
              </w:rPr>
              <w:t>，</w:t>
            </w:r>
            <w:r w:rsidRPr="00B110DC">
              <w:rPr>
                <w:rFonts w:ascii="ＭＳ 明朝" w:hAnsi="ＭＳ 明朝" w:hint="eastAsia"/>
              </w:rPr>
              <w:t>生活工芸祭を取り上げているが</w:t>
            </w:r>
            <w:r>
              <w:rPr>
                <w:rFonts w:ascii="ＭＳ 明朝" w:hAnsi="ＭＳ 明朝" w:hint="eastAsia"/>
              </w:rPr>
              <w:t>，</w:t>
            </w:r>
            <w:r w:rsidRPr="00B110DC">
              <w:rPr>
                <w:rFonts w:ascii="ＭＳ 明朝" w:hAnsi="ＭＳ 明朝" w:hint="eastAsia"/>
              </w:rPr>
              <w:t>工芸祭に対する高松市の立ち位置を表明していただけるとありがたい。</w:t>
            </w:r>
          </w:p>
          <w:p w:rsidR="00C013CF" w:rsidRDefault="00A0627E" w:rsidP="00CB7688">
            <w:pPr>
              <w:autoSpaceDE w:val="0"/>
              <w:autoSpaceDN w:val="0"/>
              <w:spacing w:line="276" w:lineRule="auto"/>
              <w:ind w:left="998" w:hangingChars="400" w:hanging="998"/>
              <w:rPr>
                <w:rFonts w:ascii="ＭＳ 明朝" w:hAnsi="ＭＳ 明朝"/>
              </w:rPr>
            </w:pPr>
            <w:r>
              <w:rPr>
                <w:rFonts w:ascii="ＭＳ 明朝" w:hAnsi="ＭＳ 明朝" w:hint="eastAsia"/>
              </w:rPr>
              <w:t>（会長）</w:t>
            </w:r>
          </w:p>
          <w:p w:rsidR="009A5378" w:rsidRPr="00B110DC" w:rsidRDefault="009A5378" w:rsidP="00CB7688">
            <w:pPr>
              <w:autoSpaceDE w:val="0"/>
              <w:autoSpaceDN w:val="0"/>
              <w:spacing w:line="276" w:lineRule="auto"/>
              <w:ind w:leftChars="-26" w:left="-65" w:firstLineChars="125" w:firstLine="312"/>
              <w:rPr>
                <w:rFonts w:ascii="ＭＳ 明朝" w:hAnsi="ＭＳ 明朝"/>
              </w:rPr>
            </w:pPr>
            <w:r w:rsidRPr="00B110DC">
              <w:rPr>
                <w:rFonts w:ascii="ＭＳ 明朝" w:hAnsi="ＭＳ 明朝" w:hint="eastAsia"/>
              </w:rPr>
              <w:t>創造というプロセスにおいて</w:t>
            </w:r>
            <w:r>
              <w:rPr>
                <w:rFonts w:ascii="ＭＳ 明朝" w:hAnsi="ＭＳ 明朝" w:hint="eastAsia"/>
              </w:rPr>
              <w:t>，</w:t>
            </w:r>
            <w:r w:rsidRPr="00B110DC">
              <w:rPr>
                <w:rFonts w:ascii="ＭＳ 明朝" w:hAnsi="ＭＳ 明朝" w:hint="eastAsia"/>
              </w:rPr>
              <w:t>伝統と向き合う</w:t>
            </w:r>
            <w:r>
              <w:rPr>
                <w:rFonts w:ascii="ＭＳ 明朝" w:hAnsi="ＭＳ 明朝" w:hint="eastAsia"/>
              </w:rPr>
              <w:t>，</w:t>
            </w:r>
            <w:r w:rsidRPr="00B110DC">
              <w:rPr>
                <w:rFonts w:ascii="ＭＳ 明朝" w:hAnsi="ＭＳ 明朝" w:hint="eastAsia"/>
              </w:rPr>
              <w:t>再編集していく中で新しい価値が加わり</w:t>
            </w:r>
            <w:r>
              <w:rPr>
                <w:rFonts w:ascii="ＭＳ 明朝" w:hAnsi="ＭＳ 明朝" w:hint="eastAsia"/>
              </w:rPr>
              <w:t>，</w:t>
            </w:r>
            <w:r w:rsidRPr="00B110DC">
              <w:rPr>
                <w:rFonts w:ascii="ＭＳ 明朝" w:hAnsi="ＭＳ 明朝" w:hint="eastAsia"/>
              </w:rPr>
              <w:t>逆に伝統の再確認にもつながる。</w:t>
            </w:r>
          </w:p>
          <w:p w:rsidR="009A5378" w:rsidRPr="00B110DC" w:rsidRDefault="009A5378" w:rsidP="00CB7688">
            <w:pPr>
              <w:autoSpaceDE w:val="0"/>
              <w:autoSpaceDN w:val="0"/>
              <w:spacing w:line="276" w:lineRule="auto"/>
              <w:ind w:firstLineChars="100" w:firstLine="249"/>
              <w:rPr>
                <w:rFonts w:ascii="ＭＳ 明朝" w:hAnsi="ＭＳ 明朝"/>
              </w:rPr>
            </w:pPr>
            <w:r w:rsidRPr="00B110DC">
              <w:rPr>
                <w:rFonts w:ascii="ＭＳ 明朝" w:hAnsi="ＭＳ 明朝" w:hint="eastAsia"/>
              </w:rPr>
              <w:t>生活工芸の概念が厄介であり</w:t>
            </w:r>
            <w:r>
              <w:rPr>
                <w:rFonts w:ascii="ＭＳ 明朝" w:hAnsi="ＭＳ 明朝" w:hint="eastAsia"/>
              </w:rPr>
              <w:t>，</w:t>
            </w:r>
            <w:r w:rsidRPr="00B110DC">
              <w:rPr>
                <w:rFonts w:ascii="ＭＳ 明朝" w:hAnsi="ＭＳ 明朝" w:hint="eastAsia"/>
              </w:rPr>
              <w:t>注釈を付け加える必要がある。また</w:t>
            </w:r>
            <w:r>
              <w:rPr>
                <w:rFonts w:ascii="ＭＳ 明朝" w:hAnsi="ＭＳ 明朝" w:hint="eastAsia"/>
              </w:rPr>
              <w:t>，</w:t>
            </w:r>
            <w:r w:rsidRPr="00B110DC">
              <w:rPr>
                <w:rFonts w:ascii="ＭＳ 明朝" w:hAnsi="ＭＳ 明朝" w:hint="eastAsia"/>
              </w:rPr>
              <w:t>工芸職人が生きていくマーケットをどうするかという視点も必要。</w:t>
            </w:r>
          </w:p>
          <w:p w:rsidR="00C013CF" w:rsidRDefault="00C013CF" w:rsidP="00CB7688">
            <w:pPr>
              <w:autoSpaceDE w:val="0"/>
              <w:autoSpaceDN w:val="0"/>
              <w:spacing w:line="276" w:lineRule="auto"/>
              <w:ind w:left="998" w:hangingChars="400" w:hanging="998"/>
              <w:rPr>
                <w:rFonts w:ascii="ＭＳ 明朝" w:hAnsi="ＭＳ 明朝"/>
              </w:rPr>
            </w:pPr>
            <w:r>
              <w:rPr>
                <w:rFonts w:ascii="ＭＳ 明朝" w:hAnsi="ＭＳ 明朝" w:hint="eastAsia"/>
              </w:rPr>
              <w:t>（</w:t>
            </w:r>
            <w:r w:rsidR="009A5378" w:rsidRPr="00B110DC">
              <w:rPr>
                <w:rFonts w:ascii="ＭＳ 明朝" w:hAnsi="ＭＳ 明朝" w:hint="eastAsia"/>
              </w:rPr>
              <w:t>事務局</w:t>
            </w:r>
            <w:r>
              <w:rPr>
                <w:rFonts w:ascii="ＭＳ 明朝" w:hAnsi="ＭＳ 明朝" w:hint="eastAsia"/>
              </w:rPr>
              <w:t>）</w:t>
            </w:r>
          </w:p>
          <w:p w:rsidR="009A5378" w:rsidRPr="00B110DC" w:rsidRDefault="009A5378" w:rsidP="00CB7688">
            <w:pPr>
              <w:autoSpaceDE w:val="0"/>
              <w:autoSpaceDN w:val="0"/>
              <w:spacing w:line="276" w:lineRule="auto"/>
              <w:ind w:leftChars="-26" w:left="-65" w:firstLineChars="125" w:firstLine="312"/>
              <w:rPr>
                <w:rFonts w:ascii="ＭＳ 明朝" w:hAnsi="ＭＳ 明朝"/>
              </w:rPr>
            </w:pPr>
            <w:r w:rsidRPr="00B110DC">
              <w:rPr>
                <w:rFonts w:ascii="ＭＳ 明朝" w:hAnsi="ＭＳ 明朝" w:hint="eastAsia"/>
              </w:rPr>
              <w:t>ビジョン冊子は２つに分ける予定であり</w:t>
            </w:r>
            <w:r>
              <w:rPr>
                <w:rFonts w:ascii="ＭＳ 明朝" w:hAnsi="ＭＳ 明朝" w:hint="eastAsia"/>
              </w:rPr>
              <w:t>，</w:t>
            </w:r>
            <w:r w:rsidRPr="00B110DC">
              <w:rPr>
                <w:rFonts w:ascii="ＭＳ 明朝" w:hAnsi="ＭＳ 明朝" w:hint="eastAsia"/>
              </w:rPr>
              <w:t>１つは総論</w:t>
            </w:r>
            <w:r>
              <w:rPr>
                <w:rFonts w:ascii="ＭＳ 明朝" w:hAnsi="ＭＳ 明朝" w:hint="eastAsia"/>
              </w:rPr>
              <w:t>，</w:t>
            </w:r>
            <w:r w:rsidRPr="00B110DC">
              <w:rPr>
                <w:rFonts w:ascii="ＭＳ 明朝" w:hAnsi="ＭＳ 明朝" w:hint="eastAsia"/>
              </w:rPr>
              <w:t>もう１つは各論となる。表紙は分かりやすく</w:t>
            </w:r>
            <w:r>
              <w:rPr>
                <w:rFonts w:ascii="ＭＳ 明朝" w:hAnsi="ＭＳ 明朝" w:hint="eastAsia"/>
              </w:rPr>
              <w:t>，</w:t>
            </w:r>
            <w:r w:rsidRPr="00B110DC">
              <w:rPr>
                <w:rFonts w:ascii="ＭＳ 明朝" w:hAnsi="ＭＳ 明朝" w:hint="eastAsia"/>
              </w:rPr>
              <w:t>イラストもふんだんに利用する。今後</w:t>
            </w:r>
            <w:r>
              <w:rPr>
                <w:rFonts w:ascii="ＭＳ 明朝" w:hAnsi="ＭＳ 明朝" w:hint="eastAsia"/>
              </w:rPr>
              <w:t>，</w:t>
            </w:r>
            <w:r w:rsidRPr="00B110DC">
              <w:rPr>
                <w:rFonts w:ascii="ＭＳ 明朝" w:hAnsi="ＭＳ 明朝" w:hint="eastAsia"/>
              </w:rPr>
              <w:t>２８日の第７回審議会で最終的な意見を頂くため</w:t>
            </w:r>
            <w:r>
              <w:rPr>
                <w:rFonts w:ascii="ＭＳ 明朝" w:hAnsi="ＭＳ 明朝" w:hint="eastAsia"/>
              </w:rPr>
              <w:t>，</w:t>
            </w:r>
            <w:r w:rsidRPr="00B110DC">
              <w:rPr>
                <w:rFonts w:ascii="ＭＳ 明朝" w:hAnsi="ＭＳ 明朝" w:hint="eastAsia"/>
              </w:rPr>
              <w:t>それまでには委員一人ひとりに冊子の説明を行う予定である。</w:t>
            </w:r>
          </w:p>
          <w:p w:rsidR="009A5378" w:rsidRPr="00B110DC" w:rsidRDefault="009A5378" w:rsidP="00CB7688">
            <w:pPr>
              <w:autoSpaceDE w:val="0"/>
              <w:autoSpaceDN w:val="0"/>
              <w:spacing w:line="276" w:lineRule="auto"/>
              <w:ind w:firstLineChars="100" w:firstLine="249"/>
              <w:rPr>
                <w:rFonts w:ascii="ＭＳ 明朝" w:hAnsi="ＭＳ 明朝"/>
              </w:rPr>
            </w:pPr>
            <w:r w:rsidRPr="00B110DC">
              <w:rPr>
                <w:rFonts w:ascii="ＭＳ 明朝" w:hAnsi="ＭＳ 明朝" w:hint="eastAsia"/>
              </w:rPr>
              <w:t>現在の高松市では</w:t>
            </w:r>
            <w:r>
              <w:rPr>
                <w:rFonts w:ascii="ＭＳ 明朝" w:hAnsi="ＭＳ 明朝" w:hint="eastAsia"/>
              </w:rPr>
              <w:t>，</w:t>
            </w:r>
            <w:r w:rsidRPr="00B110DC">
              <w:rPr>
                <w:rFonts w:ascii="ＭＳ 明朝" w:hAnsi="ＭＳ 明朝" w:hint="eastAsia"/>
              </w:rPr>
              <w:t>創造都市推進ビジョンの他に</w:t>
            </w:r>
            <w:r>
              <w:rPr>
                <w:rFonts w:ascii="ＭＳ 明朝" w:hAnsi="ＭＳ 明朝" w:hint="eastAsia"/>
              </w:rPr>
              <w:t>，</w:t>
            </w:r>
            <w:r w:rsidRPr="00B110DC">
              <w:rPr>
                <w:rFonts w:ascii="ＭＳ 明朝" w:hAnsi="ＭＳ 明朝" w:hint="eastAsia"/>
              </w:rPr>
              <w:t>文化芸術振興条例</w:t>
            </w:r>
            <w:r>
              <w:rPr>
                <w:rFonts w:ascii="ＭＳ 明朝" w:hAnsi="ＭＳ 明朝" w:hint="eastAsia"/>
              </w:rPr>
              <w:t>，</w:t>
            </w:r>
            <w:r w:rsidRPr="00B110DC">
              <w:rPr>
                <w:rFonts w:ascii="ＭＳ 明朝" w:hAnsi="ＭＳ 明朝" w:hint="eastAsia"/>
              </w:rPr>
              <w:t>ものづくり基本条例</w:t>
            </w:r>
            <w:r>
              <w:rPr>
                <w:rFonts w:ascii="ＭＳ 明朝" w:hAnsi="ＭＳ 明朝" w:hint="eastAsia"/>
              </w:rPr>
              <w:t>，</w:t>
            </w:r>
            <w:r w:rsidRPr="00B110DC">
              <w:rPr>
                <w:rFonts w:ascii="ＭＳ 明朝" w:hAnsi="ＭＳ 明朝" w:hint="eastAsia"/>
              </w:rPr>
              <w:t>新</w:t>
            </w:r>
            <w:r w:rsidR="00A11338">
              <w:rPr>
                <w:rFonts w:ascii="ＭＳ 明朝" w:hAnsi="ＭＳ 明朝" w:hint="eastAsia"/>
              </w:rPr>
              <w:t>高松市</w:t>
            </w:r>
            <w:r w:rsidRPr="00B110DC">
              <w:rPr>
                <w:rFonts w:ascii="ＭＳ 明朝" w:hAnsi="ＭＳ 明朝" w:hint="eastAsia"/>
              </w:rPr>
              <w:t>観光</w:t>
            </w:r>
            <w:r w:rsidR="00A11338">
              <w:rPr>
                <w:rFonts w:ascii="ＭＳ 明朝" w:hAnsi="ＭＳ 明朝" w:hint="eastAsia"/>
              </w:rPr>
              <w:t>振興</w:t>
            </w:r>
            <w:r w:rsidRPr="00B110DC">
              <w:rPr>
                <w:rFonts w:ascii="ＭＳ 明朝" w:hAnsi="ＭＳ 明朝" w:hint="eastAsia"/>
              </w:rPr>
              <w:t>計画を作っている。ビジョンが上にあり</w:t>
            </w:r>
            <w:r>
              <w:rPr>
                <w:rFonts w:ascii="ＭＳ 明朝" w:hAnsi="ＭＳ 明朝" w:hint="eastAsia"/>
              </w:rPr>
              <w:t>，</w:t>
            </w:r>
            <w:r w:rsidRPr="00B110DC">
              <w:rPr>
                <w:rFonts w:ascii="ＭＳ 明朝" w:hAnsi="ＭＳ 明朝" w:hint="eastAsia"/>
              </w:rPr>
              <w:t>以上の条例や計画が下にあるため</w:t>
            </w:r>
            <w:r>
              <w:rPr>
                <w:rFonts w:ascii="ＭＳ 明朝" w:hAnsi="ＭＳ 明朝" w:hint="eastAsia"/>
              </w:rPr>
              <w:t>，</w:t>
            </w:r>
            <w:r w:rsidRPr="00B110DC">
              <w:rPr>
                <w:rFonts w:ascii="ＭＳ 明朝" w:hAnsi="ＭＳ 明朝" w:hint="eastAsia"/>
              </w:rPr>
              <w:t>条例や計画で必要となる内容は必ずビジョンに取り入れる。</w:t>
            </w:r>
          </w:p>
          <w:p w:rsidR="00F80A2B" w:rsidRDefault="00A0627E" w:rsidP="00CB7688">
            <w:pPr>
              <w:autoSpaceDE w:val="0"/>
              <w:autoSpaceDN w:val="0"/>
              <w:spacing w:line="276" w:lineRule="auto"/>
              <w:ind w:left="998" w:hangingChars="400" w:hanging="998"/>
              <w:rPr>
                <w:rFonts w:ascii="ＭＳ 明朝" w:hAnsi="ＭＳ 明朝"/>
              </w:rPr>
            </w:pPr>
            <w:r>
              <w:rPr>
                <w:rFonts w:ascii="ＭＳ 明朝" w:hAnsi="ＭＳ 明朝" w:hint="eastAsia"/>
              </w:rPr>
              <w:t>（会長）</w:t>
            </w:r>
          </w:p>
          <w:p w:rsidR="00CB7688" w:rsidRDefault="009A5378" w:rsidP="00CB7688">
            <w:pPr>
              <w:autoSpaceDE w:val="0"/>
              <w:autoSpaceDN w:val="0"/>
              <w:spacing w:line="276" w:lineRule="auto"/>
              <w:ind w:leftChars="100" w:left="997" w:hangingChars="300" w:hanging="748"/>
              <w:rPr>
                <w:rFonts w:ascii="ＭＳ 明朝" w:hAnsi="ＭＳ 明朝"/>
              </w:rPr>
            </w:pPr>
            <w:r w:rsidRPr="00B110DC">
              <w:rPr>
                <w:rFonts w:ascii="ＭＳ 明朝" w:hAnsi="ＭＳ 明朝" w:hint="eastAsia"/>
              </w:rPr>
              <w:t>金沢市は２００９年に歴史都市という国の指定を受け</w:t>
            </w:r>
            <w:r>
              <w:rPr>
                <w:rFonts w:ascii="ＭＳ 明朝" w:hAnsi="ＭＳ 明朝" w:hint="eastAsia"/>
              </w:rPr>
              <w:t>，</w:t>
            </w:r>
            <w:r w:rsidRPr="00B110DC">
              <w:rPr>
                <w:rFonts w:ascii="ＭＳ 明朝" w:hAnsi="ＭＳ 明朝" w:hint="eastAsia"/>
              </w:rPr>
              <w:t>創造都市・</w:t>
            </w:r>
          </w:p>
          <w:p w:rsidR="009A5378" w:rsidRPr="00B110DC" w:rsidRDefault="009A5378" w:rsidP="00CB7688">
            <w:pPr>
              <w:autoSpaceDE w:val="0"/>
              <w:autoSpaceDN w:val="0"/>
              <w:spacing w:line="276" w:lineRule="auto"/>
              <w:rPr>
                <w:rFonts w:ascii="ＭＳ 明朝" w:hAnsi="ＭＳ 明朝"/>
              </w:rPr>
            </w:pPr>
            <w:r w:rsidRPr="00B110DC">
              <w:rPr>
                <w:rFonts w:ascii="ＭＳ 明朝" w:hAnsi="ＭＳ 明朝" w:hint="eastAsia"/>
              </w:rPr>
              <w:t>歴史都市という二枚看板を掲げるようになった。高松市では</w:t>
            </w:r>
            <w:r>
              <w:rPr>
                <w:rFonts w:ascii="ＭＳ 明朝" w:hAnsi="ＭＳ 明朝" w:hint="eastAsia"/>
              </w:rPr>
              <w:t>，</w:t>
            </w:r>
            <w:r w:rsidRPr="00B110DC">
              <w:rPr>
                <w:rFonts w:ascii="ＭＳ 明朝" w:hAnsi="ＭＳ 明朝" w:hint="eastAsia"/>
              </w:rPr>
              <w:t>伝統や歴史を創造都市の中に折り込みながら</w:t>
            </w:r>
            <w:r>
              <w:rPr>
                <w:rFonts w:ascii="ＭＳ 明朝" w:hAnsi="ＭＳ 明朝" w:hint="eastAsia"/>
              </w:rPr>
              <w:t>，</w:t>
            </w:r>
            <w:r w:rsidRPr="00B110DC">
              <w:rPr>
                <w:rFonts w:ascii="ＭＳ 明朝" w:hAnsi="ＭＳ 明朝" w:hint="eastAsia"/>
              </w:rPr>
              <w:t>説明していくのか。これについては考える必要がある。</w:t>
            </w:r>
          </w:p>
          <w:p w:rsidR="009A5378" w:rsidRPr="00B110DC" w:rsidRDefault="009A5378" w:rsidP="00CB7688">
            <w:pPr>
              <w:autoSpaceDE w:val="0"/>
              <w:autoSpaceDN w:val="0"/>
              <w:spacing w:line="276" w:lineRule="auto"/>
              <w:ind w:firstLineChars="100" w:firstLine="249"/>
              <w:rPr>
                <w:rFonts w:ascii="ＭＳ 明朝" w:hAnsi="ＭＳ 明朝"/>
              </w:rPr>
            </w:pPr>
            <w:r w:rsidRPr="00B110DC">
              <w:rPr>
                <w:rFonts w:ascii="ＭＳ 明朝" w:hAnsi="ＭＳ 明朝" w:hint="eastAsia"/>
              </w:rPr>
              <w:t>創造都市は未来指向の</w:t>
            </w:r>
            <w:r w:rsidR="00105213">
              <w:rPr>
                <w:rFonts w:ascii="ＭＳ 明朝" w:hAnsi="ＭＳ 明朝" w:hint="eastAsia"/>
              </w:rPr>
              <w:t>取組み</w:t>
            </w:r>
            <w:r w:rsidRPr="00B110DC">
              <w:rPr>
                <w:rFonts w:ascii="ＭＳ 明朝" w:hAnsi="ＭＳ 明朝" w:hint="eastAsia"/>
              </w:rPr>
              <w:t>であるから</w:t>
            </w:r>
            <w:r>
              <w:rPr>
                <w:rFonts w:ascii="ＭＳ 明朝" w:hAnsi="ＭＳ 明朝" w:hint="eastAsia"/>
              </w:rPr>
              <w:t>，</w:t>
            </w:r>
            <w:r w:rsidRPr="00B110DC">
              <w:rPr>
                <w:rFonts w:ascii="ＭＳ 明朝" w:hAnsi="ＭＳ 明朝" w:hint="eastAsia"/>
              </w:rPr>
              <w:t>歴史に係る記載のバラン</w:t>
            </w:r>
            <w:r w:rsidRPr="00B110DC">
              <w:rPr>
                <w:rFonts w:ascii="ＭＳ 明朝" w:hAnsi="ＭＳ 明朝" w:hint="eastAsia"/>
              </w:rPr>
              <w:lastRenderedPageBreak/>
              <w:t>スは考える必要がある。</w:t>
            </w:r>
          </w:p>
          <w:p w:rsidR="00CB7688" w:rsidRDefault="00CB7688" w:rsidP="00CB7688">
            <w:pPr>
              <w:autoSpaceDE w:val="0"/>
              <w:autoSpaceDN w:val="0"/>
              <w:spacing w:line="276" w:lineRule="auto"/>
              <w:ind w:left="998" w:hangingChars="400" w:hanging="998"/>
              <w:rPr>
                <w:rFonts w:ascii="ＭＳ 明朝" w:hAnsi="ＭＳ 明朝"/>
              </w:rPr>
            </w:pPr>
            <w:r>
              <w:rPr>
                <w:rFonts w:ascii="ＭＳ 明朝" w:hAnsi="ＭＳ 明朝" w:hint="eastAsia"/>
              </w:rPr>
              <w:t>（委員）</w:t>
            </w:r>
          </w:p>
          <w:p w:rsidR="00CB7688" w:rsidRDefault="009A5378" w:rsidP="00CB7688">
            <w:pPr>
              <w:autoSpaceDE w:val="0"/>
              <w:autoSpaceDN w:val="0"/>
              <w:spacing w:line="276" w:lineRule="auto"/>
              <w:ind w:leftChars="100" w:left="997" w:hangingChars="300" w:hanging="748"/>
              <w:rPr>
                <w:rFonts w:ascii="ＭＳ 明朝" w:hAnsi="ＭＳ 明朝"/>
              </w:rPr>
            </w:pPr>
            <w:r w:rsidRPr="00B110DC">
              <w:rPr>
                <w:rFonts w:ascii="ＭＳ 明朝" w:hAnsi="ＭＳ 明朝" w:hint="eastAsia"/>
              </w:rPr>
              <w:t>県と市の二重行政を解消し</w:t>
            </w:r>
            <w:r>
              <w:rPr>
                <w:rFonts w:ascii="ＭＳ 明朝" w:hAnsi="ＭＳ 明朝" w:hint="eastAsia"/>
              </w:rPr>
              <w:t>，</w:t>
            </w:r>
            <w:r w:rsidRPr="00B110DC">
              <w:rPr>
                <w:rFonts w:ascii="ＭＳ 明朝" w:hAnsi="ＭＳ 明朝" w:hint="eastAsia"/>
              </w:rPr>
              <w:t>「これは高松市がやる</w:t>
            </w:r>
            <w:r>
              <w:rPr>
                <w:rFonts w:ascii="ＭＳ 明朝" w:hAnsi="ＭＳ 明朝" w:hint="eastAsia"/>
              </w:rPr>
              <w:t>，</w:t>
            </w:r>
            <w:r w:rsidRPr="00B110DC">
              <w:rPr>
                <w:rFonts w:ascii="ＭＳ 明朝" w:hAnsi="ＭＳ 明朝" w:hint="eastAsia"/>
              </w:rPr>
              <w:t>これは香川県</w:t>
            </w:r>
          </w:p>
          <w:p w:rsidR="009A5378" w:rsidRPr="00B110DC" w:rsidRDefault="009A5378" w:rsidP="00CB7688">
            <w:pPr>
              <w:autoSpaceDE w:val="0"/>
              <w:autoSpaceDN w:val="0"/>
              <w:spacing w:line="276" w:lineRule="auto"/>
              <w:rPr>
                <w:rFonts w:ascii="ＭＳ 明朝" w:hAnsi="ＭＳ 明朝"/>
              </w:rPr>
            </w:pPr>
            <w:r w:rsidRPr="00B110DC">
              <w:rPr>
                <w:rFonts w:ascii="ＭＳ 明朝" w:hAnsi="ＭＳ 明朝" w:hint="eastAsia"/>
              </w:rPr>
              <w:t>がやる」とさせた方がよい。</w:t>
            </w:r>
          </w:p>
          <w:p w:rsidR="009A5378" w:rsidRPr="00B110DC" w:rsidRDefault="009A5378" w:rsidP="00CB7688">
            <w:pPr>
              <w:autoSpaceDE w:val="0"/>
              <w:autoSpaceDN w:val="0"/>
              <w:spacing w:line="276" w:lineRule="auto"/>
              <w:ind w:firstLineChars="100" w:firstLine="249"/>
              <w:rPr>
                <w:rFonts w:ascii="ＭＳ 明朝" w:hAnsi="ＭＳ 明朝"/>
              </w:rPr>
            </w:pPr>
            <w:r w:rsidRPr="00B110DC">
              <w:rPr>
                <w:rFonts w:ascii="ＭＳ 明朝" w:hAnsi="ＭＳ 明朝" w:hint="eastAsia"/>
              </w:rPr>
              <w:t>屋島について</w:t>
            </w:r>
            <w:r>
              <w:rPr>
                <w:rFonts w:ascii="ＭＳ 明朝" w:hAnsi="ＭＳ 明朝" w:hint="eastAsia"/>
              </w:rPr>
              <w:t>，</w:t>
            </w:r>
            <w:r w:rsidRPr="00B110DC">
              <w:rPr>
                <w:rFonts w:ascii="ＭＳ 明朝" w:hAnsi="ＭＳ 明朝" w:hint="eastAsia"/>
              </w:rPr>
              <w:t>勉強すると面白い歴史がある。市民も知らない歴史を伝える取組</w:t>
            </w:r>
            <w:r w:rsidR="00105213">
              <w:rPr>
                <w:rFonts w:ascii="ＭＳ 明朝" w:hAnsi="ＭＳ 明朝" w:hint="eastAsia"/>
              </w:rPr>
              <w:t>み</w:t>
            </w:r>
            <w:r w:rsidRPr="00B110DC">
              <w:rPr>
                <w:rFonts w:ascii="ＭＳ 明朝" w:hAnsi="ＭＳ 明朝" w:hint="eastAsia"/>
              </w:rPr>
              <w:t>を</w:t>
            </w:r>
            <w:r>
              <w:rPr>
                <w:rFonts w:ascii="ＭＳ 明朝" w:hAnsi="ＭＳ 明朝" w:hint="eastAsia"/>
              </w:rPr>
              <w:t>，</w:t>
            </w:r>
            <w:r w:rsidRPr="00B110DC">
              <w:rPr>
                <w:rFonts w:ascii="ＭＳ 明朝" w:hAnsi="ＭＳ 明朝" w:hint="eastAsia"/>
              </w:rPr>
              <w:t>図書館などで行ってはどうか。</w:t>
            </w:r>
          </w:p>
          <w:p w:rsidR="00CB7688" w:rsidRDefault="00A0627E" w:rsidP="00CB7688">
            <w:pPr>
              <w:autoSpaceDE w:val="0"/>
              <w:autoSpaceDN w:val="0"/>
              <w:spacing w:line="276" w:lineRule="auto"/>
              <w:ind w:left="998" w:hangingChars="400" w:hanging="998"/>
              <w:rPr>
                <w:rFonts w:ascii="ＭＳ 明朝" w:hAnsi="ＭＳ 明朝"/>
              </w:rPr>
            </w:pPr>
            <w:r>
              <w:rPr>
                <w:rFonts w:ascii="ＭＳ 明朝" w:hAnsi="ＭＳ 明朝" w:hint="eastAsia"/>
              </w:rPr>
              <w:t>（会長）</w:t>
            </w:r>
          </w:p>
          <w:p w:rsidR="00CB7688" w:rsidRDefault="009A5378" w:rsidP="00CB7688">
            <w:pPr>
              <w:autoSpaceDE w:val="0"/>
              <w:autoSpaceDN w:val="0"/>
              <w:spacing w:line="276" w:lineRule="auto"/>
              <w:ind w:leftChars="100" w:left="997" w:hangingChars="300" w:hanging="748"/>
              <w:rPr>
                <w:rFonts w:ascii="ＭＳ 明朝" w:hAnsi="ＭＳ 明朝"/>
              </w:rPr>
            </w:pPr>
            <w:r w:rsidRPr="00B110DC">
              <w:rPr>
                <w:rFonts w:ascii="ＭＳ 明朝" w:hAnsi="ＭＳ 明朝" w:hint="eastAsia"/>
              </w:rPr>
              <w:t>将来的には</w:t>
            </w:r>
            <w:r>
              <w:rPr>
                <w:rFonts w:ascii="ＭＳ 明朝" w:hAnsi="ＭＳ 明朝" w:hint="eastAsia"/>
              </w:rPr>
              <w:t>，</w:t>
            </w:r>
            <w:r w:rsidRPr="00B110DC">
              <w:rPr>
                <w:rFonts w:ascii="ＭＳ 明朝" w:hAnsi="ＭＳ 明朝" w:hint="eastAsia"/>
              </w:rPr>
              <w:t>市のウェイトが高まり</w:t>
            </w:r>
            <w:r>
              <w:rPr>
                <w:rFonts w:ascii="ＭＳ 明朝" w:hAnsi="ＭＳ 明朝" w:hint="eastAsia"/>
              </w:rPr>
              <w:t>，</w:t>
            </w:r>
            <w:r w:rsidRPr="00B110DC">
              <w:rPr>
                <w:rFonts w:ascii="ＭＳ 明朝" w:hAnsi="ＭＳ 明朝" w:hint="eastAsia"/>
              </w:rPr>
              <w:t>県は市以外の広域的な事業を</w:t>
            </w:r>
          </w:p>
          <w:p w:rsidR="009A5378" w:rsidRPr="00B110DC" w:rsidRDefault="009A5378" w:rsidP="00CB7688">
            <w:pPr>
              <w:autoSpaceDE w:val="0"/>
              <w:autoSpaceDN w:val="0"/>
              <w:spacing w:line="276" w:lineRule="auto"/>
              <w:rPr>
                <w:rFonts w:ascii="ＭＳ 明朝" w:hAnsi="ＭＳ 明朝"/>
              </w:rPr>
            </w:pPr>
            <w:r w:rsidRPr="00B110DC">
              <w:rPr>
                <w:rFonts w:ascii="ＭＳ 明朝" w:hAnsi="ＭＳ 明朝" w:hint="eastAsia"/>
              </w:rPr>
              <w:t>行うことになるのではないか。</w:t>
            </w:r>
          </w:p>
          <w:p w:rsidR="00CB7688" w:rsidRDefault="00CB7688" w:rsidP="00CB7688">
            <w:pPr>
              <w:autoSpaceDE w:val="0"/>
              <w:autoSpaceDN w:val="0"/>
              <w:spacing w:line="276" w:lineRule="auto"/>
              <w:rPr>
                <w:rFonts w:ascii="ＭＳ 明朝" w:hAnsi="ＭＳ 明朝"/>
              </w:rPr>
            </w:pPr>
            <w:r>
              <w:rPr>
                <w:rFonts w:ascii="ＭＳ 明朝" w:hAnsi="ＭＳ 明朝" w:hint="eastAsia"/>
              </w:rPr>
              <w:t>（委員）</w:t>
            </w:r>
          </w:p>
          <w:p w:rsidR="009A5378" w:rsidRPr="00B110DC" w:rsidRDefault="009A5378" w:rsidP="00CB7688">
            <w:pPr>
              <w:autoSpaceDE w:val="0"/>
              <w:autoSpaceDN w:val="0"/>
              <w:spacing w:line="276" w:lineRule="auto"/>
              <w:ind w:firstLineChars="100" w:firstLine="249"/>
              <w:rPr>
                <w:rFonts w:ascii="ＭＳ 明朝" w:hAnsi="ＭＳ 明朝"/>
              </w:rPr>
            </w:pPr>
            <w:r w:rsidRPr="00B110DC">
              <w:rPr>
                <w:rFonts w:ascii="ＭＳ 明朝" w:hAnsi="ＭＳ 明朝" w:hint="eastAsia"/>
              </w:rPr>
              <w:t>伝統文化や歴史の保存はしても</w:t>
            </w:r>
            <w:r>
              <w:rPr>
                <w:rFonts w:ascii="ＭＳ 明朝" w:hAnsi="ＭＳ 明朝" w:hint="eastAsia"/>
              </w:rPr>
              <w:t>，</w:t>
            </w:r>
            <w:r w:rsidRPr="00B110DC">
              <w:rPr>
                <w:rFonts w:ascii="ＭＳ 明朝" w:hAnsi="ＭＳ 明朝" w:hint="eastAsia"/>
              </w:rPr>
              <w:t>活用はしない。高松に「伝統」という言葉は必ずあるため</w:t>
            </w:r>
            <w:r>
              <w:rPr>
                <w:rFonts w:ascii="ＭＳ 明朝" w:hAnsi="ＭＳ 明朝" w:hint="eastAsia"/>
              </w:rPr>
              <w:t>，</w:t>
            </w:r>
            <w:r w:rsidRPr="00B110DC">
              <w:rPr>
                <w:rFonts w:ascii="ＭＳ 明朝" w:hAnsi="ＭＳ 明朝" w:hint="eastAsia"/>
              </w:rPr>
              <w:t>その書き方について何とかしてほしい。</w:t>
            </w:r>
          </w:p>
          <w:p w:rsidR="00CB7688" w:rsidRDefault="00CB7688" w:rsidP="00CB7688">
            <w:pPr>
              <w:autoSpaceDE w:val="0"/>
              <w:autoSpaceDN w:val="0"/>
              <w:spacing w:line="276" w:lineRule="auto"/>
              <w:ind w:left="998" w:hangingChars="400" w:hanging="998"/>
              <w:rPr>
                <w:rFonts w:ascii="ＭＳ 明朝" w:hAnsi="ＭＳ 明朝"/>
              </w:rPr>
            </w:pPr>
            <w:r>
              <w:rPr>
                <w:rFonts w:ascii="ＭＳ 明朝" w:hAnsi="ＭＳ 明朝" w:hint="eastAsia"/>
              </w:rPr>
              <w:t>（委員）</w:t>
            </w:r>
          </w:p>
          <w:p w:rsidR="00CB7688" w:rsidRDefault="009A5378" w:rsidP="00CB7688">
            <w:pPr>
              <w:autoSpaceDE w:val="0"/>
              <w:autoSpaceDN w:val="0"/>
              <w:spacing w:line="276" w:lineRule="auto"/>
              <w:ind w:leftChars="100" w:left="1247" w:hangingChars="400" w:hanging="998"/>
              <w:rPr>
                <w:rFonts w:ascii="ＭＳ 明朝" w:hAnsi="ＭＳ 明朝"/>
              </w:rPr>
            </w:pPr>
            <w:r w:rsidRPr="00B110DC">
              <w:rPr>
                <w:rFonts w:ascii="ＭＳ 明朝" w:hAnsi="ＭＳ 明朝" w:hint="eastAsia"/>
              </w:rPr>
              <w:t>伝統があるからこそ</w:t>
            </w:r>
            <w:r>
              <w:rPr>
                <w:rFonts w:ascii="ＭＳ 明朝" w:hAnsi="ＭＳ 明朝" w:hint="eastAsia"/>
              </w:rPr>
              <w:t>，</w:t>
            </w:r>
            <w:r w:rsidRPr="00B110DC">
              <w:rPr>
                <w:rFonts w:ascii="ＭＳ 明朝" w:hAnsi="ＭＳ 明朝" w:hint="eastAsia"/>
              </w:rPr>
              <w:t>将来がある。伝統を子どもたちにしっかりと</w:t>
            </w:r>
          </w:p>
          <w:p w:rsidR="009A5378" w:rsidRPr="00B110DC" w:rsidRDefault="009A5378" w:rsidP="00CB7688">
            <w:pPr>
              <w:autoSpaceDE w:val="0"/>
              <w:autoSpaceDN w:val="0"/>
              <w:spacing w:line="276" w:lineRule="auto"/>
              <w:rPr>
                <w:rFonts w:ascii="ＭＳ 明朝" w:hAnsi="ＭＳ 明朝"/>
              </w:rPr>
            </w:pPr>
            <w:r w:rsidRPr="00B110DC">
              <w:rPr>
                <w:rFonts w:ascii="ＭＳ 明朝" w:hAnsi="ＭＳ 明朝" w:hint="eastAsia"/>
              </w:rPr>
              <w:t>伝えれば</w:t>
            </w:r>
            <w:r>
              <w:rPr>
                <w:rFonts w:ascii="ＭＳ 明朝" w:hAnsi="ＭＳ 明朝" w:hint="eastAsia"/>
              </w:rPr>
              <w:t>，</w:t>
            </w:r>
            <w:r w:rsidRPr="00B110DC">
              <w:rPr>
                <w:rFonts w:ascii="ＭＳ 明朝" w:hAnsi="ＭＳ 明朝" w:hint="eastAsia"/>
              </w:rPr>
              <w:t>子どもたちが感性で産業や工芸を生むことに繋がる。素晴らしい伝統をしっかりと教える仕組みが必要である。</w:t>
            </w:r>
          </w:p>
          <w:p w:rsidR="00CB7688" w:rsidRDefault="00CB7688" w:rsidP="00CB7688">
            <w:pPr>
              <w:autoSpaceDE w:val="0"/>
              <w:autoSpaceDN w:val="0"/>
              <w:spacing w:line="276" w:lineRule="auto"/>
              <w:ind w:left="998" w:hangingChars="400" w:hanging="998"/>
              <w:rPr>
                <w:rFonts w:ascii="ＭＳ 明朝" w:hAnsi="ＭＳ 明朝"/>
              </w:rPr>
            </w:pPr>
            <w:r>
              <w:rPr>
                <w:rFonts w:ascii="ＭＳ 明朝" w:hAnsi="ＭＳ 明朝" w:hint="eastAsia"/>
              </w:rPr>
              <w:t>（委員）</w:t>
            </w:r>
          </w:p>
          <w:p w:rsidR="00CB7688" w:rsidRDefault="009A5378" w:rsidP="00CB7688">
            <w:pPr>
              <w:autoSpaceDE w:val="0"/>
              <w:autoSpaceDN w:val="0"/>
              <w:spacing w:line="276" w:lineRule="auto"/>
              <w:ind w:leftChars="100" w:left="997" w:hangingChars="300" w:hanging="748"/>
              <w:rPr>
                <w:rFonts w:ascii="ＭＳ 明朝" w:hAnsi="ＭＳ 明朝"/>
              </w:rPr>
            </w:pPr>
            <w:r w:rsidRPr="00B110DC">
              <w:rPr>
                <w:rFonts w:ascii="ＭＳ 明朝" w:hAnsi="ＭＳ 明朝" w:hint="eastAsia"/>
              </w:rPr>
              <w:t>美術館カフェはすぐに始まると思っていたら始まらず</w:t>
            </w:r>
            <w:r>
              <w:rPr>
                <w:rFonts w:ascii="ＭＳ 明朝" w:hAnsi="ＭＳ 明朝" w:hint="eastAsia"/>
              </w:rPr>
              <w:t>，</w:t>
            </w:r>
            <w:r w:rsidRPr="00B110DC">
              <w:rPr>
                <w:rFonts w:ascii="ＭＳ 明朝" w:hAnsi="ＭＳ 明朝" w:hint="eastAsia"/>
              </w:rPr>
              <w:t>瀬戸内国際</w:t>
            </w:r>
          </w:p>
          <w:p w:rsidR="009A5378" w:rsidRPr="00B110DC" w:rsidRDefault="009A5378" w:rsidP="00CB7688">
            <w:pPr>
              <w:autoSpaceDE w:val="0"/>
              <w:autoSpaceDN w:val="0"/>
              <w:spacing w:line="276" w:lineRule="auto"/>
              <w:ind w:leftChars="24" w:left="60"/>
              <w:rPr>
                <w:rFonts w:ascii="ＭＳ 明朝" w:hAnsi="ＭＳ 明朝"/>
              </w:rPr>
            </w:pPr>
            <w:r w:rsidRPr="00B110DC">
              <w:rPr>
                <w:rFonts w:ascii="ＭＳ 明朝" w:hAnsi="ＭＳ 明朝" w:hint="eastAsia"/>
              </w:rPr>
              <w:t>芸術祭の時期に合わせると思っていたが</w:t>
            </w:r>
            <w:r>
              <w:rPr>
                <w:rFonts w:ascii="ＭＳ 明朝" w:hAnsi="ＭＳ 明朝" w:hint="eastAsia"/>
              </w:rPr>
              <w:t>，</w:t>
            </w:r>
            <w:r w:rsidRPr="00B110DC">
              <w:rPr>
                <w:rFonts w:ascii="ＭＳ 明朝" w:hAnsi="ＭＳ 明朝" w:hint="eastAsia"/>
              </w:rPr>
              <w:t>どうやらまだ始まっていないのはどういうことなのか。</w:t>
            </w:r>
          </w:p>
          <w:p w:rsidR="00CB7688" w:rsidRDefault="00CB7688" w:rsidP="00CB7688">
            <w:pPr>
              <w:autoSpaceDE w:val="0"/>
              <w:autoSpaceDN w:val="0"/>
              <w:spacing w:line="276" w:lineRule="auto"/>
              <w:ind w:left="998" w:hangingChars="400" w:hanging="998"/>
              <w:rPr>
                <w:rFonts w:ascii="ＭＳ 明朝" w:hAnsi="ＭＳ 明朝"/>
              </w:rPr>
            </w:pPr>
            <w:r>
              <w:rPr>
                <w:rFonts w:ascii="ＭＳ 明朝" w:hAnsi="ＭＳ 明朝" w:hint="eastAsia"/>
              </w:rPr>
              <w:t>（</w:t>
            </w:r>
            <w:r w:rsidR="009A5378" w:rsidRPr="00B110DC">
              <w:rPr>
                <w:rFonts w:ascii="ＭＳ 明朝" w:hAnsi="ＭＳ 明朝" w:hint="eastAsia"/>
              </w:rPr>
              <w:t>事務局</w:t>
            </w:r>
            <w:r>
              <w:rPr>
                <w:rFonts w:ascii="ＭＳ 明朝" w:hAnsi="ＭＳ 明朝" w:hint="eastAsia"/>
              </w:rPr>
              <w:t>）</w:t>
            </w:r>
          </w:p>
          <w:p w:rsidR="009A5378" w:rsidRPr="00B110DC" w:rsidRDefault="009A5378" w:rsidP="00CB7688">
            <w:pPr>
              <w:autoSpaceDE w:val="0"/>
              <w:autoSpaceDN w:val="0"/>
              <w:spacing w:line="276" w:lineRule="auto"/>
              <w:ind w:firstLineChars="100" w:firstLine="249"/>
              <w:rPr>
                <w:rFonts w:ascii="ＭＳ 明朝" w:hAnsi="ＭＳ 明朝"/>
              </w:rPr>
            </w:pPr>
            <w:r w:rsidRPr="00B110DC">
              <w:rPr>
                <w:rFonts w:ascii="ＭＳ 明朝" w:hAnsi="ＭＳ 明朝" w:hint="eastAsia"/>
              </w:rPr>
              <w:t>美術館カフェについて</w:t>
            </w:r>
            <w:r>
              <w:rPr>
                <w:rFonts w:ascii="ＭＳ 明朝" w:hAnsi="ＭＳ 明朝" w:hint="eastAsia"/>
              </w:rPr>
              <w:t>，</w:t>
            </w:r>
            <w:r w:rsidRPr="00B110DC">
              <w:rPr>
                <w:rFonts w:ascii="ＭＳ 明朝" w:hAnsi="ＭＳ 明朝" w:hint="eastAsia"/>
              </w:rPr>
              <w:t>実施時期を８月頃と１０月頃にすると前回審議会で報告したが</w:t>
            </w:r>
            <w:r>
              <w:rPr>
                <w:rFonts w:ascii="ＭＳ 明朝" w:hAnsi="ＭＳ 明朝" w:hint="eastAsia"/>
              </w:rPr>
              <w:t>，</w:t>
            </w:r>
            <w:r w:rsidRPr="00B110DC">
              <w:rPr>
                <w:rFonts w:ascii="ＭＳ 明朝" w:hAnsi="ＭＳ 明朝" w:hint="eastAsia"/>
              </w:rPr>
              <w:t>美術館の空調設備が故障していたことが発覚し</w:t>
            </w:r>
            <w:r>
              <w:rPr>
                <w:rFonts w:ascii="ＭＳ 明朝" w:hAnsi="ＭＳ 明朝" w:hint="eastAsia"/>
              </w:rPr>
              <w:t>，</w:t>
            </w:r>
            <w:r w:rsidRPr="00B110DC">
              <w:rPr>
                <w:rFonts w:ascii="ＭＳ 明朝" w:hAnsi="ＭＳ 明朝" w:hint="eastAsia"/>
              </w:rPr>
              <w:t>修繕工事が発生したため</w:t>
            </w:r>
            <w:r>
              <w:rPr>
                <w:rFonts w:ascii="ＭＳ 明朝" w:hAnsi="ＭＳ 明朝" w:hint="eastAsia"/>
              </w:rPr>
              <w:t>，</w:t>
            </w:r>
            <w:r w:rsidRPr="00B110DC">
              <w:rPr>
                <w:rFonts w:ascii="ＭＳ 明朝" w:hAnsi="ＭＳ 明朝" w:hint="eastAsia"/>
              </w:rPr>
              <w:t>その調整により時期が遅れている。一</w:t>
            </w:r>
            <w:r w:rsidR="00105213">
              <w:rPr>
                <w:rFonts w:ascii="ＭＳ 明朝" w:hAnsi="ＭＳ 明朝" w:hint="eastAsia"/>
              </w:rPr>
              <w:t>団体</w:t>
            </w:r>
            <w:r w:rsidRPr="00B110DC">
              <w:rPr>
                <w:rFonts w:ascii="ＭＳ 明朝" w:hAnsi="ＭＳ 明朝" w:hint="eastAsia"/>
              </w:rPr>
              <w:t>目の開催を９月頃に</w:t>
            </w:r>
            <w:r>
              <w:rPr>
                <w:rFonts w:ascii="ＭＳ 明朝" w:hAnsi="ＭＳ 明朝" w:hint="eastAsia"/>
              </w:rPr>
              <w:t>，</w:t>
            </w:r>
            <w:r w:rsidR="00105213">
              <w:rPr>
                <w:rFonts w:ascii="ＭＳ 明朝" w:hAnsi="ＭＳ 明朝" w:hint="eastAsia"/>
              </w:rPr>
              <w:t>二団体</w:t>
            </w:r>
            <w:r w:rsidRPr="00B110DC">
              <w:rPr>
                <w:rFonts w:ascii="ＭＳ 明朝" w:hAnsi="ＭＳ 明朝" w:hint="eastAsia"/>
              </w:rPr>
              <w:t>目の開催を秋シーズンにする。</w:t>
            </w:r>
          </w:p>
          <w:p w:rsidR="009A5378" w:rsidRPr="00B110DC" w:rsidRDefault="009A5378" w:rsidP="00CB7688">
            <w:pPr>
              <w:autoSpaceDE w:val="0"/>
              <w:autoSpaceDN w:val="0"/>
              <w:spacing w:line="276" w:lineRule="auto"/>
              <w:ind w:firstLineChars="100" w:firstLine="249"/>
              <w:rPr>
                <w:rFonts w:ascii="ＭＳ 明朝" w:hAnsi="ＭＳ 明朝"/>
              </w:rPr>
            </w:pPr>
            <w:r w:rsidRPr="00B110DC">
              <w:rPr>
                <w:rFonts w:ascii="ＭＳ 明朝" w:hAnsi="ＭＳ 明朝" w:hint="eastAsia"/>
              </w:rPr>
              <w:t>また</w:t>
            </w:r>
            <w:r>
              <w:rPr>
                <w:rFonts w:ascii="ＭＳ 明朝" w:hAnsi="ＭＳ 明朝" w:hint="eastAsia"/>
              </w:rPr>
              <w:t>，</w:t>
            </w:r>
            <w:r w:rsidRPr="00B110DC">
              <w:rPr>
                <w:rFonts w:ascii="ＭＳ 明朝" w:hAnsi="ＭＳ 明朝" w:hint="eastAsia"/>
              </w:rPr>
              <w:t>６月議会にて補正予算案を提出し</w:t>
            </w:r>
            <w:r>
              <w:rPr>
                <w:rFonts w:ascii="ＭＳ 明朝" w:hAnsi="ＭＳ 明朝" w:hint="eastAsia"/>
              </w:rPr>
              <w:t>，</w:t>
            </w:r>
            <w:r w:rsidRPr="00B110DC">
              <w:rPr>
                <w:rFonts w:ascii="ＭＳ 明朝" w:hAnsi="ＭＳ 明朝" w:hint="eastAsia"/>
              </w:rPr>
              <w:t>プロモーション映像制作業務が可決された。ビジョンの策定時期に合わせて</w:t>
            </w:r>
            <w:r>
              <w:rPr>
                <w:rFonts w:ascii="ＭＳ 明朝" w:hAnsi="ＭＳ 明朝" w:hint="eastAsia"/>
              </w:rPr>
              <w:t>，</w:t>
            </w:r>
            <w:r w:rsidRPr="00B110DC">
              <w:rPr>
                <w:rFonts w:ascii="ＭＳ 明朝" w:hAnsi="ＭＳ 明朝" w:hint="eastAsia"/>
              </w:rPr>
              <w:t>創造都市推進に向けたビジョンやイメージを市民に発信する。学校や公共施設</w:t>
            </w:r>
            <w:r>
              <w:rPr>
                <w:rFonts w:ascii="ＭＳ 明朝" w:hAnsi="ＭＳ 明朝" w:hint="eastAsia"/>
              </w:rPr>
              <w:t>，</w:t>
            </w:r>
            <w:r w:rsidRPr="00B110DC">
              <w:rPr>
                <w:rFonts w:ascii="ＭＳ 明朝" w:hAnsi="ＭＳ 明朝" w:hint="eastAsia"/>
              </w:rPr>
              <w:t>駅</w:t>
            </w:r>
            <w:r>
              <w:rPr>
                <w:rFonts w:ascii="ＭＳ 明朝" w:hAnsi="ＭＳ 明朝" w:hint="eastAsia"/>
              </w:rPr>
              <w:t>，</w:t>
            </w:r>
            <w:r w:rsidRPr="00B110DC">
              <w:rPr>
                <w:rFonts w:ascii="ＭＳ 明朝" w:hAnsi="ＭＳ 明朝" w:hint="eastAsia"/>
              </w:rPr>
              <w:t>商店街などで放送し</w:t>
            </w:r>
            <w:r>
              <w:rPr>
                <w:rFonts w:ascii="ＭＳ 明朝" w:hAnsi="ＭＳ 明朝" w:hint="eastAsia"/>
              </w:rPr>
              <w:t>，</w:t>
            </w:r>
            <w:r w:rsidRPr="00B110DC">
              <w:rPr>
                <w:rFonts w:ascii="ＭＳ 明朝" w:hAnsi="ＭＳ 明朝" w:hint="eastAsia"/>
              </w:rPr>
              <w:t>またインターネットでも配信する予定である。</w:t>
            </w:r>
          </w:p>
          <w:p w:rsidR="00CB7688" w:rsidRDefault="00A0627E" w:rsidP="00CB7688">
            <w:pPr>
              <w:autoSpaceDE w:val="0"/>
              <w:autoSpaceDN w:val="0"/>
              <w:spacing w:line="276" w:lineRule="auto"/>
              <w:rPr>
                <w:rFonts w:ascii="ＭＳ 明朝" w:hAnsi="ＭＳ 明朝"/>
              </w:rPr>
            </w:pPr>
            <w:r>
              <w:rPr>
                <w:rFonts w:ascii="ＭＳ 明朝" w:hAnsi="ＭＳ 明朝" w:hint="eastAsia"/>
              </w:rPr>
              <w:t>（会長）</w:t>
            </w:r>
          </w:p>
          <w:p w:rsidR="009A5378" w:rsidRPr="00B110DC" w:rsidRDefault="009A5378" w:rsidP="00CB7688">
            <w:pPr>
              <w:autoSpaceDE w:val="0"/>
              <w:autoSpaceDN w:val="0"/>
              <w:spacing w:line="276" w:lineRule="auto"/>
              <w:ind w:firstLineChars="100" w:firstLine="249"/>
              <w:rPr>
                <w:rFonts w:ascii="ＭＳ 明朝" w:hAnsi="ＭＳ 明朝"/>
              </w:rPr>
            </w:pPr>
            <w:r w:rsidRPr="00B110DC">
              <w:rPr>
                <w:rFonts w:ascii="ＭＳ 明朝" w:hAnsi="ＭＳ 明朝" w:hint="eastAsia"/>
              </w:rPr>
              <w:t>歴史をうまく取り入れた映像を作るとよい。</w:t>
            </w:r>
          </w:p>
          <w:p w:rsidR="00CB7688" w:rsidRDefault="00CB7688" w:rsidP="00CB7688">
            <w:pPr>
              <w:autoSpaceDE w:val="0"/>
              <w:autoSpaceDN w:val="0"/>
              <w:spacing w:line="276" w:lineRule="auto"/>
              <w:ind w:left="998" w:hangingChars="400" w:hanging="998"/>
              <w:rPr>
                <w:rFonts w:ascii="ＭＳ 明朝" w:hAnsi="ＭＳ 明朝"/>
              </w:rPr>
            </w:pPr>
            <w:r>
              <w:rPr>
                <w:rFonts w:ascii="ＭＳ 明朝" w:hAnsi="ＭＳ 明朝" w:hint="eastAsia"/>
              </w:rPr>
              <w:t>（委員）</w:t>
            </w:r>
          </w:p>
          <w:p w:rsidR="009A5378" w:rsidRPr="00B110DC" w:rsidRDefault="009A5378" w:rsidP="00CB7688">
            <w:pPr>
              <w:autoSpaceDE w:val="0"/>
              <w:autoSpaceDN w:val="0"/>
              <w:spacing w:line="276" w:lineRule="auto"/>
              <w:ind w:firstLineChars="100" w:firstLine="249"/>
              <w:rPr>
                <w:rFonts w:ascii="ＭＳ 明朝" w:hAnsi="ＭＳ 明朝"/>
              </w:rPr>
            </w:pPr>
            <w:r w:rsidRPr="00B110DC">
              <w:rPr>
                <w:rFonts w:ascii="ＭＳ 明朝" w:hAnsi="ＭＳ 明朝" w:hint="eastAsia"/>
              </w:rPr>
              <w:t>交流空間の</w:t>
            </w:r>
            <w:r w:rsidR="00105213">
              <w:rPr>
                <w:rFonts w:ascii="ＭＳ 明朝" w:hAnsi="ＭＳ 明朝" w:hint="eastAsia"/>
              </w:rPr>
              <w:t>取組み</w:t>
            </w:r>
            <w:r w:rsidRPr="00B110DC">
              <w:rPr>
                <w:rFonts w:ascii="ＭＳ 明朝" w:hAnsi="ＭＳ 明朝" w:hint="eastAsia"/>
              </w:rPr>
              <w:t>イメージについて</w:t>
            </w:r>
            <w:r>
              <w:rPr>
                <w:rFonts w:ascii="ＭＳ 明朝" w:hAnsi="ＭＳ 明朝" w:hint="eastAsia"/>
              </w:rPr>
              <w:t>，</w:t>
            </w:r>
            <w:r w:rsidRPr="00B110DC">
              <w:rPr>
                <w:rFonts w:ascii="ＭＳ 明朝" w:hAnsi="ＭＳ 明朝" w:hint="eastAsia"/>
              </w:rPr>
              <w:t>「公共交通システムの見直しによるコンパクト・エコシティの推進」がよくわからない。</w:t>
            </w:r>
          </w:p>
          <w:p w:rsidR="009A5378" w:rsidRPr="00B110DC" w:rsidRDefault="004E2212" w:rsidP="00CB7688">
            <w:pPr>
              <w:autoSpaceDE w:val="0"/>
              <w:autoSpaceDN w:val="0"/>
              <w:spacing w:line="276" w:lineRule="auto"/>
              <w:ind w:firstLineChars="100" w:firstLine="249"/>
              <w:rPr>
                <w:rFonts w:ascii="ＭＳ 明朝" w:hAnsi="ＭＳ 明朝"/>
              </w:rPr>
            </w:pPr>
            <w:r>
              <w:rPr>
                <w:rFonts w:ascii="ＭＳ 明朝" w:hAnsi="ＭＳ 明朝" w:hint="eastAsia"/>
              </w:rPr>
              <w:t>高松市の公共交通と言えば「ことでん</w:t>
            </w:r>
            <w:r w:rsidR="009A5378" w:rsidRPr="00B110DC">
              <w:rPr>
                <w:rFonts w:ascii="ＭＳ 明朝" w:hAnsi="ＭＳ 明朝" w:hint="eastAsia"/>
              </w:rPr>
              <w:t>」であり</w:t>
            </w:r>
            <w:r w:rsidR="009A5378">
              <w:rPr>
                <w:rFonts w:ascii="ＭＳ 明朝" w:hAnsi="ＭＳ 明朝" w:hint="eastAsia"/>
              </w:rPr>
              <w:t>，</w:t>
            </w:r>
            <w:r w:rsidR="009A5378" w:rsidRPr="00B110DC">
              <w:rPr>
                <w:rFonts w:ascii="ＭＳ 明朝" w:hAnsi="ＭＳ 明朝" w:hint="eastAsia"/>
              </w:rPr>
              <w:t>しかも１００年も残っている。現に果たしている役割は大きく</w:t>
            </w:r>
            <w:r w:rsidR="009A5378">
              <w:rPr>
                <w:rFonts w:ascii="ＭＳ 明朝" w:hAnsi="ＭＳ 明朝" w:hint="eastAsia"/>
              </w:rPr>
              <w:t>，</w:t>
            </w:r>
            <w:r w:rsidR="009A5378" w:rsidRPr="00B110DC">
              <w:rPr>
                <w:rFonts w:ascii="ＭＳ 明朝" w:hAnsi="ＭＳ 明朝" w:hint="eastAsia"/>
              </w:rPr>
              <w:t>公共交通のシステムの見直しではなく</w:t>
            </w:r>
            <w:r w:rsidR="009A5378">
              <w:rPr>
                <w:rFonts w:ascii="ＭＳ 明朝" w:hAnsi="ＭＳ 明朝" w:hint="eastAsia"/>
              </w:rPr>
              <w:t>，</w:t>
            </w:r>
            <w:r w:rsidR="009A5378" w:rsidRPr="00B110DC">
              <w:rPr>
                <w:rFonts w:ascii="ＭＳ 明朝" w:hAnsi="ＭＳ 明朝" w:hint="eastAsia"/>
              </w:rPr>
              <w:t>より積極的な表現にしてほしい。超高齢社会に向けた</w:t>
            </w:r>
            <w:r w:rsidR="009A5378">
              <w:rPr>
                <w:rFonts w:ascii="ＭＳ 明朝" w:hAnsi="ＭＳ 明朝" w:hint="eastAsia"/>
              </w:rPr>
              <w:t>，</w:t>
            </w:r>
            <w:r w:rsidR="009A5378" w:rsidRPr="00B110DC">
              <w:rPr>
                <w:rFonts w:ascii="ＭＳ 明朝" w:hAnsi="ＭＳ 明朝" w:hint="eastAsia"/>
              </w:rPr>
              <w:t>福祉バスなどのサービスを</w:t>
            </w:r>
            <w:r w:rsidR="009A5378">
              <w:rPr>
                <w:rFonts w:ascii="ＭＳ 明朝" w:hAnsi="ＭＳ 明朝" w:hint="eastAsia"/>
              </w:rPr>
              <w:t>，</w:t>
            </w:r>
            <w:r w:rsidR="009A5378" w:rsidRPr="00B110DC">
              <w:rPr>
                <w:rFonts w:ascii="ＭＳ 明朝" w:hAnsi="ＭＳ 明朝" w:hint="eastAsia"/>
              </w:rPr>
              <w:t>行政ではなく</w:t>
            </w:r>
            <w:r>
              <w:rPr>
                <w:rFonts w:ascii="ＭＳ 明朝" w:hAnsi="ＭＳ 明朝" w:hint="eastAsia"/>
              </w:rPr>
              <w:t>ことでん</w:t>
            </w:r>
            <w:r w:rsidR="009A5378" w:rsidRPr="00B110DC">
              <w:rPr>
                <w:rFonts w:ascii="ＭＳ 明朝" w:hAnsi="ＭＳ 明朝" w:hint="eastAsia"/>
              </w:rPr>
              <w:t>が担うことは可能である。</w:t>
            </w:r>
          </w:p>
          <w:p w:rsidR="009A5378" w:rsidRPr="00B110DC" w:rsidRDefault="009A5378" w:rsidP="00CB7688">
            <w:pPr>
              <w:autoSpaceDE w:val="0"/>
              <w:autoSpaceDN w:val="0"/>
              <w:spacing w:line="276" w:lineRule="auto"/>
              <w:ind w:firstLineChars="100" w:firstLine="249"/>
              <w:rPr>
                <w:rFonts w:ascii="ＭＳ 明朝" w:hAnsi="ＭＳ 明朝"/>
              </w:rPr>
            </w:pPr>
            <w:r w:rsidRPr="00B110DC">
              <w:rPr>
                <w:rFonts w:ascii="ＭＳ 明朝" w:hAnsi="ＭＳ 明朝" w:hint="eastAsia"/>
              </w:rPr>
              <w:t>創造都市における公共交通の立ち位置はしっかりと考える必要がある。また</w:t>
            </w:r>
            <w:r>
              <w:rPr>
                <w:rFonts w:ascii="ＭＳ 明朝" w:hAnsi="ＭＳ 明朝" w:hint="eastAsia"/>
              </w:rPr>
              <w:t>，</w:t>
            </w:r>
            <w:r w:rsidRPr="00B110DC">
              <w:rPr>
                <w:rFonts w:ascii="ＭＳ 明朝" w:hAnsi="ＭＳ 明朝" w:hint="eastAsia"/>
              </w:rPr>
              <w:t>超高齢社会を迎える中で</w:t>
            </w:r>
            <w:r>
              <w:rPr>
                <w:rFonts w:ascii="ＭＳ 明朝" w:hAnsi="ＭＳ 明朝" w:hint="eastAsia"/>
              </w:rPr>
              <w:t>，</w:t>
            </w:r>
            <w:r w:rsidRPr="00B110DC">
              <w:rPr>
                <w:rFonts w:ascii="ＭＳ 明朝" w:hAnsi="ＭＳ 明朝" w:hint="eastAsia"/>
              </w:rPr>
              <w:t>買物難民を生み出す問題もある。</w:t>
            </w:r>
          </w:p>
          <w:p w:rsidR="00CB7688" w:rsidRDefault="00A0627E" w:rsidP="00CB7688">
            <w:pPr>
              <w:autoSpaceDE w:val="0"/>
              <w:autoSpaceDN w:val="0"/>
              <w:spacing w:line="276" w:lineRule="auto"/>
              <w:ind w:left="998" w:hangingChars="400" w:hanging="998"/>
              <w:rPr>
                <w:rFonts w:ascii="ＭＳ 明朝" w:hAnsi="ＭＳ 明朝"/>
              </w:rPr>
            </w:pPr>
            <w:r>
              <w:rPr>
                <w:rFonts w:ascii="ＭＳ 明朝" w:hAnsi="ＭＳ 明朝" w:hint="eastAsia"/>
              </w:rPr>
              <w:t>（会長）</w:t>
            </w:r>
          </w:p>
          <w:p w:rsidR="009A5378" w:rsidRPr="00B110DC" w:rsidRDefault="009A5378" w:rsidP="00CB7688">
            <w:pPr>
              <w:autoSpaceDE w:val="0"/>
              <w:autoSpaceDN w:val="0"/>
              <w:spacing w:line="276" w:lineRule="auto"/>
              <w:ind w:leftChars="-26" w:left="-65" w:firstLineChars="125" w:firstLine="312"/>
              <w:rPr>
                <w:rFonts w:ascii="ＭＳ 明朝" w:hAnsi="ＭＳ 明朝"/>
              </w:rPr>
            </w:pPr>
            <w:r w:rsidRPr="00B110DC">
              <w:rPr>
                <w:rFonts w:ascii="ＭＳ 明朝" w:hAnsi="ＭＳ 明朝" w:hint="eastAsia"/>
              </w:rPr>
              <w:t>見直しではなく</w:t>
            </w:r>
            <w:r>
              <w:rPr>
                <w:rFonts w:ascii="ＭＳ 明朝" w:hAnsi="ＭＳ 明朝" w:hint="eastAsia"/>
              </w:rPr>
              <w:t>，</w:t>
            </w:r>
            <w:r w:rsidRPr="00B110DC">
              <w:rPr>
                <w:rFonts w:ascii="ＭＳ 明朝" w:hAnsi="ＭＳ 明朝" w:hint="eastAsia"/>
              </w:rPr>
              <w:t>「公共交通システムの充実」という表現がよい。金沢の隣の富山市では</w:t>
            </w:r>
            <w:r>
              <w:rPr>
                <w:rFonts w:ascii="ＭＳ 明朝" w:hAnsi="ＭＳ 明朝" w:hint="eastAsia"/>
              </w:rPr>
              <w:t>，</w:t>
            </w:r>
            <w:r w:rsidRPr="00B110DC">
              <w:rPr>
                <w:rFonts w:ascii="ＭＳ 明朝" w:hAnsi="ＭＳ 明朝" w:hint="eastAsia"/>
              </w:rPr>
              <w:t>福祉的な施策の１つとして</w:t>
            </w:r>
            <w:r>
              <w:rPr>
                <w:rFonts w:ascii="ＭＳ 明朝" w:hAnsi="ＭＳ 明朝" w:hint="eastAsia"/>
              </w:rPr>
              <w:t>，</w:t>
            </w:r>
            <w:r w:rsidRPr="00B110DC">
              <w:rPr>
                <w:rFonts w:ascii="ＭＳ 明朝" w:hAnsi="ＭＳ 明朝" w:hint="eastAsia"/>
              </w:rPr>
              <w:t>路面電車を作っ</w:t>
            </w:r>
            <w:r w:rsidRPr="00B110DC">
              <w:rPr>
                <w:rFonts w:ascii="ＭＳ 明朝" w:hAnsi="ＭＳ 明朝" w:hint="eastAsia"/>
              </w:rPr>
              <w:lastRenderedPageBreak/>
              <w:t>た。</w:t>
            </w:r>
          </w:p>
          <w:p w:rsidR="00CB7688" w:rsidRDefault="00CB7688" w:rsidP="00CB7688">
            <w:pPr>
              <w:autoSpaceDE w:val="0"/>
              <w:autoSpaceDN w:val="0"/>
              <w:spacing w:line="276" w:lineRule="auto"/>
              <w:ind w:left="998" w:hangingChars="400" w:hanging="998"/>
              <w:rPr>
                <w:rFonts w:ascii="ＭＳ 明朝" w:hAnsi="ＭＳ 明朝"/>
              </w:rPr>
            </w:pPr>
            <w:r>
              <w:rPr>
                <w:rFonts w:ascii="ＭＳ 明朝" w:hAnsi="ＭＳ 明朝" w:hint="eastAsia"/>
              </w:rPr>
              <w:t>（委員）</w:t>
            </w:r>
          </w:p>
          <w:p w:rsidR="009A5378" w:rsidRPr="00B110DC" w:rsidRDefault="009A5378" w:rsidP="00CB7688">
            <w:pPr>
              <w:autoSpaceDE w:val="0"/>
              <w:autoSpaceDN w:val="0"/>
              <w:spacing w:line="276" w:lineRule="auto"/>
              <w:ind w:leftChars="-426" w:left="-65" w:hangingChars="400" w:hanging="998"/>
              <w:rPr>
                <w:rFonts w:ascii="ＭＳ 明朝" w:hAnsi="ＭＳ 明朝"/>
              </w:rPr>
            </w:pPr>
            <w:r w:rsidRPr="00B110DC">
              <w:rPr>
                <w:rFonts w:ascii="ＭＳ 明朝" w:hAnsi="ＭＳ 明朝" w:hint="eastAsia"/>
              </w:rPr>
              <w:t>琴電の電</w:t>
            </w:r>
            <w:r w:rsidR="00CB7688">
              <w:rPr>
                <w:rFonts w:ascii="ＭＳ 明朝" w:hAnsi="ＭＳ 明朝" w:hint="eastAsia"/>
              </w:rPr>
              <w:t xml:space="preserve">　</w:t>
            </w:r>
            <w:r w:rsidR="004E2212">
              <w:rPr>
                <w:rFonts w:ascii="ＭＳ 明朝" w:hAnsi="ＭＳ 明朝" w:hint="eastAsia"/>
              </w:rPr>
              <w:t>ことでん</w:t>
            </w:r>
            <w:r w:rsidR="00A11338">
              <w:rPr>
                <w:rFonts w:ascii="ＭＳ 明朝" w:hAnsi="ＭＳ 明朝" w:hint="eastAsia"/>
              </w:rPr>
              <w:t>で電車</w:t>
            </w:r>
            <w:r w:rsidRPr="00B110DC">
              <w:rPr>
                <w:rFonts w:ascii="ＭＳ 明朝" w:hAnsi="ＭＳ 明朝" w:hint="eastAsia"/>
              </w:rPr>
              <w:t>を守り</w:t>
            </w:r>
            <w:r>
              <w:rPr>
                <w:rFonts w:ascii="ＭＳ 明朝" w:hAnsi="ＭＳ 明朝" w:hint="eastAsia"/>
              </w:rPr>
              <w:t>，</w:t>
            </w:r>
            <w:r w:rsidRPr="00B110DC">
              <w:rPr>
                <w:rFonts w:ascii="ＭＳ 明朝" w:hAnsi="ＭＳ 明朝" w:hint="eastAsia"/>
              </w:rPr>
              <w:t>走らせ続けている従業員は</w:t>
            </w:r>
            <w:r>
              <w:rPr>
                <w:rFonts w:ascii="ＭＳ 明朝" w:hAnsi="ＭＳ 明朝" w:hint="eastAsia"/>
              </w:rPr>
              <w:t>，</w:t>
            </w:r>
            <w:r w:rsidRPr="00B110DC">
              <w:rPr>
                <w:rFonts w:ascii="ＭＳ 明朝" w:hAnsi="ＭＳ 明朝" w:hint="eastAsia"/>
              </w:rPr>
              <w:t>まさにクリエイティブな人材ではないか。</w:t>
            </w:r>
          </w:p>
          <w:p w:rsidR="00CB7688" w:rsidRDefault="00CB7688" w:rsidP="00CB7688">
            <w:pPr>
              <w:autoSpaceDE w:val="0"/>
              <w:autoSpaceDN w:val="0"/>
              <w:spacing w:line="276" w:lineRule="auto"/>
              <w:ind w:left="998" w:hangingChars="400" w:hanging="998"/>
              <w:rPr>
                <w:rFonts w:ascii="ＭＳ 明朝" w:hAnsi="ＭＳ 明朝"/>
              </w:rPr>
            </w:pPr>
            <w:r>
              <w:rPr>
                <w:rFonts w:ascii="ＭＳ 明朝" w:hAnsi="ＭＳ 明朝" w:hint="eastAsia"/>
              </w:rPr>
              <w:t>（委員）</w:t>
            </w:r>
          </w:p>
          <w:p w:rsidR="009A5378" w:rsidRPr="00B110DC" w:rsidRDefault="009A5378" w:rsidP="00CB7688">
            <w:pPr>
              <w:autoSpaceDE w:val="0"/>
              <w:autoSpaceDN w:val="0"/>
              <w:spacing w:line="276" w:lineRule="auto"/>
              <w:ind w:leftChars="-26" w:left="-65" w:firstLineChars="125" w:firstLine="312"/>
              <w:rPr>
                <w:rFonts w:ascii="ＭＳ 明朝" w:hAnsi="ＭＳ 明朝"/>
              </w:rPr>
            </w:pPr>
            <w:r w:rsidRPr="00B110DC">
              <w:rPr>
                <w:rFonts w:ascii="ＭＳ 明朝" w:hAnsi="ＭＳ 明朝" w:hint="eastAsia"/>
              </w:rPr>
              <w:t>ビジョンの実現に向けて</w:t>
            </w:r>
            <w:r>
              <w:rPr>
                <w:rFonts w:ascii="ＭＳ 明朝" w:hAnsi="ＭＳ 明朝" w:hint="eastAsia"/>
              </w:rPr>
              <w:t>，</w:t>
            </w:r>
            <w:r w:rsidRPr="00B110DC">
              <w:rPr>
                <w:rFonts w:ascii="ＭＳ 明朝" w:hAnsi="ＭＳ 明朝" w:hint="eastAsia"/>
              </w:rPr>
              <w:t>施策によっては１０</w:t>
            </w:r>
            <w:r>
              <w:rPr>
                <w:rFonts w:ascii="ＭＳ 明朝" w:hAnsi="ＭＳ 明朝" w:hint="eastAsia"/>
              </w:rPr>
              <w:t>，</w:t>
            </w:r>
            <w:r w:rsidRPr="00B110DC">
              <w:rPr>
                <w:rFonts w:ascii="ＭＳ 明朝" w:hAnsi="ＭＳ 明朝" w:hint="eastAsia"/>
              </w:rPr>
              <w:t>２０年かかるだろう。その中で</w:t>
            </w:r>
            <w:r>
              <w:rPr>
                <w:rFonts w:ascii="ＭＳ 明朝" w:hAnsi="ＭＳ 明朝" w:hint="eastAsia"/>
              </w:rPr>
              <w:t>，</w:t>
            </w:r>
            <w:r w:rsidRPr="00B110DC">
              <w:rPr>
                <w:rFonts w:ascii="ＭＳ 明朝" w:hAnsi="ＭＳ 明朝" w:hint="eastAsia"/>
              </w:rPr>
              <w:t>Ｕ－４０はすごく良い</w:t>
            </w:r>
            <w:r w:rsidR="00105213">
              <w:rPr>
                <w:rFonts w:ascii="ＭＳ 明朝" w:hAnsi="ＭＳ 明朝" w:hint="eastAsia"/>
              </w:rPr>
              <w:t>取組み</w:t>
            </w:r>
            <w:r w:rsidRPr="00B110DC">
              <w:rPr>
                <w:rFonts w:ascii="ＭＳ 明朝" w:hAnsi="ＭＳ 明朝" w:hint="eastAsia"/>
              </w:rPr>
              <w:t>であり</w:t>
            </w:r>
            <w:r>
              <w:rPr>
                <w:rFonts w:ascii="ＭＳ 明朝" w:hAnsi="ＭＳ 明朝" w:hint="eastAsia"/>
              </w:rPr>
              <w:t>，</w:t>
            </w:r>
            <w:r w:rsidRPr="00B110DC">
              <w:rPr>
                <w:rFonts w:ascii="ＭＳ 明朝" w:hAnsi="ＭＳ 明朝" w:hint="eastAsia"/>
              </w:rPr>
              <w:t>若手と市役所の間で信頼関係を築き</w:t>
            </w:r>
            <w:r>
              <w:rPr>
                <w:rFonts w:ascii="ＭＳ 明朝" w:hAnsi="ＭＳ 明朝" w:hint="eastAsia"/>
              </w:rPr>
              <w:t>，</w:t>
            </w:r>
            <w:r w:rsidRPr="00B110DC">
              <w:rPr>
                <w:rFonts w:ascii="ＭＳ 明朝" w:hAnsi="ＭＳ 明朝" w:hint="eastAsia"/>
              </w:rPr>
              <w:t>時にはメンバーを入れ替えて</w:t>
            </w:r>
            <w:r>
              <w:rPr>
                <w:rFonts w:ascii="ＭＳ 明朝" w:hAnsi="ＭＳ 明朝" w:hint="eastAsia"/>
              </w:rPr>
              <w:t>，</w:t>
            </w:r>
            <w:r w:rsidRPr="00B110DC">
              <w:rPr>
                <w:rFonts w:ascii="ＭＳ 明朝" w:hAnsi="ＭＳ 明朝" w:hint="eastAsia"/>
              </w:rPr>
              <w:t>今後も続けていきたい。むしろ</w:t>
            </w:r>
            <w:r>
              <w:rPr>
                <w:rFonts w:ascii="ＭＳ 明朝" w:hAnsi="ＭＳ 明朝" w:hint="eastAsia"/>
              </w:rPr>
              <w:t>，</w:t>
            </w:r>
            <w:r w:rsidRPr="00B110DC">
              <w:rPr>
                <w:rFonts w:ascii="ＭＳ 明朝" w:hAnsi="ＭＳ 明朝" w:hint="eastAsia"/>
              </w:rPr>
              <w:t>将来の創造的人材を育成することもできるため</w:t>
            </w:r>
            <w:r>
              <w:rPr>
                <w:rFonts w:ascii="ＭＳ 明朝" w:hAnsi="ＭＳ 明朝" w:hint="eastAsia"/>
              </w:rPr>
              <w:t>，</w:t>
            </w:r>
            <w:r w:rsidRPr="00B110DC">
              <w:rPr>
                <w:rFonts w:ascii="ＭＳ 明朝" w:hAnsi="ＭＳ 明朝" w:hint="eastAsia"/>
              </w:rPr>
              <w:t>主軸にしてもよいのではないか。</w:t>
            </w:r>
          </w:p>
          <w:p w:rsidR="00CB7688" w:rsidRDefault="00CB7688" w:rsidP="00CB7688">
            <w:pPr>
              <w:autoSpaceDE w:val="0"/>
              <w:autoSpaceDN w:val="0"/>
              <w:spacing w:line="276" w:lineRule="auto"/>
              <w:ind w:left="998" w:hangingChars="400" w:hanging="998"/>
              <w:rPr>
                <w:rFonts w:ascii="ＭＳ 明朝" w:hAnsi="ＭＳ 明朝"/>
              </w:rPr>
            </w:pPr>
            <w:r>
              <w:rPr>
                <w:rFonts w:ascii="ＭＳ 明朝" w:hAnsi="ＭＳ 明朝" w:hint="eastAsia"/>
              </w:rPr>
              <w:t>（</w:t>
            </w:r>
            <w:r w:rsidR="009A5378" w:rsidRPr="00B110DC">
              <w:rPr>
                <w:rFonts w:ascii="ＭＳ 明朝" w:hAnsi="ＭＳ 明朝" w:hint="eastAsia"/>
              </w:rPr>
              <w:t>副会長</w:t>
            </w:r>
            <w:r>
              <w:rPr>
                <w:rFonts w:ascii="ＭＳ 明朝" w:hAnsi="ＭＳ 明朝" w:hint="eastAsia"/>
              </w:rPr>
              <w:t>）</w:t>
            </w:r>
          </w:p>
          <w:p w:rsidR="009A5378" w:rsidRPr="00B110DC" w:rsidRDefault="009A5378" w:rsidP="00CB7688">
            <w:pPr>
              <w:autoSpaceDE w:val="0"/>
              <w:autoSpaceDN w:val="0"/>
              <w:spacing w:line="276" w:lineRule="auto"/>
              <w:ind w:firstLineChars="100" w:firstLine="249"/>
              <w:rPr>
                <w:rFonts w:ascii="ＭＳ 明朝" w:hAnsi="ＭＳ 明朝"/>
              </w:rPr>
            </w:pPr>
            <w:r w:rsidRPr="00B110DC">
              <w:rPr>
                <w:rFonts w:ascii="ＭＳ 明朝" w:hAnsi="ＭＳ 明朝" w:hint="eastAsia"/>
              </w:rPr>
              <w:t>「食のイメージ」について</w:t>
            </w:r>
            <w:r>
              <w:rPr>
                <w:rFonts w:ascii="ＭＳ 明朝" w:hAnsi="ＭＳ 明朝" w:hint="eastAsia"/>
              </w:rPr>
              <w:t>，</w:t>
            </w:r>
            <w:r w:rsidRPr="00B110DC">
              <w:rPr>
                <w:rFonts w:ascii="ＭＳ 明朝" w:hAnsi="ＭＳ 明朝" w:hint="eastAsia"/>
              </w:rPr>
              <w:t>創造都市的には</w:t>
            </w:r>
            <w:r>
              <w:rPr>
                <w:rFonts w:ascii="ＭＳ 明朝" w:hAnsi="ＭＳ 明朝" w:hint="eastAsia"/>
              </w:rPr>
              <w:t>，</w:t>
            </w:r>
            <w:r w:rsidRPr="00B110DC">
              <w:rPr>
                <w:rFonts w:ascii="ＭＳ 明朝" w:hAnsi="ＭＳ 明朝" w:hint="eastAsia"/>
              </w:rPr>
              <w:t>農産物の地産地消や地元農産物のブランド化の方がよい。新規就農者の増加のためには</w:t>
            </w:r>
            <w:r>
              <w:rPr>
                <w:rFonts w:ascii="ＭＳ 明朝" w:hAnsi="ＭＳ 明朝" w:hint="eastAsia"/>
              </w:rPr>
              <w:t>，</w:t>
            </w:r>
            <w:r w:rsidRPr="00B110DC">
              <w:rPr>
                <w:rFonts w:ascii="ＭＳ 明朝" w:hAnsi="ＭＳ 明朝" w:hint="eastAsia"/>
              </w:rPr>
              <w:t>農業を魅力的にしなければならない。今のビジョンでは</w:t>
            </w:r>
            <w:r>
              <w:rPr>
                <w:rFonts w:ascii="ＭＳ 明朝" w:hAnsi="ＭＳ 明朝" w:hint="eastAsia"/>
              </w:rPr>
              <w:t>，</w:t>
            </w:r>
            <w:r w:rsidRPr="00B110DC">
              <w:rPr>
                <w:rFonts w:ascii="ＭＳ 明朝" w:hAnsi="ＭＳ 明朝" w:hint="eastAsia"/>
              </w:rPr>
              <w:t>食べる方に重点を置いているため</w:t>
            </w:r>
            <w:r>
              <w:rPr>
                <w:rFonts w:ascii="ＭＳ 明朝" w:hAnsi="ＭＳ 明朝" w:hint="eastAsia"/>
              </w:rPr>
              <w:t>，</w:t>
            </w:r>
            <w:r w:rsidRPr="00B110DC">
              <w:rPr>
                <w:rFonts w:ascii="ＭＳ 明朝" w:hAnsi="ＭＳ 明朝" w:hint="eastAsia"/>
              </w:rPr>
              <w:t>むしろ地元農産物のブランド化の方が創造都市に合う。</w:t>
            </w:r>
          </w:p>
          <w:p w:rsidR="00CB7688" w:rsidRDefault="00CB7688" w:rsidP="00CB7688">
            <w:pPr>
              <w:autoSpaceDE w:val="0"/>
              <w:autoSpaceDN w:val="0"/>
              <w:spacing w:line="276" w:lineRule="auto"/>
              <w:ind w:left="998" w:hangingChars="400" w:hanging="998"/>
              <w:rPr>
                <w:rFonts w:ascii="ＭＳ 明朝" w:hAnsi="ＭＳ 明朝"/>
              </w:rPr>
            </w:pPr>
            <w:r>
              <w:rPr>
                <w:rFonts w:ascii="ＭＳ 明朝" w:hAnsi="ＭＳ 明朝" w:hint="eastAsia"/>
              </w:rPr>
              <w:t>（委員）</w:t>
            </w:r>
          </w:p>
          <w:p w:rsidR="009A5378" w:rsidRPr="00B110DC" w:rsidRDefault="009A5378" w:rsidP="00CB7688">
            <w:pPr>
              <w:autoSpaceDE w:val="0"/>
              <w:autoSpaceDN w:val="0"/>
              <w:spacing w:line="276" w:lineRule="auto"/>
              <w:ind w:leftChars="-26" w:left="-65" w:firstLineChars="125" w:firstLine="312"/>
              <w:rPr>
                <w:rFonts w:ascii="ＭＳ 明朝" w:hAnsi="ＭＳ 明朝"/>
              </w:rPr>
            </w:pPr>
            <w:r w:rsidRPr="00B110DC">
              <w:rPr>
                <w:rFonts w:ascii="ＭＳ 明朝" w:hAnsi="ＭＳ 明朝" w:hint="eastAsia"/>
              </w:rPr>
              <w:t>交流空間の海のある暮らしの推進について</w:t>
            </w:r>
            <w:r>
              <w:rPr>
                <w:rFonts w:ascii="ＭＳ 明朝" w:hAnsi="ＭＳ 明朝" w:hint="eastAsia"/>
              </w:rPr>
              <w:t>，</w:t>
            </w:r>
            <w:r w:rsidRPr="00B110DC">
              <w:rPr>
                <w:rFonts w:ascii="ＭＳ 明朝" w:hAnsi="ＭＳ 明朝" w:hint="eastAsia"/>
              </w:rPr>
              <w:t>女木島や男木島について触れてはどうか。現在</w:t>
            </w:r>
            <w:r>
              <w:rPr>
                <w:rFonts w:ascii="ＭＳ 明朝" w:hAnsi="ＭＳ 明朝" w:hint="eastAsia"/>
              </w:rPr>
              <w:t>，</w:t>
            </w:r>
            <w:r w:rsidRPr="00B110DC">
              <w:rPr>
                <w:rFonts w:ascii="ＭＳ 明朝" w:hAnsi="ＭＳ 明朝" w:hint="eastAsia"/>
              </w:rPr>
              <w:t>挙げられている例は</w:t>
            </w:r>
            <w:r>
              <w:rPr>
                <w:rFonts w:ascii="ＭＳ 明朝" w:hAnsi="ＭＳ 明朝" w:hint="eastAsia"/>
              </w:rPr>
              <w:t>，</w:t>
            </w:r>
            <w:r w:rsidRPr="00B110DC">
              <w:rPr>
                <w:rFonts w:ascii="ＭＳ 明朝" w:hAnsi="ＭＳ 明朝" w:hint="eastAsia"/>
              </w:rPr>
              <w:t>陸だけの視点に限られている。高松市は</w:t>
            </w:r>
            <w:r>
              <w:rPr>
                <w:rFonts w:ascii="ＭＳ 明朝" w:hAnsi="ＭＳ 明朝" w:hint="eastAsia"/>
              </w:rPr>
              <w:t>，</w:t>
            </w:r>
            <w:r w:rsidRPr="00B110DC">
              <w:rPr>
                <w:rFonts w:ascii="ＭＳ 明朝" w:hAnsi="ＭＳ 明朝" w:hint="eastAsia"/>
              </w:rPr>
              <w:t>物理的に陸と島を行ったり来たりできる利点がある。また</w:t>
            </w:r>
            <w:r>
              <w:rPr>
                <w:rFonts w:ascii="ＭＳ 明朝" w:hAnsi="ＭＳ 明朝" w:hint="eastAsia"/>
              </w:rPr>
              <w:t>，</w:t>
            </w:r>
            <w:r w:rsidRPr="00B110DC">
              <w:rPr>
                <w:rFonts w:ascii="ＭＳ 明朝" w:hAnsi="ＭＳ 明朝" w:hint="eastAsia"/>
              </w:rPr>
              <w:t>町を海から見ることができ</w:t>
            </w:r>
            <w:r>
              <w:rPr>
                <w:rFonts w:ascii="ＭＳ 明朝" w:hAnsi="ＭＳ 明朝" w:hint="eastAsia"/>
              </w:rPr>
              <w:t>，</w:t>
            </w:r>
            <w:r w:rsidRPr="00B110DC">
              <w:rPr>
                <w:rFonts w:ascii="ＭＳ 明朝" w:hAnsi="ＭＳ 明朝" w:hint="eastAsia"/>
              </w:rPr>
              <w:t>高松市が港町であることを再認識できる。</w:t>
            </w:r>
          </w:p>
          <w:p w:rsidR="00CB7688" w:rsidRDefault="00CB7688" w:rsidP="00CB7688">
            <w:pPr>
              <w:autoSpaceDE w:val="0"/>
              <w:autoSpaceDN w:val="0"/>
              <w:spacing w:line="276" w:lineRule="auto"/>
              <w:ind w:left="998" w:hangingChars="400" w:hanging="998"/>
              <w:rPr>
                <w:rFonts w:ascii="ＭＳ 明朝" w:hAnsi="ＭＳ 明朝"/>
              </w:rPr>
            </w:pPr>
            <w:r>
              <w:rPr>
                <w:rFonts w:ascii="ＭＳ 明朝" w:hAnsi="ＭＳ 明朝" w:hint="eastAsia"/>
              </w:rPr>
              <w:t>（委員）</w:t>
            </w:r>
          </w:p>
          <w:p w:rsidR="009A5378" w:rsidRPr="00B110DC" w:rsidRDefault="009A5378" w:rsidP="00CB7688">
            <w:pPr>
              <w:autoSpaceDE w:val="0"/>
              <w:autoSpaceDN w:val="0"/>
              <w:spacing w:line="276" w:lineRule="auto"/>
              <w:ind w:leftChars="-26" w:left="-65" w:firstLineChars="125" w:firstLine="312"/>
              <w:rPr>
                <w:rFonts w:ascii="ＭＳ 明朝" w:hAnsi="ＭＳ 明朝"/>
              </w:rPr>
            </w:pPr>
            <w:r w:rsidRPr="00B110DC">
              <w:rPr>
                <w:rFonts w:ascii="ＭＳ 明朝" w:hAnsi="ＭＳ 明朝" w:hint="eastAsia"/>
              </w:rPr>
              <w:t>次の世代につなげていくときに</w:t>
            </w:r>
            <w:r>
              <w:rPr>
                <w:rFonts w:ascii="ＭＳ 明朝" w:hAnsi="ＭＳ 明朝" w:hint="eastAsia"/>
              </w:rPr>
              <w:t>，</w:t>
            </w:r>
            <w:r w:rsidRPr="00B110DC">
              <w:rPr>
                <w:rFonts w:ascii="ＭＳ 明朝" w:hAnsi="ＭＳ 明朝" w:hint="eastAsia"/>
              </w:rPr>
              <w:t>教育に携わる人が次の世代にアプローチすることになる。高松市の教育委員会は</w:t>
            </w:r>
            <w:r>
              <w:rPr>
                <w:rFonts w:ascii="ＭＳ 明朝" w:hAnsi="ＭＳ 明朝" w:hint="eastAsia"/>
              </w:rPr>
              <w:t>，</w:t>
            </w:r>
            <w:r w:rsidRPr="00B110DC">
              <w:rPr>
                <w:rFonts w:ascii="ＭＳ 明朝" w:hAnsi="ＭＳ 明朝" w:hint="eastAsia"/>
              </w:rPr>
              <w:t>創造都市の考え方についてどのように考えているのかが気になっていた。しかし</w:t>
            </w:r>
            <w:r>
              <w:rPr>
                <w:rFonts w:ascii="ＭＳ 明朝" w:hAnsi="ＭＳ 明朝" w:hint="eastAsia"/>
              </w:rPr>
              <w:t>，</w:t>
            </w:r>
            <w:r w:rsidRPr="00B110DC">
              <w:rPr>
                <w:rFonts w:ascii="ＭＳ 明朝" w:hAnsi="ＭＳ 明朝" w:hint="eastAsia"/>
              </w:rPr>
              <w:t>今までの議論では</w:t>
            </w:r>
            <w:r>
              <w:rPr>
                <w:rFonts w:ascii="ＭＳ 明朝" w:hAnsi="ＭＳ 明朝" w:hint="eastAsia"/>
              </w:rPr>
              <w:t>，</w:t>
            </w:r>
            <w:r w:rsidRPr="00B110DC">
              <w:rPr>
                <w:rFonts w:ascii="ＭＳ 明朝" w:hAnsi="ＭＳ 明朝" w:hint="eastAsia"/>
              </w:rPr>
              <w:t>意識的に何かを創りだそうとしている人たちが対象であった。実際に教育に携わる人が創造都市のことをどのように考えているのかは重要である。</w:t>
            </w:r>
          </w:p>
          <w:p w:rsidR="009A5378" w:rsidRPr="00B110DC" w:rsidRDefault="009A5378" w:rsidP="00CB7688">
            <w:pPr>
              <w:autoSpaceDE w:val="0"/>
              <w:autoSpaceDN w:val="0"/>
              <w:spacing w:line="276" w:lineRule="auto"/>
              <w:ind w:firstLineChars="100" w:firstLine="249"/>
              <w:rPr>
                <w:rFonts w:ascii="ＭＳ 明朝" w:hAnsi="ＭＳ 明朝"/>
              </w:rPr>
            </w:pPr>
            <w:r w:rsidRPr="00B110DC">
              <w:rPr>
                <w:rFonts w:ascii="ＭＳ 明朝" w:hAnsi="ＭＳ 明朝" w:hint="eastAsia"/>
              </w:rPr>
              <w:t>子どもたちに対して</w:t>
            </w:r>
            <w:r>
              <w:rPr>
                <w:rFonts w:ascii="ＭＳ 明朝" w:hAnsi="ＭＳ 明朝" w:hint="eastAsia"/>
              </w:rPr>
              <w:t>，</w:t>
            </w:r>
            <w:r w:rsidRPr="00B110DC">
              <w:rPr>
                <w:rFonts w:ascii="ＭＳ 明朝" w:hAnsi="ＭＳ 明朝" w:hint="eastAsia"/>
              </w:rPr>
              <w:t>学校は大きな力を持っている。クリエイティブになれと言いながら</w:t>
            </w:r>
            <w:r>
              <w:rPr>
                <w:rFonts w:ascii="ＭＳ 明朝" w:hAnsi="ＭＳ 明朝" w:hint="eastAsia"/>
              </w:rPr>
              <w:t>，</w:t>
            </w:r>
            <w:r w:rsidRPr="00B110DC">
              <w:rPr>
                <w:rFonts w:ascii="ＭＳ 明朝" w:hAnsi="ＭＳ 明朝" w:hint="eastAsia"/>
              </w:rPr>
              <w:t>クリエイティブになる環境がなければ</w:t>
            </w:r>
            <w:r>
              <w:rPr>
                <w:rFonts w:ascii="ＭＳ 明朝" w:hAnsi="ＭＳ 明朝" w:hint="eastAsia"/>
              </w:rPr>
              <w:t>，</w:t>
            </w:r>
            <w:r w:rsidRPr="00B110DC">
              <w:rPr>
                <w:rFonts w:ascii="ＭＳ 明朝" w:hAnsi="ＭＳ 明朝" w:hint="eastAsia"/>
              </w:rPr>
              <w:t>子どもたちは戸惑うだけである。</w:t>
            </w:r>
          </w:p>
          <w:p w:rsidR="00CB7688" w:rsidRDefault="00A0627E" w:rsidP="00CB7688">
            <w:pPr>
              <w:autoSpaceDE w:val="0"/>
              <w:autoSpaceDN w:val="0"/>
              <w:spacing w:line="276" w:lineRule="auto"/>
              <w:ind w:left="998" w:hangingChars="400" w:hanging="998"/>
              <w:rPr>
                <w:rFonts w:ascii="ＭＳ 明朝" w:hAnsi="ＭＳ 明朝"/>
              </w:rPr>
            </w:pPr>
            <w:r>
              <w:rPr>
                <w:rFonts w:ascii="ＭＳ 明朝" w:hAnsi="ＭＳ 明朝" w:hint="eastAsia"/>
              </w:rPr>
              <w:t>（会長）</w:t>
            </w:r>
          </w:p>
          <w:p w:rsidR="00CB7688" w:rsidRDefault="009A5378" w:rsidP="00CB7688">
            <w:pPr>
              <w:autoSpaceDE w:val="0"/>
              <w:autoSpaceDN w:val="0"/>
              <w:spacing w:line="276" w:lineRule="auto"/>
              <w:ind w:leftChars="100" w:left="997" w:hangingChars="300" w:hanging="748"/>
              <w:rPr>
                <w:rFonts w:ascii="ＭＳ 明朝" w:hAnsi="ＭＳ 明朝"/>
              </w:rPr>
            </w:pPr>
            <w:r w:rsidRPr="00B110DC">
              <w:rPr>
                <w:rFonts w:ascii="ＭＳ 明朝" w:hAnsi="ＭＳ 明朝" w:hint="eastAsia"/>
              </w:rPr>
              <w:t>「子ども」の</w:t>
            </w:r>
            <w:r w:rsidR="00A11338">
              <w:rPr>
                <w:rFonts w:ascii="ＭＳ 明朝" w:hAnsi="ＭＳ 明朝" w:hint="eastAsia"/>
              </w:rPr>
              <w:t>テーマ</w:t>
            </w:r>
            <w:r w:rsidRPr="00B110DC">
              <w:rPr>
                <w:rFonts w:ascii="ＭＳ 明朝" w:hAnsi="ＭＳ 明朝" w:hint="eastAsia"/>
              </w:rPr>
              <w:t>にも関わるため</w:t>
            </w:r>
            <w:r>
              <w:rPr>
                <w:rFonts w:ascii="ＭＳ 明朝" w:hAnsi="ＭＳ 明朝" w:hint="eastAsia"/>
              </w:rPr>
              <w:t>，</w:t>
            </w:r>
            <w:r w:rsidR="00CB7688">
              <w:rPr>
                <w:rFonts w:ascii="ＭＳ 明朝" w:hAnsi="ＭＳ 明朝" w:hint="eastAsia"/>
              </w:rPr>
              <w:t>次回に本格的に議論した方が</w:t>
            </w:r>
          </w:p>
          <w:p w:rsidR="009A5378" w:rsidRPr="00B110DC" w:rsidRDefault="009A5378" w:rsidP="00CB7688">
            <w:pPr>
              <w:autoSpaceDE w:val="0"/>
              <w:autoSpaceDN w:val="0"/>
              <w:spacing w:line="276" w:lineRule="auto"/>
              <w:rPr>
                <w:rFonts w:ascii="ＭＳ 明朝" w:hAnsi="ＭＳ 明朝"/>
              </w:rPr>
            </w:pPr>
            <w:r w:rsidRPr="00B110DC">
              <w:rPr>
                <w:rFonts w:ascii="ＭＳ 明朝" w:hAnsi="ＭＳ 明朝" w:hint="eastAsia"/>
              </w:rPr>
              <w:t>よい。</w:t>
            </w:r>
          </w:p>
          <w:p w:rsidR="00CB7688" w:rsidRDefault="00CB7688" w:rsidP="00CB7688">
            <w:pPr>
              <w:autoSpaceDE w:val="0"/>
              <w:autoSpaceDN w:val="0"/>
              <w:spacing w:line="276" w:lineRule="auto"/>
              <w:ind w:left="998" w:hangingChars="400" w:hanging="998"/>
              <w:rPr>
                <w:rFonts w:ascii="ＭＳ 明朝" w:hAnsi="ＭＳ 明朝"/>
              </w:rPr>
            </w:pPr>
            <w:r>
              <w:rPr>
                <w:rFonts w:ascii="ＭＳ 明朝" w:hAnsi="ＭＳ 明朝" w:hint="eastAsia"/>
              </w:rPr>
              <w:t>（委員）</w:t>
            </w:r>
          </w:p>
          <w:p w:rsidR="00CB7688" w:rsidRDefault="009A5378" w:rsidP="00CB7688">
            <w:pPr>
              <w:autoSpaceDE w:val="0"/>
              <w:autoSpaceDN w:val="0"/>
              <w:spacing w:line="276" w:lineRule="auto"/>
              <w:ind w:leftChars="100" w:left="997" w:hangingChars="300" w:hanging="748"/>
              <w:rPr>
                <w:rFonts w:ascii="ＭＳ 明朝" w:hAnsi="ＭＳ 明朝"/>
              </w:rPr>
            </w:pPr>
            <w:r w:rsidRPr="00B110DC">
              <w:rPr>
                <w:rFonts w:ascii="ＭＳ 明朝" w:hAnsi="ＭＳ 明朝" w:hint="eastAsia"/>
              </w:rPr>
              <w:t>小学校には総合学習があり</w:t>
            </w:r>
            <w:r>
              <w:rPr>
                <w:rFonts w:ascii="ＭＳ 明朝" w:hAnsi="ＭＳ 明朝" w:hint="eastAsia"/>
              </w:rPr>
              <w:t>，</w:t>
            </w:r>
            <w:r w:rsidRPr="00B110DC">
              <w:rPr>
                <w:rFonts w:ascii="ＭＳ 明朝" w:hAnsi="ＭＳ 明朝" w:hint="eastAsia"/>
              </w:rPr>
              <w:t>栗林小学校では年に数回</w:t>
            </w:r>
            <w:r>
              <w:rPr>
                <w:rFonts w:ascii="ＭＳ 明朝" w:hAnsi="ＭＳ 明朝" w:hint="eastAsia"/>
              </w:rPr>
              <w:t>，</w:t>
            </w:r>
            <w:r w:rsidRPr="00B110DC">
              <w:rPr>
                <w:rFonts w:ascii="ＭＳ 明朝" w:hAnsi="ＭＳ 明朝" w:hint="eastAsia"/>
              </w:rPr>
              <w:t>栗林公園で</w:t>
            </w:r>
          </w:p>
          <w:p w:rsidR="00CB7688" w:rsidRDefault="009A5378" w:rsidP="00CB7688">
            <w:pPr>
              <w:autoSpaceDE w:val="0"/>
              <w:autoSpaceDN w:val="0"/>
              <w:spacing w:line="276" w:lineRule="auto"/>
              <w:rPr>
                <w:rFonts w:ascii="ＭＳ 明朝" w:hAnsi="ＭＳ 明朝"/>
              </w:rPr>
            </w:pPr>
            <w:r w:rsidRPr="00B110DC">
              <w:rPr>
                <w:rFonts w:ascii="ＭＳ 明朝" w:hAnsi="ＭＳ 明朝" w:hint="eastAsia"/>
              </w:rPr>
              <w:t>始業式を行なっている。</w:t>
            </w:r>
          </w:p>
          <w:p w:rsidR="009A5378" w:rsidRPr="00B110DC" w:rsidRDefault="009A5378" w:rsidP="00CB7688">
            <w:pPr>
              <w:autoSpaceDE w:val="0"/>
              <w:autoSpaceDN w:val="0"/>
              <w:spacing w:line="276" w:lineRule="auto"/>
              <w:ind w:firstLineChars="100" w:firstLine="249"/>
              <w:rPr>
                <w:rFonts w:ascii="ＭＳ 明朝" w:hAnsi="ＭＳ 明朝"/>
              </w:rPr>
            </w:pPr>
            <w:r w:rsidRPr="00B110DC">
              <w:rPr>
                <w:rFonts w:ascii="ＭＳ 明朝" w:hAnsi="ＭＳ 明朝" w:hint="eastAsia"/>
              </w:rPr>
              <w:t>「高松の今と昔」という教科書があり</w:t>
            </w:r>
            <w:r>
              <w:rPr>
                <w:rFonts w:ascii="ＭＳ 明朝" w:hAnsi="ＭＳ 明朝" w:hint="eastAsia"/>
              </w:rPr>
              <w:t>，</w:t>
            </w:r>
            <w:r w:rsidRPr="00B110DC">
              <w:rPr>
                <w:rFonts w:ascii="ＭＳ 明朝" w:hAnsi="ＭＳ 明朝" w:hint="eastAsia"/>
              </w:rPr>
              <w:t>社会科の時間に勉強した記憶がある。小学校から高松市についての学習の機会には恵まれていると思う。</w:t>
            </w:r>
          </w:p>
          <w:p w:rsidR="009A5378" w:rsidRPr="00B110DC" w:rsidRDefault="009A5378" w:rsidP="00CB7688">
            <w:pPr>
              <w:tabs>
                <w:tab w:val="left" w:pos="0"/>
                <w:tab w:val="left" w:pos="219"/>
              </w:tabs>
              <w:autoSpaceDE w:val="0"/>
              <w:autoSpaceDN w:val="0"/>
              <w:spacing w:line="276" w:lineRule="auto"/>
              <w:ind w:firstLineChars="100" w:firstLine="249"/>
              <w:rPr>
                <w:rFonts w:ascii="ＭＳ 明朝" w:hAnsi="ＭＳ 明朝"/>
              </w:rPr>
            </w:pPr>
            <w:r w:rsidRPr="00B110DC">
              <w:rPr>
                <w:rFonts w:ascii="ＭＳ 明朝" w:hAnsi="ＭＳ 明朝" w:hint="eastAsia"/>
              </w:rPr>
              <w:t>高松</w:t>
            </w:r>
            <w:r w:rsidR="00105213">
              <w:rPr>
                <w:rFonts w:ascii="ＭＳ 明朝" w:hAnsi="ＭＳ 明朝" w:hint="eastAsia"/>
              </w:rPr>
              <w:t>まつ</w:t>
            </w:r>
            <w:r w:rsidRPr="00B110DC">
              <w:rPr>
                <w:rFonts w:ascii="ＭＳ 明朝" w:hAnsi="ＭＳ 明朝" w:hint="eastAsia"/>
              </w:rPr>
              <w:t>りの話が出たが</w:t>
            </w:r>
            <w:r>
              <w:rPr>
                <w:rFonts w:ascii="ＭＳ 明朝" w:hAnsi="ＭＳ 明朝" w:hint="eastAsia"/>
              </w:rPr>
              <w:t>，</w:t>
            </w:r>
            <w:r w:rsidRPr="00B110DC">
              <w:rPr>
                <w:rFonts w:ascii="ＭＳ 明朝" w:hAnsi="ＭＳ 明朝" w:hint="eastAsia"/>
              </w:rPr>
              <w:t>魅力あるものにするためには</w:t>
            </w:r>
            <w:r>
              <w:rPr>
                <w:rFonts w:ascii="ＭＳ 明朝" w:hAnsi="ＭＳ 明朝" w:hint="eastAsia"/>
              </w:rPr>
              <w:t>，</w:t>
            </w:r>
            <w:r w:rsidR="00105213">
              <w:rPr>
                <w:rFonts w:ascii="ＭＳ 明朝" w:hAnsi="ＭＳ 明朝" w:hint="eastAsia"/>
              </w:rPr>
              <w:t>高松まつりは高松まつ</w:t>
            </w:r>
            <w:r w:rsidRPr="00B110DC">
              <w:rPr>
                <w:rFonts w:ascii="ＭＳ 明朝" w:hAnsi="ＭＳ 明朝" w:hint="eastAsia"/>
              </w:rPr>
              <w:t>りの人々で考える</w:t>
            </w:r>
            <w:r>
              <w:rPr>
                <w:rFonts w:ascii="ＭＳ 明朝" w:hAnsi="ＭＳ 明朝" w:hint="eastAsia"/>
              </w:rPr>
              <w:t>，</w:t>
            </w:r>
            <w:r w:rsidRPr="00B110DC">
              <w:rPr>
                <w:rFonts w:ascii="ＭＳ 明朝" w:hAnsi="ＭＳ 明朝" w:hint="eastAsia"/>
              </w:rPr>
              <w:t>屋島は屋島の人々で考えるように分散させてしまうのでは</w:t>
            </w:r>
            <w:r>
              <w:rPr>
                <w:rFonts w:ascii="ＭＳ 明朝" w:hAnsi="ＭＳ 明朝" w:hint="eastAsia"/>
              </w:rPr>
              <w:t>，</w:t>
            </w:r>
            <w:r w:rsidRPr="00B110DC">
              <w:rPr>
                <w:rFonts w:ascii="ＭＳ 明朝" w:hAnsi="ＭＳ 明朝" w:hint="eastAsia"/>
              </w:rPr>
              <w:t>人が集まらない。創造都市週間を設けるなどして</w:t>
            </w:r>
            <w:r>
              <w:rPr>
                <w:rFonts w:ascii="ＭＳ 明朝" w:hAnsi="ＭＳ 明朝" w:hint="eastAsia"/>
              </w:rPr>
              <w:t>，</w:t>
            </w:r>
            <w:r w:rsidRPr="00B110DC">
              <w:rPr>
                <w:rFonts w:ascii="ＭＳ 明朝" w:hAnsi="ＭＳ 明朝" w:hint="eastAsia"/>
              </w:rPr>
              <w:t>集中させた方がよい。</w:t>
            </w:r>
          </w:p>
          <w:p w:rsidR="00CB7688" w:rsidRDefault="00CB7688" w:rsidP="00CB7688">
            <w:pPr>
              <w:autoSpaceDE w:val="0"/>
              <w:autoSpaceDN w:val="0"/>
              <w:spacing w:line="276" w:lineRule="auto"/>
              <w:ind w:left="998" w:hangingChars="400" w:hanging="998"/>
              <w:rPr>
                <w:rFonts w:ascii="ＭＳ 明朝" w:hAnsi="ＭＳ 明朝"/>
              </w:rPr>
            </w:pPr>
            <w:r>
              <w:rPr>
                <w:rFonts w:ascii="ＭＳ 明朝" w:hAnsi="ＭＳ 明朝" w:hint="eastAsia"/>
              </w:rPr>
              <w:lastRenderedPageBreak/>
              <w:t>（委員）</w:t>
            </w:r>
          </w:p>
          <w:p w:rsidR="009A5378" w:rsidRPr="00B110DC" w:rsidRDefault="009A5378" w:rsidP="00CB7688">
            <w:pPr>
              <w:autoSpaceDE w:val="0"/>
              <w:autoSpaceDN w:val="0"/>
              <w:spacing w:line="276" w:lineRule="auto"/>
              <w:ind w:firstLineChars="100" w:firstLine="249"/>
              <w:rPr>
                <w:rFonts w:ascii="ＭＳ 明朝" w:hAnsi="ＭＳ 明朝"/>
              </w:rPr>
            </w:pPr>
            <w:r w:rsidRPr="00B110DC">
              <w:rPr>
                <w:rFonts w:ascii="ＭＳ 明朝" w:hAnsi="ＭＳ 明朝" w:hint="eastAsia"/>
              </w:rPr>
              <w:t>高松市の生涯教育について</w:t>
            </w:r>
            <w:r>
              <w:rPr>
                <w:rFonts w:ascii="ＭＳ 明朝" w:hAnsi="ＭＳ 明朝" w:hint="eastAsia"/>
              </w:rPr>
              <w:t>，</w:t>
            </w:r>
            <w:r w:rsidRPr="00B110DC">
              <w:rPr>
                <w:rFonts w:ascii="ＭＳ 明朝" w:hAnsi="ＭＳ 明朝" w:hint="eastAsia"/>
              </w:rPr>
              <w:t>高松市には「まなび</w:t>
            </w:r>
            <w:r w:rsidR="004E2212">
              <w:rPr>
                <w:rFonts w:ascii="ＭＳ 明朝" w:hAnsi="ＭＳ 明朝" w:hint="eastAsia"/>
              </w:rPr>
              <w:t>CAN</w:t>
            </w:r>
            <w:r w:rsidRPr="00B110DC">
              <w:rPr>
                <w:rFonts w:ascii="ＭＳ 明朝" w:hAnsi="ＭＳ 明朝" w:hint="eastAsia"/>
              </w:rPr>
              <w:t>」というものがある。そこで生涯教育を行えば</w:t>
            </w:r>
            <w:r>
              <w:rPr>
                <w:rFonts w:ascii="ＭＳ 明朝" w:hAnsi="ＭＳ 明朝" w:hint="eastAsia"/>
              </w:rPr>
              <w:t>，</w:t>
            </w:r>
            <w:r w:rsidRPr="00B110DC">
              <w:rPr>
                <w:rFonts w:ascii="ＭＳ 明朝" w:hAnsi="ＭＳ 明朝" w:hint="eastAsia"/>
              </w:rPr>
              <w:t>習慣病や認知症予防にもつながり</w:t>
            </w:r>
            <w:r>
              <w:rPr>
                <w:rFonts w:ascii="ＭＳ 明朝" w:hAnsi="ＭＳ 明朝" w:hint="eastAsia"/>
              </w:rPr>
              <w:t>，</w:t>
            </w:r>
            <w:r w:rsidRPr="00B110DC">
              <w:rPr>
                <w:rFonts w:ascii="ＭＳ 明朝" w:hAnsi="ＭＳ 明朝" w:hint="eastAsia"/>
              </w:rPr>
              <w:t>高齢社会への対策にもつながる。</w:t>
            </w:r>
          </w:p>
          <w:p w:rsidR="00CB7688" w:rsidRDefault="00CB7688" w:rsidP="00CB7688">
            <w:pPr>
              <w:autoSpaceDE w:val="0"/>
              <w:autoSpaceDN w:val="0"/>
              <w:spacing w:line="276" w:lineRule="auto"/>
              <w:ind w:left="998" w:hangingChars="400" w:hanging="998"/>
              <w:rPr>
                <w:rFonts w:ascii="ＭＳ 明朝" w:hAnsi="ＭＳ 明朝"/>
              </w:rPr>
            </w:pPr>
            <w:r>
              <w:rPr>
                <w:rFonts w:ascii="ＭＳ 明朝" w:hAnsi="ＭＳ 明朝" w:hint="eastAsia"/>
              </w:rPr>
              <w:t>（委員）</w:t>
            </w:r>
          </w:p>
          <w:p w:rsidR="009A5378" w:rsidRPr="00B110DC" w:rsidRDefault="009A5378" w:rsidP="00CB7688">
            <w:pPr>
              <w:autoSpaceDE w:val="0"/>
              <w:autoSpaceDN w:val="0"/>
              <w:spacing w:line="276" w:lineRule="auto"/>
              <w:ind w:leftChars="-26" w:left="-65" w:firstLineChars="125" w:firstLine="312"/>
              <w:rPr>
                <w:rFonts w:ascii="ＭＳ 明朝" w:hAnsi="ＭＳ 明朝"/>
              </w:rPr>
            </w:pPr>
            <w:r w:rsidRPr="00B110DC">
              <w:rPr>
                <w:rFonts w:ascii="ＭＳ 明朝" w:hAnsi="ＭＳ 明朝" w:hint="eastAsia"/>
              </w:rPr>
              <w:t>Ｇｏｏｇｌｅとの付き合いの中で</w:t>
            </w:r>
            <w:r>
              <w:rPr>
                <w:rFonts w:ascii="ＭＳ 明朝" w:hAnsi="ＭＳ 明朝" w:hint="eastAsia"/>
              </w:rPr>
              <w:t>，</w:t>
            </w:r>
            <w:r w:rsidRPr="00B110DC">
              <w:rPr>
                <w:rFonts w:ascii="ＭＳ 明朝" w:hAnsi="ＭＳ 明朝" w:hint="eastAsia"/>
              </w:rPr>
              <w:t>創造都市の理念や映像を含めて</w:t>
            </w:r>
            <w:r>
              <w:rPr>
                <w:rFonts w:ascii="ＭＳ 明朝" w:hAnsi="ＭＳ 明朝" w:hint="eastAsia"/>
              </w:rPr>
              <w:t>，</w:t>
            </w:r>
            <w:r w:rsidR="00CB7688">
              <w:rPr>
                <w:rFonts w:ascii="ＭＳ 明朝" w:hAnsi="ＭＳ 明朝" w:hint="eastAsia"/>
              </w:rPr>
              <w:t>高松市がＩＴを活用したコミュニケーションの新しい創造的な活動を</w:t>
            </w:r>
            <w:r w:rsidRPr="00B110DC">
              <w:rPr>
                <w:rFonts w:ascii="ＭＳ 明朝" w:hAnsi="ＭＳ 明朝" w:hint="eastAsia"/>
              </w:rPr>
              <w:t>取り入れられないかと感じた。</w:t>
            </w:r>
          </w:p>
          <w:p w:rsidR="009A5378" w:rsidRPr="00B110DC" w:rsidRDefault="009A5378" w:rsidP="00CB7688">
            <w:pPr>
              <w:autoSpaceDE w:val="0"/>
              <w:autoSpaceDN w:val="0"/>
              <w:spacing w:line="276" w:lineRule="auto"/>
              <w:ind w:firstLineChars="100" w:firstLine="249"/>
              <w:rPr>
                <w:rFonts w:ascii="ＭＳ 明朝" w:hAnsi="ＭＳ 明朝"/>
              </w:rPr>
            </w:pPr>
            <w:r w:rsidRPr="00B110DC">
              <w:rPr>
                <w:rFonts w:ascii="ＭＳ 明朝" w:hAnsi="ＭＳ 明朝" w:hint="eastAsia"/>
              </w:rPr>
              <w:t>徳島県では</w:t>
            </w:r>
            <w:r>
              <w:rPr>
                <w:rFonts w:ascii="ＭＳ 明朝" w:hAnsi="ＭＳ 明朝" w:hint="eastAsia"/>
              </w:rPr>
              <w:t>，</w:t>
            </w:r>
            <w:r w:rsidRPr="00B110DC">
              <w:rPr>
                <w:rFonts w:ascii="ＭＳ 明朝" w:hAnsi="ＭＳ 明朝" w:hint="eastAsia"/>
              </w:rPr>
              <w:t>神山町が総務省</w:t>
            </w:r>
            <w:r w:rsidR="004E2212">
              <w:rPr>
                <w:rFonts w:ascii="ＭＳ 明朝" w:hAnsi="ＭＳ 明朝" w:hint="eastAsia"/>
              </w:rPr>
              <w:t>の予算で</w:t>
            </w:r>
            <w:r>
              <w:rPr>
                <w:rFonts w:ascii="ＭＳ 明朝" w:hAnsi="ＭＳ 明朝" w:hint="eastAsia"/>
              </w:rPr>
              <w:t>，</w:t>
            </w:r>
            <w:r w:rsidRPr="00B110DC">
              <w:rPr>
                <w:rFonts w:ascii="ＭＳ 明朝" w:hAnsi="ＭＳ 明朝" w:hint="eastAsia"/>
              </w:rPr>
              <w:t>ホームページを一緒に作るプラットフォームを設け</w:t>
            </w:r>
            <w:r>
              <w:rPr>
                <w:rFonts w:ascii="ＭＳ 明朝" w:hAnsi="ＭＳ 明朝" w:hint="eastAsia"/>
              </w:rPr>
              <w:t>，</w:t>
            </w:r>
            <w:r w:rsidRPr="00B110DC">
              <w:rPr>
                <w:rFonts w:ascii="ＭＳ 明朝" w:hAnsi="ＭＳ 明朝" w:hint="eastAsia"/>
              </w:rPr>
              <w:t>創造的な町民づくりを始めた。高松市の創造都市推進について</w:t>
            </w:r>
            <w:r>
              <w:rPr>
                <w:rFonts w:ascii="ＭＳ 明朝" w:hAnsi="ＭＳ 明朝" w:hint="eastAsia"/>
              </w:rPr>
              <w:t>，</w:t>
            </w:r>
            <w:r w:rsidRPr="00B110DC">
              <w:rPr>
                <w:rFonts w:ascii="ＭＳ 明朝" w:hAnsi="ＭＳ 明朝" w:hint="eastAsia"/>
              </w:rPr>
              <w:t>未来型の産業に関わる人々やコンテンツやドキュメントを自分たちで加工していくムーブメントが起こると</w:t>
            </w:r>
            <w:r>
              <w:rPr>
                <w:rFonts w:ascii="ＭＳ 明朝" w:hAnsi="ＭＳ 明朝" w:hint="eastAsia"/>
              </w:rPr>
              <w:t>，</w:t>
            </w:r>
            <w:r w:rsidRPr="00B110DC">
              <w:rPr>
                <w:rFonts w:ascii="ＭＳ 明朝" w:hAnsi="ＭＳ 明朝" w:hint="eastAsia"/>
              </w:rPr>
              <w:t>より未来につながりやすいのではないか。</w:t>
            </w:r>
          </w:p>
          <w:p w:rsidR="00CB7688" w:rsidRDefault="00A0627E" w:rsidP="00CB7688">
            <w:pPr>
              <w:autoSpaceDE w:val="0"/>
              <w:autoSpaceDN w:val="0"/>
              <w:spacing w:line="276" w:lineRule="auto"/>
              <w:ind w:left="998" w:hangingChars="400" w:hanging="998"/>
              <w:rPr>
                <w:rFonts w:ascii="ＭＳ 明朝" w:hAnsi="ＭＳ 明朝"/>
              </w:rPr>
            </w:pPr>
            <w:r>
              <w:rPr>
                <w:rFonts w:ascii="ＭＳ 明朝" w:hAnsi="ＭＳ 明朝" w:hint="eastAsia"/>
              </w:rPr>
              <w:t>（会長）</w:t>
            </w:r>
          </w:p>
          <w:p w:rsidR="009A5378" w:rsidRPr="00B110DC" w:rsidRDefault="009A5378" w:rsidP="00CB7688">
            <w:pPr>
              <w:autoSpaceDE w:val="0"/>
              <w:autoSpaceDN w:val="0"/>
              <w:spacing w:line="276" w:lineRule="auto"/>
              <w:ind w:firstLineChars="100" w:firstLine="249"/>
              <w:rPr>
                <w:rFonts w:ascii="ＭＳ 明朝" w:hAnsi="ＭＳ 明朝"/>
              </w:rPr>
            </w:pPr>
            <w:r w:rsidRPr="00B110DC">
              <w:rPr>
                <w:rFonts w:ascii="ＭＳ 明朝" w:hAnsi="ＭＳ 明朝" w:hint="eastAsia"/>
              </w:rPr>
              <w:t>イギリスではブレア政権の際</w:t>
            </w:r>
            <w:r>
              <w:rPr>
                <w:rFonts w:ascii="ＭＳ 明朝" w:hAnsi="ＭＳ 明朝" w:hint="eastAsia"/>
              </w:rPr>
              <w:t>，</w:t>
            </w:r>
            <w:r w:rsidRPr="00B110DC">
              <w:rPr>
                <w:rFonts w:ascii="ＭＳ 明朝" w:hAnsi="ＭＳ 明朝" w:hint="eastAsia"/>
              </w:rPr>
              <w:t>クリエイティブ・ロンドン</w:t>
            </w:r>
            <w:r>
              <w:rPr>
                <w:rFonts w:ascii="ＭＳ 明朝" w:hAnsi="ＭＳ 明朝" w:hint="eastAsia"/>
              </w:rPr>
              <w:t>，</w:t>
            </w:r>
            <w:r w:rsidRPr="00B110DC">
              <w:rPr>
                <w:rFonts w:ascii="ＭＳ 明朝" w:hAnsi="ＭＳ 明朝" w:hint="eastAsia"/>
              </w:rPr>
              <w:t>クール・ブリタニアという事業は非常に成果があった。また</w:t>
            </w:r>
            <w:r>
              <w:rPr>
                <w:rFonts w:ascii="ＭＳ 明朝" w:hAnsi="ＭＳ 明朝" w:hint="eastAsia"/>
              </w:rPr>
              <w:t>，</w:t>
            </w:r>
            <w:r w:rsidRPr="00B110DC">
              <w:rPr>
                <w:rFonts w:ascii="ＭＳ 明朝" w:hAnsi="ＭＳ 明朝" w:hint="eastAsia"/>
              </w:rPr>
              <w:t>先月も文化審議会で</w:t>
            </w:r>
            <w:r>
              <w:rPr>
                <w:rFonts w:ascii="ＭＳ 明朝" w:hAnsi="ＭＳ 明朝" w:hint="eastAsia"/>
              </w:rPr>
              <w:t>，</w:t>
            </w:r>
            <w:r w:rsidRPr="00B110DC">
              <w:rPr>
                <w:rFonts w:ascii="ＭＳ 明朝" w:hAnsi="ＭＳ 明朝" w:hint="eastAsia"/>
              </w:rPr>
              <w:t>教育と文化</w:t>
            </w:r>
            <w:r>
              <w:rPr>
                <w:rFonts w:ascii="ＭＳ 明朝" w:hAnsi="ＭＳ 明朝" w:hint="eastAsia"/>
              </w:rPr>
              <w:t>，</w:t>
            </w:r>
            <w:r w:rsidRPr="00B110DC">
              <w:rPr>
                <w:rFonts w:ascii="ＭＳ 明朝" w:hAnsi="ＭＳ 明朝" w:hint="eastAsia"/>
              </w:rPr>
              <w:t>芸術の関係が議題として取り上げられた。このような事例から</w:t>
            </w:r>
            <w:r>
              <w:rPr>
                <w:rFonts w:ascii="ＭＳ 明朝" w:hAnsi="ＭＳ 明朝" w:hint="eastAsia"/>
              </w:rPr>
              <w:t>，</w:t>
            </w:r>
            <w:r w:rsidRPr="00B110DC">
              <w:rPr>
                <w:rFonts w:ascii="ＭＳ 明朝" w:hAnsi="ＭＳ 明朝" w:hint="eastAsia"/>
              </w:rPr>
              <w:t>高松市ではどのようにしていくのかを考えるとよい。</w:t>
            </w:r>
          </w:p>
          <w:p w:rsidR="009A5378" w:rsidRPr="00B110DC" w:rsidRDefault="009A5378" w:rsidP="00CB7688">
            <w:pPr>
              <w:autoSpaceDE w:val="0"/>
              <w:autoSpaceDN w:val="0"/>
              <w:spacing w:line="276" w:lineRule="auto"/>
              <w:rPr>
                <w:rFonts w:ascii="ＭＳ 明朝" w:hAnsi="ＭＳ 明朝"/>
              </w:rPr>
            </w:pPr>
          </w:p>
          <w:p w:rsidR="009A5378" w:rsidRPr="00B110DC" w:rsidRDefault="009A5378" w:rsidP="00CB7688">
            <w:pPr>
              <w:autoSpaceDE w:val="0"/>
              <w:autoSpaceDN w:val="0"/>
              <w:spacing w:line="276" w:lineRule="auto"/>
              <w:rPr>
                <w:rFonts w:ascii="ＭＳ ゴシック" w:eastAsia="ＭＳ ゴシック" w:hAnsi="ＭＳ ゴシック"/>
              </w:rPr>
            </w:pPr>
            <w:r w:rsidRPr="00B110DC">
              <w:rPr>
                <w:rFonts w:ascii="ＭＳ ゴシック" w:eastAsia="ＭＳ ゴシック" w:hAnsi="ＭＳ ゴシック" w:hint="eastAsia"/>
              </w:rPr>
              <w:t>（３）その他</w:t>
            </w:r>
          </w:p>
          <w:p w:rsidR="009A5378" w:rsidRPr="00B110DC" w:rsidRDefault="009A5378" w:rsidP="00CB7688">
            <w:pPr>
              <w:autoSpaceDE w:val="0"/>
              <w:autoSpaceDN w:val="0"/>
              <w:spacing w:line="276" w:lineRule="auto"/>
            </w:pPr>
            <w:r w:rsidRPr="00B110DC">
              <w:rPr>
                <w:rFonts w:hint="eastAsia"/>
              </w:rPr>
              <w:t xml:space="preserve">　事務局より説明を行った。</w:t>
            </w:r>
          </w:p>
          <w:p w:rsidR="009A5378" w:rsidRPr="00B110DC" w:rsidRDefault="009A5378" w:rsidP="00CB7688">
            <w:pPr>
              <w:autoSpaceDE w:val="0"/>
              <w:autoSpaceDN w:val="0"/>
              <w:spacing w:line="276" w:lineRule="auto"/>
              <w:rPr>
                <w:rFonts w:ascii="ＭＳ ゴシック" w:eastAsia="ＭＳ ゴシック" w:hAnsi="ＭＳ ゴシック"/>
              </w:rPr>
            </w:pPr>
          </w:p>
          <w:p w:rsidR="009A5378" w:rsidRPr="00B110DC" w:rsidRDefault="009A5378" w:rsidP="00CB7688">
            <w:pPr>
              <w:autoSpaceDE w:val="0"/>
              <w:autoSpaceDN w:val="0"/>
              <w:spacing w:line="276" w:lineRule="auto"/>
              <w:rPr>
                <w:rFonts w:ascii="ＭＳ ゴシック" w:eastAsia="ＭＳ ゴシック" w:hAnsi="ＭＳ ゴシック"/>
              </w:rPr>
            </w:pPr>
            <w:r w:rsidRPr="00B110DC">
              <w:rPr>
                <w:rFonts w:ascii="ＭＳ ゴシック" w:eastAsia="ＭＳ ゴシック" w:hAnsi="ＭＳ ゴシック" w:hint="eastAsia"/>
              </w:rPr>
              <w:t>４．閉会</w:t>
            </w:r>
          </w:p>
          <w:p w:rsidR="009A5378" w:rsidRPr="00B110DC" w:rsidRDefault="009A5378" w:rsidP="00CB7688">
            <w:pPr>
              <w:autoSpaceDE w:val="0"/>
              <w:autoSpaceDN w:val="0"/>
              <w:spacing w:line="276" w:lineRule="auto"/>
              <w:ind w:firstLineChars="100" w:firstLine="249"/>
              <w:jc w:val="right"/>
            </w:pPr>
          </w:p>
          <w:p w:rsidR="003B0073" w:rsidRPr="00FD25B0" w:rsidRDefault="00B67F9F" w:rsidP="00CB7688">
            <w:pPr>
              <w:spacing w:line="276" w:lineRule="auto"/>
              <w:jc w:val="right"/>
              <w:rPr>
                <w:rFonts w:asciiTheme="minorEastAsia" w:eastAsiaTheme="minorEastAsia" w:hAnsiTheme="minorEastAsia"/>
                <w:color w:val="000000"/>
                <w:sz w:val="20"/>
              </w:rPr>
            </w:pPr>
            <w:r>
              <w:rPr>
                <w:rFonts w:hint="eastAsia"/>
              </w:rPr>
              <w:t>（以上）</w:t>
            </w:r>
          </w:p>
        </w:tc>
      </w:tr>
    </w:tbl>
    <w:p w:rsidR="00DE616B" w:rsidRPr="009035C1" w:rsidRDefault="00DE616B" w:rsidP="00CB7688">
      <w:pPr>
        <w:spacing w:line="276" w:lineRule="auto"/>
        <w:rPr>
          <w:color w:val="000000"/>
        </w:rPr>
      </w:pPr>
    </w:p>
    <w:sectPr w:rsidR="00DE616B" w:rsidRPr="009035C1" w:rsidSect="004165F3">
      <w:footerReference w:type="default" r:id="rId8"/>
      <w:pgSz w:w="11906" w:h="16838" w:code="9"/>
      <w:pgMar w:top="1247" w:right="1588" w:bottom="1418" w:left="1588" w:header="851" w:footer="850" w:gutter="0"/>
      <w:cols w:space="425"/>
      <w:docGrid w:type="linesAndChars" w:linePitch="472" w:charSpace="80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27E" w:rsidRDefault="00A0627E" w:rsidP="00575F10">
      <w:r>
        <w:separator/>
      </w:r>
    </w:p>
  </w:endnote>
  <w:endnote w:type="continuationSeparator" w:id="0">
    <w:p w:rsidR="00A0627E" w:rsidRDefault="00A0627E" w:rsidP="00575F1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27E" w:rsidRDefault="007A3AF8" w:rsidP="004165F3">
    <w:pPr>
      <w:pStyle w:val="ac"/>
      <w:jc w:val="center"/>
    </w:pPr>
    <w:fldSimple w:instr=" PAGE   \* MERGEFORMAT ">
      <w:r w:rsidR="004E2212" w:rsidRPr="004E2212">
        <w:rPr>
          <w:noProof/>
          <w:lang w:val="ja-JP"/>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27E" w:rsidRDefault="00A0627E" w:rsidP="00575F10">
      <w:r>
        <w:separator/>
      </w:r>
    </w:p>
  </w:footnote>
  <w:footnote w:type="continuationSeparator" w:id="0">
    <w:p w:rsidR="00A0627E" w:rsidRDefault="00A0627E" w:rsidP="00575F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7975"/>
    <w:multiLevelType w:val="singleLevel"/>
    <w:tmpl w:val="972044F4"/>
    <w:lvl w:ilvl="0">
      <w:numFmt w:val="bullet"/>
      <w:lvlText w:val="○"/>
      <w:lvlJc w:val="left"/>
      <w:pPr>
        <w:tabs>
          <w:tab w:val="num" w:pos="720"/>
        </w:tabs>
        <w:ind w:left="720" w:hanging="240"/>
      </w:pPr>
      <w:rPr>
        <w:rFonts w:ascii="ＭＳ 明朝" w:eastAsia="ＭＳ 明朝" w:hAnsi="ＭＳ 明朝" w:hint="eastAsia"/>
      </w:rPr>
    </w:lvl>
  </w:abstractNum>
  <w:abstractNum w:abstractNumId="1">
    <w:nsid w:val="1088636C"/>
    <w:multiLevelType w:val="hybridMultilevel"/>
    <w:tmpl w:val="893EAAAA"/>
    <w:lvl w:ilvl="0" w:tplc="4E92BE06">
      <w:start w:val="1"/>
      <w:numFmt w:val="decimalEnclosedParen"/>
      <w:lvlText w:val="%1"/>
      <w:lvlJc w:val="left"/>
      <w:pPr>
        <w:ind w:left="1095" w:hanging="360"/>
      </w:pPr>
      <w:rPr>
        <w:rFonts w:ascii="ＭＳ Ｐゴシック" w:eastAsia="ＭＳ Ｐゴシック" w:hAnsi="ＭＳ Ｐゴシック"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
    <w:nsid w:val="1FD85199"/>
    <w:multiLevelType w:val="hybridMultilevel"/>
    <w:tmpl w:val="4886B8D4"/>
    <w:lvl w:ilvl="0" w:tplc="65DE8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1C4A66"/>
    <w:multiLevelType w:val="hybridMultilevel"/>
    <w:tmpl w:val="334C37CC"/>
    <w:lvl w:ilvl="0" w:tplc="131A2F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CF749F9"/>
    <w:multiLevelType w:val="singleLevel"/>
    <w:tmpl w:val="22B263F6"/>
    <w:lvl w:ilvl="0">
      <w:start w:val="6"/>
      <w:numFmt w:val="decimalFullWidth"/>
      <w:lvlText w:val="第%1条"/>
      <w:lvlJc w:val="left"/>
      <w:pPr>
        <w:tabs>
          <w:tab w:val="num" w:pos="1575"/>
        </w:tabs>
        <w:ind w:left="1575" w:hanging="1110"/>
      </w:pPr>
      <w:rPr>
        <w:rFonts w:hint="eastAsia"/>
      </w:rPr>
    </w:lvl>
  </w:abstractNum>
  <w:abstractNum w:abstractNumId="5">
    <w:nsid w:val="43E14C4E"/>
    <w:multiLevelType w:val="hybridMultilevel"/>
    <w:tmpl w:val="F468E2C8"/>
    <w:lvl w:ilvl="0" w:tplc="FDFA1EB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F762504"/>
    <w:multiLevelType w:val="singleLevel"/>
    <w:tmpl w:val="9F5AB8CE"/>
    <w:lvl w:ilvl="0">
      <w:numFmt w:val="bullet"/>
      <w:lvlText w:val="○"/>
      <w:lvlJc w:val="left"/>
      <w:pPr>
        <w:tabs>
          <w:tab w:val="num" w:pos="480"/>
        </w:tabs>
        <w:ind w:left="480" w:hanging="240"/>
      </w:pPr>
      <w:rPr>
        <w:rFonts w:ascii="ＭＳ 明朝" w:eastAsia="ＭＳ 明朝" w:hAnsi="ＭＳ 明朝" w:hint="eastAsia"/>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rawingGridHorizontalSpacing w:val="249"/>
  <w:drawingGridVerticalSpacing w:val="236"/>
  <w:displayVerticalDrawingGridEvery w:val="2"/>
  <w:noPunctuationKerning/>
  <w:characterSpacingControl w:val="doNotCompress"/>
  <w:hdrShapeDefaults>
    <o:shapedefaults v:ext="edit" spidmax="58369">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C5C52"/>
    <w:rsid w:val="00000E78"/>
    <w:rsid w:val="0000126C"/>
    <w:rsid w:val="000042DC"/>
    <w:rsid w:val="000071BC"/>
    <w:rsid w:val="00010C68"/>
    <w:rsid w:val="00012B70"/>
    <w:rsid w:val="000137CA"/>
    <w:rsid w:val="00023E35"/>
    <w:rsid w:val="000257E1"/>
    <w:rsid w:val="00032860"/>
    <w:rsid w:val="000337CF"/>
    <w:rsid w:val="000361A1"/>
    <w:rsid w:val="000370D1"/>
    <w:rsid w:val="000446C2"/>
    <w:rsid w:val="00046182"/>
    <w:rsid w:val="00046D42"/>
    <w:rsid w:val="00047958"/>
    <w:rsid w:val="000479DE"/>
    <w:rsid w:val="0005050E"/>
    <w:rsid w:val="000544D7"/>
    <w:rsid w:val="0005543D"/>
    <w:rsid w:val="00055960"/>
    <w:rsid w:val="00063785"/>
    <w:rsid w:val="00064BFF"/>
    <w:rsid w:val="00073822"/>
    <w:rsid w:val="00074D59"/>
    <w:rsid w:val="000768B5"/>
    <w:rsid w:val="00076C55"/>
    <w:rsid w:val="000826C9"/>
    <w:rsid w:val="00083333"/>
    <w:rsid w:val="00084572"/>
    <w:rsid w:val="0008726D"/>
    <w:rsid w:val="00087890"/>
    <w:rsid w:val="000955F5"/>
    <w:rsid w:val="0009577A"/>
    <w:rsid w:val="000A1E48"/>
    <w:rsid w:val="000A6E57"/>
    <w:rsid w:val="000B6BC1"/>
    <w:rsid w:val="000C0404"/>
    <w:rsid w:val="000C14BD"/>
    <w:rsid w:val="000C49EE"/>
    <w:rsid w:val="000C5C52"/>
    <w:rsid w:val="000C64C8"/>
    <w:rsid w:val="000D0607"/>
    <w:rsid w:val="000D2EA1"/>
    <w:rsid w:val="000D2F67"/>
    <w:rsid w:val="000D5C48"/>
    <w:rsid w:val="000D6810"/>
    <w:rsid w:val="000D70C3"/>
    <w:rsid w:val="000E2C82"/>
    <w:rsid w:val="000E36FC"/>
    <w:rsid w:val="000E4254"/>
    <w:rsid w:val="000E43EB"/>
    <w:rsid w:val="000E6160"/>
    <w:rsid w:val="000E7769"/>
    <w:rsid w:val="000F0BBB"/>
    <w:rsid w:val="000F0CA8"/>
    <w:rsid w:val="000F2CC2"/>
    <w:rsid w:val="000F5FFF"/>
    <w:rsid w:val="000F7C78"/>
    <w:rsid w:val="0010177C"/>
    <w:rsid w:val="00101B09"/>
    <w:rsid w:val="00103526"/>
    <w:rsid w:val="00105213"/>
    <w:rsid w:val="00105D20"/>
    <w:rsid w:val="00105EDD"/>
    <w:rsid w:val="00106B24"/>
    <w:rsid w:val="00106BDA"/>
    <w:rsid w:val="00106DFD"/>
    <w:rsid w:val="00107D9F"/>
    <w:rsid w:val="001112A9"/>
    <w:rsid w:val="00111EC3"/>
    <w:rsid w:val="00113C6B"/>
    <w:rsid w:val="001168EF"/>
    <w:rsid w:val="00117AB6"/>
    <w:rsid w:val="001206D7"/>
    <w:rsid w:val="0012078C"/>
    <w:rsid w:val="00121604"/>
    <w:rsid w:val="00125AE7"/>
    <w:rsid w:val="0012736C"/>
    <w:rsid w:val="00127825"/>
    <w:rsid w:val="00132376"/>
    <w:rsid w:val="00132D25"/>
    <w:rsid w:val="00133650"/>
    <w:rsid w:val="00134CD6"/>
    <w:rsid w:val="00136F84"/>
    <w:rsid w:val="001478F1"/>
    <w:rsid w:val="00150608"/>
    <w:rsid w:val="00154274"/>
    <w:rsid w:val="00154973"/>
    <w:rsid w:val="00156044"/>
    <w:rsid w:val="001639A5"/>
    <w:rsid w:val="001651EA"/>
    <w:rsid w:val="00165328"/>
    <w:rsid w:val="00165D11"/>
    <w:rsid w:val="00167C58"/>
    <w:rsid w:val="00170A55"/>
    <w:rsid w:val="00175594"/>
    <w:rsid w:val="00176D73"/>
    <w:rsid w:val="001770ED"/>
    <w:rsid w:val="00177F06"/>
    <w:rsid w:val="00186109"/>
    <w:rsid w:val="00192306"/>
    <w:rsid w:val="00195946"/>
    <w:rsid w:val="0019694C"/>
    <w:rsid w:val="00197503"/>
    <w:rsid w:val="001A3096"/>
    <w:rsid w:val="001A34FC"/>
    <w:rsid w:val="001A3899"/>
    <w:rsid w:val="001A569A"/>
    <w:rsid w:val="001A58C8"/>
    <w:rsid w:val="001A6119"/>
    <w:rsid w:val="001B11DF"/>
    <w:rsid w:val="001B24CC"/>
    <w:rsid w:val="001C03F1"/>
    <w:rsid w:val="001C3657"/>
    <w:rsid w:val="001C521D"/>
    <w:rsid w:val="001C589F"/>
    <w:rsid w:val="001C7EBD"/>
    <w:rsid w:val="001D2554"/>
    <w:rsid w:val="001D2991"/>
    <w:rsid w:val="001D2A5B"/>
    <w:rsid w:val="001D5159"/>
    <w:rsid w:val="001D647D"/>
    <w:rsid w:val="001D7694"/>
    <w:rsid w:val="001D7C39"/>
    <w:rsid w:val="001E18ED"/>
    <w:rsid w:val="001E246E"/>
    <w:rsid w:val="001E326C"/>
    <w:rsid w:val="001E75DE"/>
    <w:rsid w:val="001F6043"/>
    <w:rsid w:val="00200A0F"/>
    <w:rsid w:val="00201A44"/>
    <w:rsid w:val="00206A14"/>
    <w:rsid w:val="00211C3C"/>
    <w:rsid w:val="00212666"/>
    <w:rsid w:val="002126A0"/>
    <w:rsid w:val="0022229F"/>
    <w:rsid w:val="002250D4"/>
    <w:rsid w:val="00227078"/>
    <w:rsid w:val="00232800"/>
    <w:rsid w:val="002340F5"/>
    <w:rsid w:val="002346BB"/>
    <w:rsid w:val="002400C8"/>
    <w:rsid w:val="002400FE"/>
    <w:rsid w:val="002405FC"/>
    <w:rsid w:val="00244C9A"/>
    <w:rsid w:val="00250BD0"/>
    <w:rsid w:val="002524E4"/>
    <w:rsid w:val="00253812"/>
    <w:rsid w:val="00254C48"/>
    <w:rsid w:val="002567A2"/>
    <w:rsid w:val="00261811"/>
    <w:rsid w:val="002643A0"/>
    <w:rsid w:val="002652F1"/>
    <w:rsid w:val="00270A04"/>
    <w:rsid w:val="00271709"/>
    <w:rsid w:val="002721DB"/>
    <w:rsid w:val="00272B26"/>
    <w:rsid w:val="00272CED"/>
    <w:rsid w:val="0027687E"/>
    <w:rsid w:val="002822C4"/>
    <w:rsid w:val="00282A58"/>
    <w:rsid w:val="00285F8E"/>
    <w:rsid w:val="00286F56"/>
    <w:rsid w:val="002973EE"/>
    <w:rsid w:val="002A0626"/>
    <w:rsid w:val="002A2904"/>
    <w:rsid w:val="002A4D29"/>
    <w:rsid w:val="002A6002"/>
    <w:rsid w:val="002A6351"/>
    <w:rsid w:val="002A699B"/>
    <w:rsid w:val="002B3E3E"/>
    <w:rsid w:val="002B5CD0"/>
    <w:rsid w:val="002C2CAD"/>
    <w:rsid w:val="002C7B44"/>
    <w:rsid w:val="002D1C09"/>
    <w:rsid w:val="002D73D5"/>
    <w:rsid w:val="002D7A02"/>
    <w:rsid w:val="002E0AEB"/>
    <w:rsid w:val="002E1296"/>
    <w:rsid w:val="002E1C30"/>
    <w:rsid w:val="002E1E8E"/>
    <w:rsid w:val="002E483B"/>
    <w:rsid w:val="002E7131"/>
    <w:rsid w:val="002F1E94"/>
    <w:rsid w:val="002F7CE5"/>
    <w:rsid w:val="0030155F"/>
    <w:rsid w:val="00301A1A"/>
    <w:rsid w:val="0030227C"/>
    <w:rsid w:val="003046D7"/>
    <w:rsid w:val="00307BF8"/>
    <w:rsid w:val="003123AA"/>
    <w:rsid w:val="00312F03"/>
    <w:rsid w:val="0032115F"/>
    <w:rsid w:val="00323310"/>
    <w:rsid w:val="00324BD5"/>
    <w:rsid w:val="00330E5B"/>
    <w:rsid w:val="00334670"/>
    <w:rsid w:val="00335369"/>
    <w:rsid w:val="00336F23"/>
    <w:rsid w:val="003375E5"/>
    <w:rsid w:val="00345276"/>
    <w:rsid w:val="00345A3B"/>
    <w:rsid w:val="00351BAF"/>
    <w:rsid w:val="00352EC2"/>
    <w:rsid w:val="00353461"/>
    <w:rsid w:val="0035456B"/>
    <w:rsid w:val="00354EA4"/>
    <w:rsid w:val="00355334"/>
    <w:rsid w:val="0035670D"/>
    <w:rsid w:val="00356A3C"/>
    <w:rsid w:val="0035743C"/>
    <w:rsid w:val="00360B2A"/>
    <w:rsid w:val="00362E3D"/>
    <w:rsid w:val="00364096"/>
    <w:rsid w:val="003728B2"/>
    <w:rsid w:val="00372DAB"/>
    <w:rsid w:val="00373426"/>
    <w:rsid w:val="00373D41"/>
    <w:rsid w:val="00374DD1"/>
    <w:rsid w:val="00376A98"/>
    <w:rsid w:val="00377D7C"/>
    <w:rsid w:val="00377FB8"/>
    <w:rsid w:val="0038061A"/>
    <w:rsid w:val="00380BA6"/>
    <w:rsid w:val="00381AE6"/>
    <w:rsid w:val="003841BC"/>
    <w:rsid w:val="0038422F"/>
    <w:rsid w:val="00384488"/>
    <w:rsid w:val="003934E0"/>
    <w:rsid w:val="00395371"/>
    <w:rsid w:val="0039608E"/>
    <w:rsid w:val="003A03E0"/>
    <w:rsid w:val="003A0789"/>
    <w:rsid w:val="003A7C72"/>
    <w:rsid w:val="003A7EA9"/>
    <w:rsid w:val="003B0073"/>
    <w:rsid w:val="003B0B2B"/>
    <w:rsid w:val="003B3073"/>
    <w:rsid w:val="003B5950"/>
    <w:rsid w:val="003B5E9B"/>
    <w:rsid w:val="003C0B03"/>
    <w:rsid w:val="003C22E9"/>
    <w:rsid w:val="003C403E"/>
    <w:rsid w:val="003C5D2E"/>
    <w:rsid w:val="003D4342"/>
    <w:rsid w:val="003D5ACA"/>
    <w:rsid w:val="003E0F6C"/>
    <w:rsid w:val="003E1703"/>
    <w:rsid w:val="003E1C87"/>
    <w:rsid w:val="003F3D7A"/>
    <w:rsid w:val="003F5FA1"/>
    <w:rsid w:val="00401347"/>
    <w:rsid w:val="00401496"/>
    <w:rsid w:val="004021B7"/>
    <w:rsid w:val="00402484"/>
    <w:rsid w:val="00402EF1"/>
    <w:rsid w:val="00402FA2"/>
    <w:rsid w:val="00403BCF"/>
    <w:rsid w:val="00405C81"/>
    <w:rsid w:val="00412EA0"/>
    <w:rsid w:val="0041300F"/>
    <w:rsid w:val="0041331A"/>
    <w:rsid w:val="00413F75"/>
    <w:rsid w:val="004151E9"/>
    <w:rsid w:val="004165F3"/>
    <w:rsid w:val="00416B09"/>
    <w:rsid w:val="00422F56"/>
    <w:rsid w:val="004259D7"/>
    <w:rsid w:val="004261F2"/>
    <w:rsid w:val="00430867"/>
    <w:rsid w:val="00434D8B"/>
    <w:rsid w:val="00436467"/>
    <w:rsid w:val="00436A64"/>
    <w:rsid w:val="00437671"/>
    <w:rsid w:val="004436C2"/>
    <w:rsid w:val="00444230"/>
    <w:rsid w:val="0045052F"/>
    <w:rsid w:val="00451210"/>
    <w:rsid w:val="00452A9F"/>
    <w:rsid w:val="00453797"/>
    <w:rsid w:val="00457618"/>
    <w:rsid w:val="00460CBA"/>
    <w:rsid w:val="0046206D"/>
    <w:rsid w:val="0046543B"/>
    <w:rsid w:val="00466275"/>
    <w:rsid w:val="00466EA1"/>
    <w:rsid w:val="00472B4B"/>
    <w:rsid w:val="00475869"/>
    <w:rsid w:val="00477E82"/>
    <w:rsid w:val="004834E1"/>
    <w:rsid w:val="00492D17"/>
    <w:rsid w:val="00496DA6"/>
    <w:rsid w:val="0049767D"/>
    <w:rsid w:val="004A3CB0"/>
    <w:rsid w:val="004A577C"/>
    <w:rsid w:val="004A5CE4"/>
    <w:rsid w:val="004B3E1E"/>
    <w:rsid w:val="004C2D80"/>
    <w:rsid w:val="004C2E96"/>
    <w:rsid w:val="004C2F0F"/>
    <w:rsid w:val="004C5DD4"/>
    <w:rsid w:val="004D0946"/>
    <w:rsid w:val="004D2FD2"/>
    <w:rsid w:val="004D525D"/>
    <w:rsid w:val="004D5429"/>
    <w:rsid w:val="004E0D3A"/>
    <w:rsid w:val="004E14A1"/>
    <w:rsid w:val="004E2212"/>
    <w:rsid w:val="004E527C"/>
    <w:rsid w:val="004E674C"/>
    <w:rsid w:val="004F1261"/>
    <w:rsid w:val="00503CDB"/>
    <w:rsid w:val="0050504C"/>
    <w:rsid w:val="00506514"/>
    <w:rsid w:val="005160C9"/>
    <w:rsid w:val="00516352"/>
    <w:rsid w:val="0052047D"/>
    <w:rsid w:val="00520E4B"/>
    <w:rsid w:val="00522B12"/>
    <w:rsid w:val="00526625"/>
    <w:rsid w:val="00530D5F"/>
    <w:rsid w:val="00531FD3"/>
    <w:rsid w:val="005335F2"/>
    <w:rsid w:val="00533632"/>
    <w:rsid w:val="00533938"/>
    <w:rsid w:val="00534AD2"/>
    <w:rsid w:val="00535630"/>
    <w:rsid w:val="0054074B"/>
    <w:rsid w:val="00542F8F"/>
    <w:rsid w:val="00545100"/>
    <w:rsid w:val="00545333"/>
    <w:rsid w:val="005467CE"/>
    <w:rsid w:val="00546F46"/>
    <w:rsid w:val="00553379"/>
    <w:rsid w:val="00556339"/>
    <w:rsid w:val="005575DD"/>
    <w:rsid w:val="00561035"/>
    <w:rsid w:val="00563EE7"/>
    <w:rsid w:val="00564787"/>
    <w:rsid w:val="005654C7"/>
    <w:rsid w:val="00567397"/>
    <w:rsid w:val="00567520"/>
    <w:rsid w:val="005712B7"/>
    <w:rsid w:val="00571F6A"/>
    <w:rsid w:val="00572D51"/>
    <w:rsid w:val="00575F10"/>
    <w:rsid w:val="00583111"/>
    <w:rsid w:val="00584ACB"/>
    <w:rsid w:val="00590399"/>
    <w:rsid w:val="005917ED"/>
    <w:rsid w:val="0059438F"/>
    <w:rsid w:val="00594F85"/>
    <w:rsid w:val="005A13B8"/>
    <w:rsid w:val="005B2053"/>
    <w:rsid w:val="005B26E6"/>
    <w:rsid w:val="005B3A9C"/>
    <w:rsid w:val="005B70CA"/>
    <w:rsid w:val="005B7A1E"/>
    <w:rsid w:val="005C03D3"/>
    <w:rsid w:val="005D01A5"/>
    <w:rsid w:val="005D1189"/>
    <w:rsid w:val="005D292B"/>
    <w:rsid w:val="005D2D1F"/>
    <w:rsid w:val="005D2FE6"/>
    <w:rsid w:val="005D4322"/>
    <w:rsid w:val="005D7164"/>
    <w:rsid w:val="005E6AA5"/>
    <w:rsid w:val="005F10EF"/>
    <w:rsid w:val="005F16E6"/>
    <w:rsid w:val="005F304C"/>
    <w:rsid w:val="005F4FBD"/>
    <w:rsid w:val="005F5B05"/>
    <w:rsid w:val="005F69B1"/>
    <w:rsid w:val="00605D0F"/>
    <w:rsid w:val="00605F75"/>
    <w:rsid w:val="0060716D"/>
    <w:rsid w:val="00611C5B"/>
    <w:rsid w:val="00611DD0"/>
    <w:rsid w:val="006132E0"/>
    <w:rsid w:val="00621B73"/>
    <w:rsid w:val="00630F8E"/>
    <w:rsid w:val="00631817"/>
    <w:rsid w:val="00631E01"/>
    <w:rsid w:val="0063349E"/>
    <w:rsid w:val="00633BDD"/>
    <w:rsid w:val="00635AB2"/>
    <w:rsid w:val="00636C0D"/>
    <w:rsid w:val="00637FB2"/>
    <w:rsid w:val="006410C1"/>
    <w:rsid w:val="00650AC7"/>
    <w:rsid w:val="00652B31"/>
    <w:rsid w:val="00653AB7"/>
    <w:rsid w:val="00653ADE"/>
    <w:rsid w:val="00660A51"/>
    <w:rsid w:val="00665BB0"/>
    <w:rsid w:val="0066652C"/>
    <w:rsid w:val="006666ED"/>
    <w:rsid w:val="00666710"/>
    <w:rsid w:val="0067329B"/>
    <w:rsid w:val="00680C25"/>
    <w:rsid w:val="0068103A"/>
    <w:rsid w:val="006828E1"/>
    <w:rsid w:val="00682A59"/>
    <w:rsid w:val="00682C5E"/>
    <w:rsid w:val="006846B5"/>
    <w:rsid w:val="00685AEA"/>
    <w:rsid w:val="00685E74"/>
    <w:rsid w:val="006936B6"/>
    <w:rsid w:val="006A2108"/>
    <w:rsid w:val="006A445D"/>
    <w:rsid w:val="006A4A1F"/>
    <w:rsid w:val="006A5553"/>
    <w:rsid w:val="006A55F3"/>
    <w:rsid w:val="006A76C8"/>
    <w:rsid w:val="006B0804"/>
    <w:rsid w:val="006B1B8F"/>
    <w:rsid w:val="006B26B5"/>
    <w:rsid w:val="006B4A66"/>
    <w:rsid w:val="006B4D26"/>
    <w:rsid w:val="006B760C"/>
    <w:rsid w:val="006C0E3F"/>
    <w:rsid w:val="006C749E"/>
    <w:rsid w:val="006D20CE"/>
    <w:rsid w:val="006D41CD"/>
    <w:rsid w:val="006D5EBB"/>
    <w:rsid w:val="006D723E"/>
    <w:rsid w:val="006D7B9D"/>
    <w:rsid w:val="006E0015"/>
    <w:rsid w:val="006E0DFE"/>
    <w:rsid w:val="006E6F6A"/>
    <w:rsid w:val="006F2E87"/>
    <w:rsid w:val="006F4581"/>
    <w:rsid w:val="0070073E"/>
    <w:rsid w:val="00701E43"/>
    <w:rsid w:val="00702B26"/>
    <w:rsid w:val="00705261"/>
    <w:rsid w:val="00710445"/>
    <w:rsid w:val="0071246B"/>
    <w:rsid w:val="007139A7"/>
    <w:rsid w:val="00713A24"/>
    <w:rsid w:val="00717538"/>
    <w:rsid w:val="0072104F"/>
    <w:rsid w:val="00722E23"/>
    <w:rsid w:val="00724108"/>
    <w:rsid w:val="007275B3"/>
    <w:rsid w:val="00731EB1"/>
    <w:rsid w:val="00733D0F"/>
    <w:rsid w:val="00736CAF"/>
    <w:rsid w:val="00737018"/>
    <w:rsid w:val="007375D8"/>
    <w:rsid w:val="00742820"/>
    <w:rsid w:val="007441E3"/>
    <w:rsid w:val="00755C20"/>
    <w:rsid w:val="00756A76"/>
    <w:rsid w:val="00757832"/>
    <w:rsid w:val="00761C9F"/>
    <w:rsid w:val="00765F36"/>
    <w:rsid w:val="00770343"/>
    <w:rsid w:val="00776CA8"/>
    <w:rsid w:val="00777550"/>
    <w:rsid w:val="00780A92"/>
    <w:rsid w:val="00781C19"/>
    <w:rsid w:val="00784F70"/>
    <w:rsid w:val="00787135"/>
    <w:rsid w:val="007873D2"/>
    <w:rsid w:val="0078751C"/>
    <w:rsid w:val="007877DC"/>
    <w:rsid w:val="00790D62"/>
    <w:rsid w:val="007922FF"/>
    <w:rsid w:val="0079575D"/>
    <w:rsid w:val="0079727C"/>
    <w:rsid w:val="0079796B"/>
    <w:rsid w:val="00797AA5"/>
    <w:rsid w:val="007A071F"/>
    <w:rsid w:val="007A1340"/>
    <w:rsid w:val="007A3AF8"/>
    <w:rsid w:val="007A4D32"/>
    <w:rsid w:val="007A5750"/>
    <w:rsid w:val="007B0C99"/>
    <w:rsid w:val="007B3344"/>
    <w:rsid w:val="007B3A88"/>
    <w:rsid w:val="007B7F0D"/>
    <w:rsid w:val="007C1989"/>
    <w:rsid w:val="007C7E0D"/>
    <w:rsid w:val="007D36E4"/>
    <w:rsid w:val="007D37EC"/>
    <w:rsid w:val="007D4043"/>
    <w:rsid w:val="007D486B"/>
    <w:rsid w:val="007D7781"/>
    <w:rsid w:val="007E24E0"/>
    <w:rsid w:val="007E278C"/>
    <w:rsid w:val="007E4DE0"/>
    <w:rsid w:val="007E536F"/>
    <w:rsid w:val="007E57FD"/>
    <w:rsid w:val="007E5E34"/>
    <w:rsid w:val="007F1FFE"/>
    <w:rsid w:val="007F5B16"/>
    <w:rsid w:val="00800343"/>
    <w:rsid w:val="0080088E"/>
    <w:rsid w:val="00804E24"/>
    <w:rsid w:val="00806319"/>
    <w:rsid w:val="00806482"/>
    <w:rsid w:val="00812FC7"/>
    <w:rsid w:val="00815F07"/>
    <w:rsid w:val="00817221"/>
    <w:rsid w:val="00817F0F"/>
    <w:rsid w:val="0082009A"/>
    <w:rsid w:val="008204A1"/>
    <w:rsid w:val="00820EF6"/>
    <w:rsid w:val="00823133"/>
    <w:rsid w:val="008256C8"/>
    <w:rsid w:val="00825950"/>
    <w:rsid w:val="0083240A"/>
    <w:rsid w:val="00834DF2"/>
    <w:rsid w:val="00836DAF"/>
    <w:rsid w:val="0083704B"/>
    <w:rsid w:val="0083746A"/>
    <w:rsid w:val="008402A7"/>
    <w:rsid w:val="00841286"/>
    <w:rsid w:val="00842911"/>
    <w:rsid w:val="008459B4"/>
    <w:rsid w:val="0085348B"/>
    <w:rsid w:val="00856362"/>
    <w:rsid w:val="00857EBE"/>
    <w:rsid w:val="00861B06"/>
    <w:rsid w:val="00863F92"/>
    <w:rsid w:val="00866996"/>
    <w:rsid w:val="008669AE"/>
    <w:rsid w:val="00866FD1"/>
    <w:rsid w:val="00871381"/>
    <w:rsid w:val="00872177"/>
    <w:rsid w:val="00872BA0"/>
    <w:rsid w:val="00872DFD"/>
    <w:rsid w:val="0087593C"/>
    <w:rsid w:val="00882018"/>
    <w:rsid w:val="00883403"/>
    <w:rsid w:val="00883FBE"/>
    <w:rsid w:val="0089438F"/>
    <w:rsid w:val="008A3676"/>
    <w:rsid w:val="008A5A16"/>
    <w:rsid w:val="008A5D15"/>
    <w:rsid w:val="008B05A8"/>
    <w:rsid w:val="008B456C"/>
    <w:rsid w:val="008C217D"/>
    <w:rsid w:val="008C270B"/>
    <w:rsid w:val="008C3030"/>
    <w:rsid w:val="008C5D60"/>
    <w:rsid w:val="008D0AD6"/>
    <w:rsid w:val="008D1E44"/>
    <w:rsid w:val="008D27A9"/>
    <w:rsid w:val="008D2F65"/>
    <w:rsid w:val="008D509F"/>
    <w:rsid w:val="008D5A41"/>
    <w:rsid w:val="008E0A90"/>
    <w:rsid w:val="008E1ECF"/>
    <w:rsid w:val="008E2374"/>
    <w:rsid w:val="008E3CE7"/>
    <w:rsid w:val="008E4303"/>
    <w:rsid w:val="008E5CF3"/>
    <w:rsid w:val="008E704B"/>
    <w:rsid w:val="008F47F6"/>
    <w:rsid w:val="008F5813"/>
    <w:rsid w:val="00901D0E"/>
    <w:rsid w:val="009035C1"/>
    <w:rsid w:val="00914BC0"/>
    <w:rsid w:val="00914DCE"/>
    <w:rsid w:val="009162FB"/>
    <w:rsid w:val="00920E74"/>
    <w:rsid w:val="00920FC4"/>
    <w:rsid w:val="0092626B"/>
    <w:rsid w:val="00931769"/>
    <w:rsid w:val="00933025"/>
    <w:rsid w:val="00933842"/>
    <w:rsid w:val="00934739"/>
    <w:rsid w:val="009359DE"/>
    <w:rsid w:val="00937600"/>
    <w:rsid w:val="009405D0"/>
    <w:rsid w:val="00940F7B"/>
    <w:rsid w:val="00941877"/>
    <w:rsid w:val="00945490"/>
    <w:rsid w:val="00945F85"/>
    <w:rsid w:val="0094713D"/>
    <w:rsid w:val="00950107"/>
    <w:rsid w:val="0095132E"/>
    <w:rsid w:val="0095337E"/>
    <w:rsid w:val="009562E5"/>
    <w:rsid w:val="009604A3"/>
    <w:rsid w:val="00962070"/>
    <w:rsid w:val="00963404"/>
    <w:rsid w:val="00972013"/>
    <w:rsid w:val="00974ADB"/>
    <w:rsid w:val="00977A43"/>
    <w:rsid w:val="00977F06"/>
    <w:rsid w:val="0098341C"/>
    <w:rsid w:val="00985E85"/>
    <w:rsid w:val="00987989"/>
    <w:rsid w:val="009912AC"/>
    <w:rsid w:val="009913EF"/>
    <w:rsid w:val="00994770"/>
    <w:rsid w:val="009953F6"/>
    <w:rsid w:val="009966DE"/>
    <w:rsid w:val="009A120E"/>
    <w:rsid w:val="009A5378"/>
    <w:rsid w:val="009A6270"/>
    <w:rsid w:val="009A75FA"/>
    <w:rsid w:val="009B0D11"/>
    <w:rsid w:val="009B1478"/>
    <w:rsid w:val="009B29B5"/>
    <w:rsid w:val="009B4271"/>
    <w:rsid w:val="009B66D8"/>
    <w:rsid w:val="009C0A4D"/>
    <w:rsid w:val="009C0D55"/>
    <w:rsid w:val="009C3A41"/>
    <w:rsid w:val="009C5CF0"/>
    <w:rsid w:val="009D062A"/>
    <w:rsid w:val="009D2BF8"/>
    <w:rsid w:val="009D30F5"/>
    <w:rsid w:val="009D47D0"/>
    <w:rsid w:val="009D546C"/>
    <w:rsid w:val="009D56BC"/>
    <w:rsid w:val="009E23CF"/>
    <w:rsid w:val="009E41E5"/>
    <w:rsid w:val="009E42E4"/>
    <w:rsid w:val="009E6576"/>
    <w:rsid w:val="009F0905"/>
    <w:rsid w:val="00A011C0"/>
    <w:rsid w:val="00A0223C"/>
    <w:rsid w:val="00A0627E"/>
    <w:rsid w:val="00A11338"/>
    <w:rsid w:val="00A1226D"/>
    <w:rsid w:val="00A1411D"/>
    <w:rsid w:val="00A204F8"/>
    <w:rsid w:val="00A23BB1"/>
    <w:rsid w:val="00A24AD1"/>
    <w:rsid w:val="00A27F46"/>
    <w:rsid w:val="00A305CB"/>
    <w:rsid w:val="00A30D2B"/>
    <w:rsid w:val="00A32D14"/>
    <w:rsid w:val="00A34916"/>
    <w:rsid w:val="00A3504B"/>
    <w:rsid w:val="00A4180D"/>
    <w:rsid w:val="00A41B20"/>
    <w:rsid w:val="00A42B91"/>
    <w:rsid w:val="00A44E29"/>
    <w:rsid w:val="00A45D90"/>
    <w:rsid w:val="00A50822"/>
    <w:rsid w:val="00A5549C"/>
    <w:rsid w:val="00A56D0A"/>
    <w:rsid w:val="00A6053D"/>
    <w:rsid w:val="00A654EB"/>
    <w:rsid w:val="00A66EC3"/>
    <w:rsid w:val="00A773E6"/>
    <w:rsid w:val="00A775BE"/>
    <w:rsid w:val="00A801B3"/>
    <w:rsid w:val="00A862AF"/>
    <w:rsid w:val="00A86A00"/>
    <w:rsid w:val="00A87164"/>
    <w:rsid w:val="00A87416"/>
    <w:rsid w:val="00A9001A"/>
    <w:rsid w:val="00A90556"/>
    <w:rsid w:val="00A907FD"/>
    <w:rsid w:val="00A93743"/>
    <w:rsid w:val="00A939A9"/>
    <w:rsid w:val="00A97511"/>
    <w:rsid w:val="00AA1943"/>
    <w:rsid w:val="00AA4C71"/>
    <w:rsid w:val="00AA5AAB"/>
    <w:rsid w:val="00AA6301"/>
    <w:rsid w:val="00AA6E0A"/>
    <w:rsid w:val="00AA76D4"/>
    <w:rsid w:val="00AB0921"/>
    <w:rsid w:val="00AB26CD"/>
    <w:rsid w:val="00AB5A65"/>
    <w:rsid w:val="00AC6F37"/>
    <w:rsid w:val="00AC7ABA"/>
    <w:rsid w:val="00AD26BC"/>
    <w:rsid w:val="00AD4371"/>
    <w:rsid w:val="00AD7F51"/>
    <w:rsid w:val="00AE17BC"/>
    <w:rsid w:val="00AE33B7"/>
    <w:rsid w:val="00AE481C"/>
    <w:rsid w:val="00AF2174"/>
    <w:rsid w:val="00AF35D2"/>
    <w:rsid w:val="00AF36C6"/>
    <w:rsid w:val="00AF5189"/>
    <w:rsid w:val="00AF62BD"/>
    <w:rsid w:val="00AF7152"/>
    <w:rsid w:val="00B013CB"/>
    <w:rsid w:val="00B02C98"/>
    <w:rsid w:val="00B02DCD"/>
    <w:rsid w:val="00B0345A"/>
    <w:rsid w:val="00B1000D"/>
    <w:rsid w:val="00B11610"/>
    <w:rsid w:val="00B1223C"/>
    <w:rsid w:val="00B13DCE"/>
    <w:rsid w:val="00B23ED2"/>
    <w:rsid w:val="00B3004B"/>
    <w:rsid w:val="00B36CC2"/>
    <w:rsid w:val="00B40BD3"/>
    <w:rsid w:val="00B530BD"/>
    <w:rsid w:val="00B53C5C"/>
    <w:rsid w:val="00B545F4"/>
    <w:rsid w:val="00B604C8"/>
    <w:rsid w:val="00B6251B"/>
    <w:rsid w:val="00B63704"/>
    <w:rsid w:val="00B67F9F"/>
    <w:rsid w:val="00B7392A"/>
    <w:rsid w:val="00B76990"/>
    <w:rsid w:val="00B8291B"/>
    <w:rsid w:val="00B856EE"/>
    <w:rsid w:val="00B857BA"/>
    <w:rsid w:val="00B87E19"/>
    <w:rsid w:val="00B956F5"/>
    <w:rsid w:val="00B97BB7"/>
    <w:rsid w:val="00BA0CE6"/>
    <w:rsid w:val="00BA36F8"/>
    <w:rsid w:val="00BA41F5"/>
    <w:rsid w:val="00BA6453"/>
    <w:rsid w:val="00BA78CB"/>
    <w:rsid w:val="00BB1F9A"/>
    <w:rsid w:val="00BB6262"/>
    <w:rsid w:val="00BC0C74"/>
    <w:rsid w:val="00BC13B5"/>
    <w:rsid w:val="00BC374B"/>
    <w:rsid w:val="00BC3E45"/>
    <w:rsid w:val="00BC4D2C"/>
    <w:rsid w:val="00BD2925"/>
    <w:rsid w:val="00BD29FD"/>
    <w:rsid w:val="00BD3D17"/>
    <w:rsid w:val="00BE0B85"/>
    <w:rsid w:val="00BE1EE3"/>
    <w:rsid w:val="00BE34F6"/>
    <w:rsid w:val="00BE3707"/>
    <w:rsid w:val="00BF3225"/>
    <w:rsid w:val="00C005CF"/>
    <w:rsid w:val="00C00C2A"/>
    <w:rsid w:val="00C013CF"/>
    <w:rsid w:val="00C01684"/>
    <w:rsid w:val="00C02E99"/>
    <w:rsid w:val="00C034D9"/>
    <w:rsid w:val="00C03D17"/>
    <w:rsid w:val="00C101A2"/>
    <w:rsid w:val="00C228E5"/>
    <w:rsid w:val="00C242F7"/>
    <w:rsid w:val="00C24BFD"/>
    <w:rsid w:val="00C27B0F"/>
    <w:rsid w:val="00C33A35"/>
    <w:rsid w:val="00C40DC3"/>
    <w:rsid w:val="00C4188D"/>
    <w:rsid w:val="00C43372"/>
    <w:rsid w:val="00C4654B"/>
    <w:rsid w:val="00C5095E"/>
    <w:rsid w:val="00C53F64"/>
    <w:rsid w:val="00C5565B"/>
    <w:rsid w:val="00C56A6B"/>
    <w:rsid w:val="00C6297B"/>
    <w:rsid w:val="00C63784"/>
    <w:rsid w:val="00C7192E"/>
    <w:rsid w:val="00C72799"/>
    <w:rsid w:val="00C75395"/>
    <w:rsid w:val="00C76EEB"/>
    <w:rsid w:val="00C82812"/>
    <w:rsid w:val="00C85585"/>
    <w:rsid w:val="00C86B07"/>
    <w:rsid w:val="00C87DD2"/>
    <w:rsid w:val="00C90DDE"/>
    <w:rsid w:val="00CA0E4A"/>
    <w:rsid w:val="00CA1ECD"/>
    <w:rsid w:val="00CA3AF9"/>
    <w:rsid w:val="00CA5840"/>
    <w:rsid w:val="00CA5E80"/>
    <w:rsid w:val="00CA62C7"/>
    <w:rsid w:val="00CB05BE"/>
    <w:rsid w:val="00CB0F3E"/>
    <w:rsid w:val="00CB7688"/>
    <w:rsid w:val="00CC2C4F"/>
    <w:rsid w:val="00CD04ED"/>
    <w:rsid w:val="00CD0D67"/>
    <w:rsid w:val="00CD0DE3"/>
    <w:rsid w:val="00CD1626"/>
    <w:rsid w:val="00CD3343"/>
    <w:rsid w:val="00CD3612"/>
    <w:rsid w:val="00CD3B1A"/>
    <w:rsid w:val="00CD3F8A"/>
    <w:rsid w:val="00CE40BB"/>
    <w:rsid w:val="00CE5457"/>
    <w:rsid w:val="00CE5598"/>
    <w:rsid w:val="00CE5C6E"/>
    <w:rsid w:val="00CE6B84"/>
    <w:rsid w:val="00CF2525"/>
    <w:rsid w:val="00CF2D22"/>
    <w:rsid w:val="00CF3A25"/>
    <w:rsid w:val="00CF444A"/>
    <w:rsid w:val="00CF6C87"/>
    <w:rsid w:val="00CF76B3"/>
    <w:rsid w:val="00CF788E"/>
    <w:rsid w:val="00D00BB6"/>
    <w:rsid w:val="00D02172"/>
    <w:rsid w:val="00D02F26"/>
    <w:rsid w:val="00D070B5"/>
    <w:rsid w:val="00D17650"/>
    <w:rsid w:val="00D17DFD"/>
    <w:rsid w:val="00D214B3"/>
    <w:rsid w:val="00D224B7"/>
    <w:rsid w:val="00D253A2"/>
    <w:rsid w:val="00D2637E"/>
    <w:rsid w:val="00D30EC1"/>
    <w:rsid w:val="00D30EDD"/>
    <w:rsid w:val="00D328EC"/>
    <w:rsid w:val="00D35857"/>
    <w:rsid w:val="00D370A4"/>
    <w:rsid w:val="00D37279"/>
    <w:rsid w:val="00D42C9F"/>
    <w:rsid w:val="00D44704"/>
    <w:rsid w:val="00D521F1"/>
    <w:rsid w:val="00D52CEE"/>
    <w:rsid w:val="00D54FAE"/>
    <w:rsid w:val="00D60666"/>
    <w:rsid w:val="00D619E2"/>
    <w:rsid w:val="00D63416"/>
    <w:rsid w:val="00D66CDA"/>
    <w:rsid w:val="00D6735D"/>
    <w:rsid w:val="00D70972"/>
    <w:rsid w:val="00D7366C"/>
    <w:rsid w:val="00D762A1"/>
    <w:rsid w:val="00D81B65"/>
    <w:rsid w:val="00D8398C"/>
    <w:rsid w:val="00D8419E"/>
    <w:rsid w:val="00D84784"/>
    <w:rsid w:val="00D86FBE"/>
    <w:rsid w:val="00D8767B"/>
    <w:rsid w:val="00D877B5"/>
    <w:rsid w:val="00D9134E"/>
    <w:rsid w:val="00D94800"/>
    <w:rsid w:val="00D95C71"/>
    <w:rsid w:val="00D96A2C"/>
    <w:rsid w:val="00DA05A5"/>
    <w:rsid w:val="00DA1995"/>
    <w:rsid w:val="00DA241E"/>
    <w:rsid w:val="00DA700C"/>
    <w:rsid w:val="00DA71EB"/>
    <w:rsid w:val="00DA7F76"/>
    <w:rsid w:val="00DB2012"/>
    <w:rsid w:val="00DB37A8"/>
    <w:rsid w:val="00DB4F59"/>
    <w:rsid w:val="00DB6CC9"/>
    <w:rsid w:val="00DC31DA"/>
    <w:rsid w:val="00DC4AED"/>
    <w:rsid w:val="00DC63C7"/>
    <w:rsid w:val="00DC6A63"/>
    <w:rsid w:val="00DD5C92"/>
    <w:rsid w:val="00DD5CDB"/>
    <w:rsid w:val="00DE2068"/>
    <w:rsid w:val="00DE22E0"/>
    <w:rsid w:val="00DE616B"/>
    <w:rsid w:val="00E04E6D"/>
    <w:rsid w:val="00E13DBA"/>
    <w:rsid w:val="00E15369"/>
    <w:rsid w:val="00E17522"/>
    <w:rsid w:val="00E17672"/>
    <w:rsid w:val="00E17908"/>
    <w:rsid w:val="00E17955"/>
    <w:rsid w:val="00E17B3A"/>
    <w:rsid w:val="00E207CE"/>
    <w:rsid w:val="00E20C41"/>
    <w:rsid w:val="00E25017"/>
    <w:rsid w:val="00E2725A"/>
    <w:rsid w:val="00E27AE0"/>
    <w:rsid w:val="00E30142"/>
    <w:rsid w:val="00E30E89"/>
    <w:rsid w:val="00E326A1"/>
    <w:rsid w:val="00E34D41"/>
    <w:rsid w:val="00E508B6"/>
    <w:rsid w:val="00E52578"/>
    <w:rsid w:val="00E568A0"/>
    <w:rsid w:val="00E573FB"/>
    <w:rsid w:val="00E57DCD"/>
    <w:rsid w:val="00E61F16"/>
    <w:rsid w:val="00E64F54"/>
    <w:rsid w:val="00E668EC"/>
    <w:rsid w:val="00E67029"/>
    <w:rsid w:val="00E80751"/>
    <w:rsid w:val="00E83A57"/>
    <w:rsid w:val="00E83E0C"/>
    <w:rsid w:val="00E845DE"/>
    <w:rsid w:val="00E85436"/>
    <w:rsid w:val="00E90DCC"/>
    <w:rsid w:val="00E93B6B"/>
    <w:rsid w:val="00E94E47"/>
    <w:rsid w:val="00E94F9F"/>
    <w:rsid w:val="00E97249"/>
    <w:rsid w:val="00EA6892"/>
    <w:rsid w:val="00EA6EB3"/>
    <w:rsid w:val="00EB0521"/>
    <w:rsid w:val="00EB44F1"/>
    <w:rsid w:val="00EB563C"/>
    <w:rsid w:val="00EB6747"/>
    <w:rsid w:val="00EC04D5"/>
    <w:rsid w:val="00EC06B2"/>
    <w:rsid w:val="00EC15C6"/>
    <w:rsid w:val="00ED0B3C"/>
    <w:rsid w:val="00ED22BE"/>
    <w:rsid w:val="00ED284A"/>
    <w:rsid w:val="00ED2B54"/>
    <w:rsid w:val="00ED5971"/>
    <w:rsid w:val="00ED7086"/>
    <w:rsid w:val="00EE20D2"/>
    <w:rsid w:val="00EE284A"/>
    <w:rsid w:val="00EE3002"/>
    <w:rsid w:val="00EE39AF"/>
    <w:rsid w:val="00EE408E"/>
    <w:rsid w:val="00EE5550"/>
    <w:rsid w:val="00EE5E7B"/>
    <w:rsid w:val="00EF2907"/>
    <w:rsid w:val="00EF3B48"/>
    <w:rsid w:val="00EF6322"/>
    <w:rsid w:val="00F01D63"/>
    <w:rsid w:val="00F04491"/>
    <w:rsid w:val="00F0500C"/>
    <w:rsid w:val="00F073D7"/>
    <w:rsid w:val="00F12A45"/>
    <w:rsid w:val="00F12D4F"/>
    <w:rsid w:val="00F14BF9"/>
    <w:rsid w:val="00F16F9A"/>
    <w:rsid w:val="00F27B00"/>
    <w:rsid w:val="00F27B7E"/>
    <w:rsid w:val="00F32481"/>
    <w:rsid w:val="00F353C1"/>
    <w:rsid w:val="00F37B1D"/>
    <w:rsid w:val="00F420A6"/>
    <w:rsid w:val="00F420AE"/>
    <w:rsid w:val="00F53187"/>
    <w:rsid w:val="00F56A62"/>
    <w:rsid w:val="00F56B5B"/>
    <w:rsid w:val="00F56DC3"/>
    <w:rsid w:val="00F5724A"/>
    <w:rsid w:val="00F616AF"/>
    <w:rsid w:val="00F627E9"/>
    <w:rsid w:val="00F63ECE"/>
    <w:rsid w:val="00F64A6D"/>
    <w:rsid w:val="00F65B2A"/>
    <w:rsid w:val="00F70E66"/>
    <w:rsid w:val="00F80A2B"/>
    <w:rsid w:val="00F8439C"/>
    <w:rsid w:val="00F86158"/>
    <w:rsid w:val="00F87119"/>
    <w:rsid w:val="00F93CB8"/>
    <w:rsid w:val="00FA3B8E"/>
    <w:rsid w:val="00FA4835"/>
    <w:rsid w:val="00FA5BAD"/>
    <w:rsid w:val="00FA66A4"/>
    <w:rsid w:val="00FB251C"/>
    <w:rsid w:val="00FB39A1"/>
    <w:rsid w:val="00FB46C2"/>
    <w:rsid w:val="00FB597D"/>
    <w:rsid w:val="00FB799F"/>
    <w:rsid w:val="00FC334A"/>
    <w:rsid w:val="00FC3E0E"/>
    <w:rsid w:val="00FC4DA9"/>
    <w:rsid w:val="00FC61EA"/>
    <w:rsid w:val="00FC68C1"/>
    <w:rsid w:val="00FD1F02"/>
    <w:rsid w:val="00FD25B0"/>
    <w:rsid w:val="00FE44C0"/>
    <w:rsid w:val="00FE736F"/>
    <w:rsid w:val="00FF19AF"/>
    <w:rsid w:val="00FF1BB8"/>
    <w:rsid w:val="00FF5046"/>
    <w:rsid w:val="00FF5A3C"/>
    <w:rsid w:val="00FF7F7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65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5565B"/>
    <w:rPr>
      <w:rFonts w:ascii="ＭＳ 明朝" w:hAnsi="Courier New"/>
    </w:rPr>
  </w:style>
  <w:style w:type="paragraph" w:styleId="a4">
    <w:name w:val="Body Text Indent"/>
    <w:basedOn w:val="a"/>
    <w:rsid w:val="00C5565B"/>
    <w:pPr>
      <w:ind w:firstLine="225"/>
    </w:pPr>
    <w:rPr>
      <w:sz w:val="22"/>
    </w:rPr>
  </w:style>
  <w:style w:type="paragraph" w:styleId="a5">
    <w:name w:val="Body Text"/>
    <w:basedOn w:val="a"/>
    <w:rsid w:val="00C5565B"/>
    <w:pPr>
      <w:spacing w:line="340" w:lineRule="exact"/>
    </w:pPr>
    <w:rPr>
      <w:sz w:val="18"/>
    </w:rPr>
  </w:style>
  <w:style w:type="paragraph" w:customStyle="1" w:styleId="a6">
    <w:name w:val="ランワード"/>
    <w:rsid w:val="00C5565B"/>
    <w:pPr>
      <w:widowControl w:val="0"/>
      <w:wordWrap w:val="0"/>
      <w:autoSpaceDE w:val="0"/>
      <w:autoSpaceDN w:val="0"/>
      <w:adjustRightInd w:val="0"/>
      <w:spacing w:line="468" w:lineRule="exact"/>
      <w:jc w:val="both"/>
    </w:pPr>
    <w:rPr>
      <w:rFonts w:ascii="ＭＳ 明朝"/>
      <w:spacing w:val="3"/>
      <w:sz w:val="24"/>
    </w:rPr>
  </w:style>
  <w:style w:type="paragraph" w:styleId="2">
    <w:name w:val="Body Text 2"/>
    <w:basedOn w:val="a"/>
    <w:rsid w:val="00C5565B"/>
    <w:pPr>
      <w:spacing w:line="300" w:lineRule="exact"/>
    </w:pPr>
    <w:rPr>
      <w:sz w:val="20"/>
    </w:rPr>
  </w:style>
  <w:style w:type="paragraph" w:styleId="20">
    <w:name w:val="Body Text Indent 2"/>
    <w:basedOn w:val="a"/>
    <w:rsid w:val="00C5565B"/>
    <w:pPr>
      <w:spacing w:line="260" w:lineRule="exact"/>
      <w:ind w:left="249" w:hanging="249"/>
    </w:pPr>
    <w:rPr>
      <w:kern w:val="0"/>
    </w:rPr>
  </w:style>
  <w:style w:type="paragraph" w:styleId="a7">
    <w:name w:val="Balloon Text"/>
    <w:basedOn w:val="a"/>
    <w:semiHidden/>
    <w:rsid w:val="00CA0E4A"/>
    <w:rPr>
      <w:rFonts w:ascii="Arial" w:eastAsia="ＭＳ ゴシック" w:hAnsi="Arial"/>
      <w:sz w:val="18"/>
      <w:szCs w:val="18"/>
    </w:rPr>
  </w:style>
  <w:style w:type="character" w:styleId="HTML">
    <w:name w:val="HTML Typewriter"/>
    <w:basedOn w:val="a0"/>
    <w:rsid w:val="0000126C"/>
    <w:rPr>
      <w:rFonts w:ascii="ＭＳ ゴシック" w:eastAsia="ＭＳ ゴシック" w:hAnsi="ＭＳ ゴシック" w:cs="ＭＳ ゴシック"/>
      <w:sz w:val="24"/>
      <w:szCs w:val="24"/>
    </w:rPr>
  </w:style>
  <w:style w:type="table" w:styleId="a8">
    <w:name w:val="Table Grid"/>
    <w:basedOn w:val="a1"/>
    <w:rsid w:val="0000126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rsid w:val="00522B12"/>
    <w:rPr>
      <w:color w:val="0000FF"/>
      <w:u w:val="single"/>
    </w:rPr>
  </w:style>
  <w:style w:type="paragraph" w:styleId="aa">
    <w:name w:val="header"/>
    <w:basedOn w:val="a"/>
    <w:link w:val="ab"/>
    <w:uiPriority w:val="99"/>
    <w:unhideWhenUsed/>
    <w:rsid w:val="00575F10"/>
    <w:pPr>
      <w:tabs>
        <w:tab w:val="center" w:pos="4252"/>
        <w:tab w:val="right" w:pos="8504"/>
      </w:tabs>
      <w:snapToGrid w:val="0"/>
    </w:pPr>
  </w:style>
  <w:style w:type="character" w:customStyle="1" w:styleId="ab">
    <w:name w:val="ヘッダー (文字)"/>
    <w:basedOn w:val="a0"/>
    <w:link w:val="aa"/>
    <w:uiPriority w:val="99"/>
    <w:rsid w:val="00575F10"/>
    <w:rPr>
      <w:kern w:val="2"/>
      <w:sz w:val="21"/>
    </w:rPr>
  </w:style>
  <w:style w:type="paragraph" w:styleId="ac">
    <w:name w:val="footer"/>
    <w:basedOn w:val="a"/>
    <w:link w:val="ad"/>
    <w:uiPriority w:val="99"/>
    <w:unhideWhenUsed/>
    <w:rsid w:val="00575F10"/>
    <w:pPr>
      <w:tabs>
        <w:tab w:val="center" w:pos="4252"/>
        <w:tab w:val="right" w:pos="8504"/>
      </w:tabs>
      <w:snapToGrid w:val="0"/>
    </w:pPr>
  </w:style>
  <w:style w:type="character" w:customStyle="1" w:styleId="ad">
    <w:name w:val="フッター (文字)"/>
    <w:basedOn w:val="a0"/>
    <w:link w:val="ac"/>
    <w:uiPriority w:val="99"/>
    <w:rsid w:val="00575F10"/>
    <w:rPr>
      <w:kern w:val="2"/>
      <w:sz w:val="21"/>
    </w:rPr>
  </w:style>
  <w:style w:type="paragraph" w:styleId="ae">
    <w:name w:val="List Paragraph"/>
    <w:basedOn w:val="a"/>
    <w:uiPriority w:val="34"/>
    <w:qFormat/>
    <w:rsid w:val="00CA62C7"/>
    <w:pPr>
      <w:ind w:leftChars="400" w:left="840"/>
    </w:pPr>
  </w:style>
</w:styles>
</file>

<file path=word/webSettings.xml><?xml version="1.0" encoding="utf-8"?>
<w:webSettings xmlns:r="http://schemas.openxmlformats.org/officeDocument/2006/relationships" xmlns:w="http://schemas.openxmlformats.org/wordprocessingml/2006/main">
  <w:divs>
    <w:div w:id="736124008">
      <w:bodyDiv w:val="1"/>
      <w:marLeft w:val="0"/>
      <w:marRight w:val="0"/>
      <w:marTop w:val="0"/>
      <w:marBottom w:val="0"/>
      <w:divBdr>
        <w:top w:val="none" w:sz="0" w:space="0" w:color="auto"/>
        <w:left w:val="none" w:sz="0" w:space="0" w:color="auto"/>
        <w:bottom w:val="none" w:sz="0" w:space="0" w:color="auto"/>
        <w:right w:val="none" w:sz="0" w:space="0" w:color="auto"/>
      </w:divBdr>
      <w:divsChild>
        <w:div w:id="181014056">
          <w:marLeft w:val="600"/>
          <w:marRight w:val="300"/>
          <w:marTop w:val="0"/>
          <w:marBottom w:val="0"/>
          <w:divBdr>
            <w:top w:val="none" w:sz="0" w:space="0" w:color="auto"/>
            <w:left w:val="none" w:sz="0" w:space="0" w:color="auto"/>
            <w:bottom w:val="none" w:sz="0" w:space="0" w:color="auto"/>
            <w:right w:val="none" w:sz="0" w:space="0" w:color="auto"/>
          </w:divBdr>
          <w:divsChild>
            <w:div w:id="215943062">
              <w:marLeft w:val="60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BDF54-081F-4800-829D-6997C9084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6</Pages>
  <Words>4303</Words>
  <Characters>148</Characters>
  <Application>Microsoft Office Word</Application>
  <DocSecurity>0</DocSecurity>
  <Lines>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高松市附属機関等の会議の公開および委員の公募に関する指針（案）</vt:lpstr>
      <vt:lpstr>　　　高松市附属機関等の会議の公開および委員の公募に関する指針（案）</vt:lpstr>
    </vt:vector>
  </TitlesOfParts>
  <Company>高松市</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高松市附属機関等の会議の公開および委員の公募に関する指針（案）</dc:title>
  <dc:subject/>
  <dc:creator>高松市</dc:creator>
  <cp:keywords/>
  <dc:description/>
  <cp:lastModifiedBy>r7066</cp:lastModifiedBy>
  <cp:revision>25</cp:revision>
  <cp:lastPrinted>2013-07-25T09:46:00Z</cp:lastPrinted>
  <dcterms:created xsi:type="dcterms:W3CDTF">2013-02-13T23:55:00Z</dcterms:created>
  <dcterms:modified xsi:type="dcterms:W3CDTF">2013-07-25T09:46:00Z</dcterms:modified>
</cp:coreProperties>
</file>