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3F0FD" w14:textId="51FCE81C" w:rsidR="00071A32" w:rsidRPr="00B773AE" w:rsidRDefault="00071A32" w:rsidP="001B5D98">
      <w:pPr>
        <w:rPr>
          <w:rFonts w:ascii="ＭＳ 明朝" w:eastAsia="ＭＳ 明朝" w:hAnsi="ＭＳ 明朝"/>
          <w:sz w:val="24"/>
          <w:szCs w:val="24"/>
        </w:rPr>
      </w:pPr>
    </w:p>
    <w:p w14:paraId="4680EE6E" w14:textId="72E98238" w:rsidR="00071A32" w:rsidRPr="00B773AE" w:rsidRDefault="00071A32" w:rsidP="002F79A7">
      <w:pPr>
        <w:jc w:val="center"/>
        <w:rPr>
          <w:rFonts w:ascii="ＭＳ 明朝" w:eastAsia="ＭＳ 明朝" w:hAnsi="ＭＳ 明朝"/>
          <w:sz w:val="24"/>
          <w:szCs w:val="24"/>
        </w:rPr>
      </w:pPr>
    </w:p>
    <w:p w14:paraId="5B47C79A" w14:textId="77777777" w:rsidR="00071A32" w:rsidRPr="00B773AE" w:rsidRDefault="00071A32" w:rsidP="002F79A7">
      <w:pPr>
        <w:jc w:val="center"/>
        <w:rPr>
          <w:rFonts w:ascii="ＭＳ 明朝" w:eastAsia="ＭＳ 明朝" w:hAnsi="ＭＳ 明朝"/>
          <w:sz w:val="24"/>
          <w:szCs w:val="24"/>
        </w:rPr>
      </w:pPr>
    </w:p>
    <w:p w14:paraId="6BC15062" w14:textId="77777777" w:rsidR="00071A32" w:rsidRPr="009F53DC" w:rsidRDefault="00071A32" w:rsidP="002F79A7">
      <w:pPr>
        <w:jc w:val="center"/>
        <w:rPr>
          <w:rFonts w:ascii="HG丸ｺﾞｼｯｸM-PRO" w:eastAsia="HG丸ｺﾞｼｯｸM-PRO" w:hAnsi="HG丸ｺﾞｼｯｸM-PRO"/>
          <w:sz w:val="32"/>
          <w:szCs w:val="32"/>
        </w:rPr>
      </w:pPr>
    </w:p>
    <w:p w14:paraId="7235BFF3" w14:textId="7BE607DC" w:rsidR="00351201" w:rsidRPr="00E56C44" w:rsidRDefault="00363C52" w:rsidP="00D17492">
      <w:pPr>
        <w:pStyle w:val="1"/>
      </w:pPr>
      <w:r w:rsidRPr="00E56C44">
        <w:rPr>
          <w:rFonts w:hint="eastAsia"/>
        </w:rPr>
        <w:t>避難所運営マニュアル作成の手引</w:t>
      </w:r>
    </w:p>
    <w:p w14:paraId="1311D354" w14:textId="583A98AA" w:rsidR="002F79A7" w:rsidRPr="005605F8" w:rsidRDefault="00236A2A" w:rsidP="002F79A7">
      <w:pPr>
        <w:jc w:val="center"/>
        <w:rPr>
          <w:rFonts w:ascii="HG丸ｺﾞｼｯｸM-PRO" w:eastAsia="HG丸ｺﾞｼｯｸM-PRO" w:hAnsi="HG丸ｺﾞｼｯｸM-PRO"/>
          <w:sz w:val="40"/>
          <w:szCs w:val="40"/>
          <w:shd w:val="pct15" w:color="auto" w:fill="FFFFFF"/>
        </w:rPr>
      </w:pPr>
      <w:r w:rsidRPr="005605F8">
        <w:rPr>
          <w:rFonts w:ascii="HG丸ｺﾞｼｯｸM-PRO" w:eastAsia="HG丸ｺﾞｼｯｸM-PRO" w:hAnsi="HG丸ｺﾞｼｯｸM-PRO" w:hint="eastAsia"/>
          <w:sz w:val="40"/>
          <w:szCs w:val="40"/>
        </w:rPr>
        <w:t>（</w:t>
      </w:r>
      <w:r w:rsidR="00696962" w:rsidRPr="005605F8">
        <w:rPr>
          <w:rFonts w:ascii="HG丸ｺﾞｼｯｸM-PRO" w:eastAsia="HG丸ｺﾞｼｯｸM-PRO" w:hAnsi="HG丸ｺﾞｼｯｸM-PRO" w:hint="eastAsia"/>
          <w:sz w:val="40"/>
          <w:szCs w:val="40"/>
        </w:rPr>
        <w:t>増補版</w:t>
      </w:r>
      <w:r w:rsidR="00363C52" w:rsidRPr="005605F8">
        <w:rPr>
          <w:rFonts w:ascii="HG丸ｺﾞｼｯｸM-PRO" w:eastAsia="HG丸ｺﾞｼｯｸM-PRO" w:hAnsi="HG丸ｺﾞｼｯｸM-PRO" w:hint="eastAsia"/>
          <w:sz w:val="40"/>
          <w:szCs w:val="40"/>
        </w:rPr>
        <w:t>）</w:t>
      </w:r>
    </w:p>
    <w:p w14:paraId="2DE4EF58" w14:textId="77777777" w:rsidR="002F79A7" w:rsidRPr="00B773AE" w:rsidRDefault="002F79A7" w:rsidP="002F79A7">
      <w:pPr>
        <w:jc w:val="center"/>
        <w:rPr>
          <w:rFonts w:ascii="ＭＳ 明朝" w:eastAsia="ＭＳ 明朝" w:hAnsi="ＭＳ 明朝"/>
          <w:sz w:val="24"/>
          <w:szCs w:val="24"/>
        </w:rPr>
      </w:pPr>
    </w:p>
    <w:p w14:paraId="42BED4CA" w14:textId="77777777" w:rsidR="00CB135E" w:rsidRPr="00B773AE" w:rsidRDefault="00CB135E" w:rsidP="002F79A7">
      <w:pPr>
        <w:jc w:val="center"/>
        <w:rPr>
          <w:rFonts w:ascii="ＭＳ 明朝" w:eastAsia="ＭＳ 明朝" w:hAnsi="ＭＳ 明朝"/>
          <w:sz w:val="24"/>
          <w:szCs w:val="24"/>
        </w:rPr>
      </w:pPr>
    </w:p>
    <w:p w14:paraId="2DF630B6" w14:textId="77777777" w:rsidR="00CB135E" w:rsidRPr="00B773AE" w:rsidRDefault="00CB135E" w:rsidP="002F79A7">
      <w:pPr>
        <w:jc w:val="center"/>
        <w:rPr>
          <w:rFonts w:ascii="ＭＳ 明朝" w:eastAsia="ＭＳ 明朝" w:hAnsi="ＭＳ 明朝"/>
          <w:sz w:val="24"/>
          <w:szCs w:val="24"/>
        </w:rPr>
      </w:pPr>
    </w:p>
    <w:p w14:paraId="58B77C19" w14:textId="77777777" w:rsidR="00071A32" w:rsidRPr="00B773AE" w:rsidRDefault="00071A32" w:rsidP="002F79A7">
      <w:pPr>
        <w:jc w:val="center"/>
        <w:rPr>
          <w:rFonts w:ascii="ＭＳ 明朝" w:eastAsia="ＭＳ 明朝" w:hAnsi="ＭＳ 明朝"/>
          <w:sz w:val="24"/>
          <w:szCs w:val="24"/>
        </w:rPr>
      </w:pPr>
    </w:p>
    <w:p w14:paraId="1220BDF3" w14:textId="77777777" w:rsidR="00071A32" w:rsidRPr="00704E33" w:rsidRDefault="00071A32" w:rsidP="002F79A7">
      <w:pPr>
        <w:jc w:val="center"/>
        <w:rPr>
          <w:rFonts w:ascii="ＭＳ 明朝" w:eastAsia="ＭＳ 明朝" w:hAnsi="ＭＳ 明朝"/>
          <w:sz w:val="24"/>
          <w:szCs w:val="24"/>
        </w:rPr>
      </w:pPr>
    </w:p>
    <w:p w14:paraId="0D23D837" w14:textId="77777777" w:rsidR="00071A32" w:rsidRPr="00B773AE" w:rsidRDefault="00071A32" w:rsidP="002F79A7">
      <w:pPr>
        <w:jc w:val="center"/>
        <w:rPr>
          <w:rFonts w:ascii="ＭＳ 明朝" w:eastAsia="ＭＳ 明朝" w:hAnsi="ＭＳ 明朝"/>
          <w:sz w:val="24"/>
          <w:szCs w:val="24"/>
        </w:rPr>
      </w:pPr>
    </w:p>
    <w:p w14:paraId="332A6DA7" w14:textId="77777777" w:rsidR="00071A32" w:rsidRPr="00B773AE" w:rsidRDefault="00071A32" w:rsidP="002F79A7">
      <w:pPr>
        <w:jc w:val="center"/>
        <w:rPr>
          <w:rFonts w:ascii="ＭＳ 明朝" w:eastAsia="ＭＳ 明朝" w:hAnsi="ＭＳ 明朝"/>
          <w:sz w:val="24"/>
          <w:szCs w:val="24"/>
        </w:rPr>
      </w:pPr>
    </w:p>
    <w:p w14:paraId="7DBD77EE" w14:textId="77777777" w:rsidR="00071A32" w:rsidRPr="00A5336C" w:rsidRDefault="00071A32" w:rsidP="002F79A7">
      <w:pPr>
        <w:jc w:val="center"/>
        <w:rPr>
          <w:rFonts w:ascii="ＭＳ 明朝" w:eastAsia="ＭＳ 明朝" w:hAnsi="ＭＳ 明朝"/>
          <w:sz w:val="24"/>
          <w:szCs w:val="24"/>
        </w:rPr>
      </w:pPr>
    </w:p>
    <w:p w14:paraId="68AEE49D" w14:textId="77777777" w:rsidR="00071A32" w:rsidRPr="00B773AE" w:rsidRDefault="00071A32" w:rsidP="002F79A7">
      <w:pPr>
        <w:jc w:val="center"/>
        <w:rPr>
          <w:rFonts w:ascii="ＭＳ 明朝" w:eastAsia="ＭＳ 明朝" w:hAnsi="ＭＳ 明朝"/>
          <w:sz w:val="24"/>
          <w:szCs w:val="24"/>
        </w:rPr>
      </w:pPr>
    </w:p>
    <w:p w14:paraId="18853E51" w14:textId="77777777" w:rsidR="00071A32" w:rsidRPr="00B773AE" w:rsidRDefault="00071A32" w:rsidP="002F79A7">
      <w:pPr>
        <w:jc w:val="center"/>
        <w:rPr>
          <w:rFonts w:ascii="ＭＳ 明朝" w:eastAsia="ＭＳ 明朝" w:hAnsi="ＭＳ 明朝"/>
          <w:sz w:val="24"/>
          <w:szCs w:val="24"/>
        </w:rPr>
      </w:pPr>
    </w:p>
    <w:p w14:paraId="4AB476C0" w14:textId="77777777" w:rsidR="00071A32" w:rsidRPr="00B773AE" w:rsidRDefault="00071A32" w:rsidP="002F79A7">
      <w:pPr>
        <w:jc w:val="center"/>
        <w:rPr>
          <w:rFonts w:ascii="ＭＳ 明朝" w:eastAsia="ＭＳ 明朝" w:hAnsi="ＭＳ 明朝"/>
          <w:sz w:val="24"/>
          <w:szCs w:val="24"/>
        </w:rPr>
      </w:pPr>
    </w:p>
    <w:p w14:paraId="083C8EFA" w14:textId="77777777" w:rsidR="00071A32" w:rsidRPr="00B773AE" w:rsidRDefault="00071A32" w:rsidP="002F79A7">
      <w:pPr>
        <w:jc w:val="center"/>
        <w:rPr>
          <w:rFonts w:ascii="ＭＳ 明朝" w:eastAsia="ＭＳ 明朝" w:hAnsi="ＭＳ 明朝"/>
          <w:sz w:val="24"/>
          <w:szCs w:val="24"/>
        </w:rPr>
      </w:pPr>
    </w:p>
    <w:p w14:paraId="1645BD87" w14:textId="77777777" w:rsidR="00071A32" w:rsidRPr="00B773AE" w:rsidRDefault="00071A32" w:rsidP="002F79A7">
      <w:pPr>
        <w:jc w:val="center"/>
        <w:rPr>
          <w:rFonts w:ascii="ＭＳ 明朝" w:eastAsia="ＭＳ 明朝" w:hAnsi="ＭＳ 明朝"/>
          <w:sz w:val="24"/>
          <w:szCs w:val="24"/>
        </w:rPr>
      </w:pPr>
    </w:p>
    <w:p w14:paraId="0C849A12" w14:textId="77777777" w:rsidR="00071A32" w:rsidRPr="00B773AE" w:rsidRDefault="00071A32" w:rsidP="002F79A7">
      <w:pPr>
        <w:jc w:val="center"/>
        <w:rPr>
          <w:rFonts w:ascii="ＭＳ 明朝" w:eastAsia="ＭＳ 明朝" w:hAnsi="ＭＳ 明朝"/>
          <w:sz w:val="24"/>
          <w:szCs w:val="24"/>
        </w:rPr>
      </w:pPr>
    </w:p>
    <w:p w14:paraId="56175697" w14:textId="77777777" w:rsidR="00071A32" w:rsidRPr="00B773AE" w:rsidRDefault="00071A32" w:rsidP="002F79A7">
      <w:pPr>
        <w:jc w:val="center"/>
        <w:rPr>
          <w:rFonts w:ascii="ＭＳ 明朝" w:eastAsia="ＭＳ 明朝" w:hAnsi="ＭＳ 明朝"/>
          <w:sz w:val="24"/>
          <w:szCs w:val="24"/>
        </w:rPr>
      </w:pPr>
    </w:p>
    <w:p w14:paraId="5861C595" w14:textId="08CB38F5" w:rsidR="00071A32" w:rsidRDefault="00071A32" w:rsidP="002F79A7">
      <w:pPr>
        <w:jc w:val="center"/>
        <w:rPr>
          <w:rFonts w:ascii="ＭＳ 明朝" w:eastAsia="ＭＳ 明朝" w:hAnsi="ＭＳ 明朝"/>
          <w:sz w:val="24"/>
          <w:szCs w:val="24"/>
        </w:rPr>
      </w:pPr>
    </w:p>
    <w:p w14:paraId="7754C267" w14:textId="77777777" w:rsidR="0024347B" w:rsidRPr="00B773AE" w:rsidRDefault="0024347B" w:rsidP="002F79A7">
      <w:pPr>
        <w:jc w:val="center"/>
        <w:rPr>
          <w:rFonts w:ascii="ＭＳ 明朝" w:eastAsia="ＭＳ 明朝" w:hAnsi="ＭＳ 明朝"/>
          <w:sz w:val="24"/>
          <w:szCs w:val="24"/>
        </w:rPr>
      </w:pPr>
    </w:p>
    <w:p w14:paraId="39E5C018" w14:textId="77777777" w:rsidR="00071A32" w:rsidRPr="009F53DC" w:rsidRDefault="00071A32" w:rsidP="002F79A7">
      <w:pPr>
        <w:jc w:val="center"/>
        <w:rPr>
          <w:rFonts w:ascii="HG丸ｺﾞｼｯｸM-PRO" w:eastAsia="HG丸ｺﾞｼｯｸM-PRO" w:hAnsi="HG丸ｺﾞｼｯｸM-PRO"/>
          <w:sz w:val="32"/>
          <w:szCs w:val="32"/>
        </w:rPr>
      </w:pPr>
    </w:p>
    <w:p w14:paraId="3E071FD3" w14:textId="1ACEA4E9" w:rsidR="00071A32" w:rsidRPr="009F53DC" w:rsidRDefault="00071A32" w:rsidP="002F79A7">
      <w:pPr>
        <w:jc w:val="center"/>
        <w:rPr>
          <w:rFonts w:ascii="HG丸ｺﾞｼｯｸM-PRO" w:eastAsia="HG丸ｺﾞｼｯｸM-PRO" w:hAnsi="HG丸ｺﾞｼｯｸM-PRO"/>
          <w:sz w:val="32"/>
          <w:szCs w:val="32"/>
        </w:rPr>
      </w:pPr>
      <w:r w:rsidRPr="009F53DC">
        <w:rPr>
          <w:rFonts w:ascii="HG丸ｺﾞｼｯｸM-PRO" w:eastAsia="HG丸ｺﾞｼｯｸM-PRO" w:hAnsi="HG丸ｺﾞｼｯｸM-PRO" w:hint="eastAsia"/>
          <w:sz w:val="32"/>
          <w:szCs w:val="32"/>
        </w:rPr>
        <w:t xml:space="preserve">令 和 </w:t>
      </w:r>
      <w:r w:rsidR="00E136E2">
        <w:rPr>
          <w:rFonts w:ascii="HG丸ｺﾞｼｯｸM-PRO" w:eastAsia="HG丸ｺﾞｼｯｸM-PRO" w:hAnsi="HG丸ｺﾞｼｯｸM-PRO" w:hint="eastAsia"/>
          <w:sz w:val="32"/>
          <w:szCs w:val="32"/>
        </w:rPr>
        <w:t>５</w:t>
      </w:r>
      <w:r w:rsidRPr="009F53DC">
        <w:rPr>
          <w:rFonts w:ascii="HG丸ｺﾞｼｯｸM-PRO" w:eastAsia="HG丸ｺﾞｼｯｸM-PRO" w:hAnsi="HG丸ｺﾞｼｯｸM-PRO" w:hint="eastAsia"/>
          <w:sz w:val="32"/>
          <w:szCs w:val="32"/>
        </w:rPr>
        <w:t xml:space="preserve"> 年 </w:t>
      </w:r>
      <w:r w:rsidR="00E54279">
        <w:rPr>
          <w:rFonts w:ascii="HG丸ｺﾞｼｯｸM-PRO" w:eastAsia="HG丸ｺﾞｼｯｸM-PRO" w:hAnsi="HG丸ｺﾞｼｯｸM-PRO" w:hint="eastAsia"/>
          <w:sz w:val="32"/>
          <w:szCs w:val="32"/>
        </w:rPr>
        <w:t>１０</w:t>
      </w:r>
      <w:r w:rsidRPr="009F53DC">
        <w:rPr>
          <w:rFonts w:ascii="HG丸ｺﾞｼｯｸM-PRO" w:eastAsia="HG丸ｺﾞｼｯｸM-PRO" w:hAnsi="HG丸ｺﾞｼｯｸM-PRO" w:hint="eastAsia"/>
          <w:sz w:val="32"/>
          <w:szCs w:val="32"/>
        </w:rPr>
        <w:t xml:space="preserve"> 月</w:t>
      </w:r>
    </w:p>
    <w:p w14:paraId="325CC9F4" w14:textId="3E774506" w:rsidR="00071A32" w:rsidRPr="009F53DC" w:rsidRDefault="00363C52" w:rsidP="002F79A7">
      <w:pPr>
        <w:jc w:val="center"/>
        <w:rPr>
          <w:rFonts w:ascii="HG丸ｺﾞｼｯｸM-PRO" w:eastAsia="HG丸ｺﾞｼｯｸM-PRO" w:hAnsi="HG丸ｺﾞｼｯｸM-PRO"/>
          <w:sz w:val="32"/>
          <w:szCs w:val="32"/>
        </w:rPr>
      </w:pPr>
      <w:r w:rsidRPr="009F53DC">
        <w:rPr>
          <w:rFonts w:ascii="HG丸ｺﾞｼｯｸM-PRO" w:eastAsia="HG丸ｺﾞｼｯｸM-PRO" w:hAnsi="HG丸ｺﾞｼｯｸM-PRO" w:hint="eastAsia"/>
          <w:sz w:val="32"/>
          <w:szCs w:val="32"/>
        </w:rPr>
        <w:t>高　松　市</w:t>
      </w:r>
    </w:p>
    <w:p w14:paraId="2CBC697D" w14:textId="77777777" w:rsidR="00071A32" w:rsidRPr="009F53DC" w:rsidRDefault="00071A32" w:rsidP="002F79A7">
      <w:pPr>
        <w:jc w:val="center"/>
        <w:rPr>
          <w:rFonts w:ascii="HG丸ｺﾞｼｯｸM-PRO" w:eastAsia="HG丸ｺﾞｼｯｸM-PRO" w:hAnsi="HG丸ｺﾞｼｯｸM-PRO"/>
          <w:sz w:val="32"/>
          <w:szCs w:val="32"/>
        </w:rPr>
      </w:pPr>
    </w:p>
    <w:p w14:paraId="53279DB3" w14:textId="77777777" w:rsidR="00071A32" w:rsidRPr="00B773AE" w:rsidRDefault="00071A32" w:rsidP="002F79A7">
      <w:pPr>
        <w:jc w:val="center"/>
        <w:rPr>
          <w:rFonts w:ascii="ＭＳ 明朝" w:eastAsia="ＭＳ 明朝" w:hAnsi="ＭＳ 明朝"/>
          <w:sz w:val="24"/>
          <w:szCs w:val="24"/>
        </w:rPr>
      </w:pPr>
    </w:p>
    <w:p w14:paraId="0A62170A" w14:textId="77777777" w:rsidR="009F53DC" w:rsidRPr="00B773AE" w:rsidRDefault="009F53DC" w:rsidP="002F79A7">
      <w:pPr>
        <w:rPr>
          <w:rFonts w:ascii="ＭＳ 明朝" w:eastAsia="ＭＳ 明朝" w:hAnsi="ＭＳ 明朝"/>
          <w:sz w:val="24"/>
          <w:szCs w:val="24"/>
          <w:bdr w:val="single" w:sz="4" w:space="0" w:color="auto"/>
        </w:rPr>
      </w:pPr>
    </w:p>
    <w:p w14:paraId="3FE35D95" w14:textId="77777777" w:rsidR="00F56617" w:rsidRPr="00A2063C" w:rsidRDefault="00F56617" w:rsidP="00D17492">
      <w:pPr>
        <w:pStyle w:val="2"/>
      </w:pPr>
      <w:r w:rsidRPr="00A2063C">
        <w:rPr>
          <w:rFonts w:hint="eastAsia"/>
        </w:rPr>
        <w:t>は</w:t>
      </w:r>
      <w:r>
        <w:rPr>
          <w:rFonts w:hint="eastAsia"/>
        </w:rPr>
        <w:t xml:space="preserve">　</w:t>
      </w:r>
      <w:r w:rsidRPr="00A2063C">
        <w:rPr>
          <w:rFonts w:hint="eastAsia"/>
        </w:rPr>
        <w:t>じ</w:t>
      </w:r>
      <w:r>
        <w:rPr>
          <w:rFonts w:hint="eastAsia"/>
        </w:rPr>
        <w:t xml:space="preserve">　</w:t>
      </w:r>
      <w:r w:rsidRPr="00A2063C">
        <w:rPr>
          <w:rFonts w:hint="eastAsia"/>
        </w:rPr>
        <w:t>め</w:t>
      </w:r>
      <w:r>
        <w:rPr>
          <w:rFonts w:hint="eastAsia"/>
        </w:rPr>
        <w:t xml:space="preserve">　</w:t>
      </w:r>
      <w:r w:rsidRPr="00A2063C">
        <w:rPr>
          <w:rFonts w:hint="eastAsia"/>
        </w:rPr>
        <w:t>に</w:t>
      </w:r>
    </w:p>
    <w:p w14:paraId="108A0163" w14:textId="77777777" w:rsidR="00F56617" w:rsidRPr="00A2063C" w:rsidRDefault="00F56617" w:rsidP="00F56617">
      <w:pPr>
        <w:rPr>
          <w:rFonts w:ascii="ＭＳ 明朝" w:eastAsia="ＭＳ 明朝" w:hAnsi="ＭＳ 明朝"/>
          <w:sz w:val="24"/>
          <w:szCs w:val="24"/>
        </w:rPr>
      </w:pPr>
    </w:p>
    <w:p w14:paraId="1963E7CB" w14:textId="77777777" w:rsidR="00F56617" w:rsidRDefault="00F56617" w:rsidP="00F56617">
      <w:pPr>
        <w:rPr>
          <w:rFonts w:ascii="ＭＳ 明朝" w:eastAsia="ＭＳ 明朝" w:hAnsi="ＭＳ 明朝"/>
          <w:sz w:val="24"/>
          <w:szCs w:val="24"/>
        </w:rPr>
      </w:pPr>
    </w:p>
    <w:p w14:paraId="34088CB4" w14:textId="1206CD08" w:rsidR="00364120" w:rsidRDefault="0024347B" w:rsidP="00364120">
      <w:pPr>
        <w:rPr>
          <w:rFonts w:ascii="ＭＳ 明朝" w:eastAsia="ＭＳ 明朝" w:hAnsi="ＭＳ 明朝"/>
          <w:sz w:val="24"/>
          <w:szCs w:val="24"/>
        </w:rPr>
      </w:pPr>
      <w:r>
        <w:rPr>
          <w:rFonts w:ascii="ＭＳ 明朝" w:eastAsia="ＭＳ 明朝" w:hAnsi="ＭＳ 明朝" w:hint="eastAsia"/>
          <w:sz w:val="24"/>
          <w:szCs w:val="24"/>
        </w:rPr>
        <w:t xml:space="preserve">　</w:t>
      </w:r>
      <w:r w:rsidR="00364120" w:rsidRPr="00364120">
        <w:rPr>
          <w:rFonts w:ascii="ＭＳ 明朝" w:eastAsia="ＭＳ 明朝" w:hAnsi="ＭＳ 明朝" w:hint="eastAsia"/>
          <w:sz w:val="24"/>
          <w:szCs w:val="24"/>
        </w:rPr>
        <w:t xml:space="preserve">令和２年４月１６日に新型インフルエンザ等対策特別措置法に基づく緊急事態宣言が発令されるなど、新型コロナウイルス感染症の流行期においては、災害時に避難所を開設、運営をするにあたり、密閉、密集、密接の３つの密を避ける等、感染症対策の徹底が求められました。 </w:t>
      </w:r>
    </w:p>
    <w:p w14:paraId="29F453EB" w14:textId="202771AE" w:rsidR="00D75855" w:rsidRPr="00364120" w:rsidRDefault="00D75855" w:rsidP="005605F8">
      <w:pPr>
        <w:ind w:firstLineChars="100" w:firstLine="257"/>
        <w:rPr>
          <w:rFonts w:ascii="ＭＳ 明朝" w:eastAsia="ＭＳ 明朝" w:hAnsi="ＭＳ 明朝"/>
          <w:sz w:val="24"/>
          <w:szCs w:val="24"/>
        </w:rPr>
      </w:pPr>
      <w:r>
        <w:rPr>
          <w:rFonts w:ascii="ＭＳ 明朝" w:eastAsia="ＭＳ 明朝" w:hAnsi="ＭＳ 明朝" w:hint="eastAsia"/>
          <w:sz w:val="24"/>
          <w:szCs w:val="24"/>
        </w:rPr>
        <w:t>このようなことから、避難所を開設・運営する場合には、３密の回避はもとより、マスクの着用や手洗いを徹底するなど、感染症対策に万全を期すため、本市「避難所運営マニュアル作成の手引（令和４年６月修正)」を補完するものとして、「避難所運営マニュアル作成の手引(新型コロナウイルス感染症対策編)」を作成しました。</w:t>
      </w:r>
    </w:p>
    <w:p w14:paraId="7722971A" w14:textId="77777777" w:rsidR="00364120" w:rsidRDefault="00364120" w:rsidP="005605F8">
      <w:pPr>
        <w:ind w:firstLineChars="100" w:firstLine="257"/>
        <w:rPr>
          <w:sz w:val="24"/>
          <w:szCs w:val="24"/>
        </w:rPr>
      </w:pPr>
      <w:r w:rsidRPr="005605F8">
        <w:rPr>
          <w:rFonts w:hint="eastAsia"/>
          <w:sz w:val="24"/>
          <w:szCs w:val="24"/>
        </w:rPr>
        <w:t>令和５年５月８日から新型コロナウイルス感染症の感染症の予防及び感染症の患者に対する医療に関する法律（平成</w:t>
      </w:r>
      <w:r>
        <w:rPr>
          <w:rFonts w:hint="eastAsia"/>
          <w:sz w:val="24"/>
          <w:szCs w:val="24"/>
        </w:rPr>
        <w:t>１０</w:t>
      </w:r>
      <w:r w:rsidRPr="005605F8">
        <w:rPr>
          <w:rFonts w:hint="eastAsia"/>
          <w:sz w:val="24"/>
          <w:szCs w:val="24"/>
        </w:rPr>
        <w:t>年法律第</w:t>
      </w:r>
      <w:r>
        <w:rPr>
          <w:rFonts w:hint="eastAsia"/>
          <w:sz w:val="24"/>
          <w:szCs w:val="24"/>
        </w:rPr>
        <w:t>１０４</w:t>
      </w:r>
      <w:r w:rsidRPr="005605F8">
        <w:rPr>
          <w:rFonts w:hint="eastAsia"/>
          <w:sz w:val="24"/>
          <w:szCs w:val="24"/>
        </w:rPr>
        <w:t>号）上の位置づけが</w:t>
      </w:r>
      <w:r>
        <w:rPr>
          <w:rFonts w:hint="eastAsia"/>
          <w:sz w:val="24"/>
          <w:szCs w:val="24"/>
        </w:rPr>
        <w:t>、</w:t>
      </w:r>
      <w:r w:rsidRPr="005605F8">
        <w:rPr>
          <w:rFonts w:hint="eastAsia"/>
          <w:sz w:val="24"/>
          <w:szCs w:val="24"/>
        </w:rPr>
        <w:t>新型インフルエンザ等感染症から５類感染症に変更されました</w:t>
      </w:r>
      <w:r>
        <w:rPr>
          <w:rFonts w:hint="eastAsia"/>
          <w:sz w:val="24"/>
          <w:szCs w:val="24"/>
        </w:rPr>
        <w:t>が、</w:t>
      </w:r>
      <w:r w:rsidRPr="005605F8">
        <w:rPr>
          <w:rFonts w:hint="eastAsia"/>
          <w:sz w:val="24"/>
          <w:szCs w:val="24"/>
        </w:rPr>
        <w:t>感染力が強いことから、自然災害等が発生し、避難所を開設する場合には、高齢者等重症化リスクが高い方が多く避難する避難所においては、高齢者等重症化リスクの高い方への感染を防ぐため、引き続き、手指消毒やマスクの着用、換気などの基本的な感染症対策を適切に行うことが重要です。</w:t>
      </w:r>
    </w:p>
    <w:p w14:paraId="5CC6FB29" w14:textId="7A248191" w:rsidR="00364120" w:rsidRPr="00364120" w:rsidRDefault="00236EB8" w:rsidP="005605F8">
      <w:pPr>
        <w:ind w:firstLineChars="100" w:firstLine="257"/>
        <w:rPr>
          <w:rFonts w:ascii="ＭＳ 明朝" w:eastAsia="ＭＳ 明朝" w:hAnsi="ＭＳ 明朝"/>
          <w:sz w:val="24"/>
          <w:szCs w:val="24"/>
        </w:rPr>
      </w:pPr>
      <w:r>
        <w:rPr>
          <w:rFonts w:ascii="ＭＳ 明朝" w:eastAsia="ＭＳ 明朝" w:hAnsi="ＭＳ 明朝" w:hint="eastAsia"/>
          <w:sz w:val="24"/>
          <w:szCs w:val="24"/>
        </w:rPr>
        <w:t>そのため、</w:t>
      </w:r>
      <w:r w:rsidRPr="00236EB8">
        <w:rPr>
          <w:rFonts w:ascii="ＭＳ 明朝" w:eastAsia="ＭＳ 明朝" w:hAnsi="ＭＳ 明朝" w:hint="eastAsia"/>
          <w:sz w:val="24"/>
          <w:szCs w:val="24"/>
        </w:rPr>
        <w:t>「避難所運営マニュアル作成の手引(新型コロナウイルス感染症対策編)」</w:t>
      </w:r>
      <w:r>
        <w:rPr>
          <w:rFonts w:ascii="ＭＳ 明朝" w:eastAsia="ＭＳ 明朝" w:hAnsi="ＭＳ 明朝" w:hint="eastAsia"/>
          <w:sz w:val="24"/>
          <w:szCs w:val="24"/>
        </w:rPr>
        <w:t>について、</w:t>
      </w:r>
      <w:r w:rsidR="00364120" w:rsidRPr="00364120">
        <w:rPr>
          <w:rFonts w:ascii="ＭＳ 明朝" w:eastAsia="ＭＳ 明朝" w:hAnsi="ＭＳ 明朝" w:hint="eastAsia"/>
          <w:sz w:val="24"/>
          <w:szCs w:val="24"/>
        </w:rPr>
        <w:t>５類移行後の新型コロナウイルス感染症への対応と新興感染症や</w:t>
      </w:r>
      <w:r>
        <w:rPr>
          <w:rFonts w:ascii="ＭＳ 明朝" w:eastAsia="ＭＳ 明朝" w:hAnsi="ＭＳ 明朝" w:hint="eastAsia"/>
          <w:sz w:val="24"/>
          <w:szCs w:val="24"/>
        </w:rPr>
        <w:t>新型インフルエンザ等感染症以外</w:t>
      </w:r>
      <w:r w:rsidR="00364120">
        <w:rPr>
          <w:rFonts w:ascii="ＭＳ 明朝" w:eastAsia="ＭＳ 明朝" w:hAnsi="ＭＳ 明朝" w:hint="eastAsia"/>
          <w:sz w:val="24"/>
          <w:szCs w:val="24"/>
        </w:rPr>
        <w:t>の感染症対策を示すことを目的に</w:t>
      </w:r>
      <w:r w:rsidR="00696962">
        <w:rPr>
          <w:rFonts w:ascii="ＭＳ 明朝" w:eastAsia="ＭＳ 明朝" w:hAnsi="ＭＳ 明朝" w:hint="eastAsia"/>
          <w:sz w:val="24"/>
          <w:szCs w:val="24"/>
        </w:rPr>
        <w:t>、</w:t>
      </w:r>
      <w:r>
        <w:rPr>
          <w:rFonts w:ascii="ＭＳ 明朝" w:eastAsia="ＭＳ 明朝" w:hAnsi="ＭＳ 明朝" w:hint="eastAsia"/>
          <w:sz w:val="24"/>
          <w:szCs w:val="24"/>
        </w:rPr>
        <w:t>所要の</w:t>
      </w:r>
      <w:r w:rsidR="00364120">
        <w:rPr>
          <w:rFonts w:ascii="ＭＳ 明朝" w:eastAsia="ＭＳ 明朝" w:hAnsi="ＭＳ 明朝" w:hint="eastAsia"/>
          <w:sz w:val="24"/>
          <w:szCs w:val="24"/>
        </w:rPr>
        <w:t>修正</w:t>
      </w:r>
      <w:r>
        <w:rPr>
          <w:rFonts w:ascii="ＭＳ 明朝" w:eastAsia="ＭＳ 明朝" w:hAnsi="ＭＳ 明朝" w:hint="eastAsia"/>
          <w:sz w:val="24"/>
          <w:szCs w:val="24"/>
        </w:rPr>
        <w:t>を行</w:t>
      </w:r>
      <w:r w:rsidR="00696962">
        <w:rPr>
          <w:rFonts w:ascii="ＭＳ 明朝" w:eastAsia="ＭＳ 明朝" w:hAnsi="ＭＳ 明朝" w:hint="eastAsia"/>
          <w:sz w:val="24"/>
          <w:szCs w:val="24"/>
        </w:rPr>
        <w:t>うとともに、</w:t>
      </w:r>
      <w:r w:rsidR="00696962" w:rsidRPr="00236EB8">
        <w:rPr>
          <w:rFonts w:ascii="ＭＳ 明朝" w:eastAsia="ＭＳ 明朝" w:hAnsi="ＭＳ 明朝" w:hint="eastAsia"/>
          <w:sz w:val="24"/>
          <w:szCs w:val="24"/>
        </w:rPr>
        <w:t>「避難所運営マニュアル作成の手引(</w:t>
      </w:r>
      <w:r w:rsidR="00696962">
        <w:rPr>
          <w:rFonts w:ascii="ＭＳ 明朝" w:eastAsia="ＭＳ 明朝" w:hAnsi="ＭＳ 明朝" w:hint="eastAsia"/>
          <w:sz w:val="24"/>
          <w:szCs w:val="24"/>
        </w:rPr>
        <w:t>増補版</w:t>
      </w:r>
      <w:r w:rsidR="00696962" w:rsidRPr="00236EB8">
        <w:rPr>
          <w:rFonts w:ascii="ＭＳ 明朝" w:eastAsia="ＭＳ 明朝" w:hAnsi="ＭＳ 明朝" w:hint="eastAsia"/>
          <w:sz w:val="24"/>
          <w:szCs w:val="24"/>
        </w:rPr>
        <w:t>)」</w:t>
      </w:r>
      <w:r w:rsidR="00696962">
        <w:rPr>
          <w:rFonts w:ascii="ＭＳ 明朝" w:eastAsia="ＭＳ 明朝" w:hAnsi="ＭＳ 明朝" w:hint="eastAsia"/>
          <w:sz w:val="24"/>
          <w:szCs w:val="24"/>
        </w:rPr>
        <w:t>としました。</w:t>
      </w:r>
      <w:r w:rsidR="00D228DA">
        <w:rPr>
          <w:rFonts w:ascii="ＭＳ 明朝" w:eastAsia="ＭＳ 明朝" w:hAnsi="ＭＳ 明朝" w:hint="eastAsia"/>
          <w:sz w:val="24"/>
          <w:szCs w:val="24"/>
        </w:rPr>
        <w:t>今後、避難所運営マニュアルを作成される場合には、</w:t>
      </w:r>
      <w:r w:rsidR="00D228DA" w:rsidRPr="00D228DA">
        <w:rPr>
          <w:rFonts w:ascii="ＭＳ 明朝" w:eastAsia="ＭＳ 明朝" w:hAnsi="ＭＳ 明朝" w:hint="eastAsia"/>
          <w:sz w:val="24"/>
          <w:szCs w:val="24"/>
        </w:rPr>
        <w:t>「避難所運営マニュアル作成の手引（令和４年６月修正)」</w:t>
      </w:r>
      <w:r w:rsidR="00D228DA">
        <w:rPr>
          <w:rFonts w:ascii="ＭＳ 明朝" w:eastAsia="ＭＳ 明朝" w:hAnsi="ＭＳ 明朝" w:hint="eastAsia"/>
          <w:sz w:val="24"/>
          <w:szCs w:val="24"/>
        </w:rPr>
        <w:t>と併せて、増補版の内容にも御留意ください。</w:t>
      </w:r>
    </w:p>
    <w:p w14:paraId="77999E6B" w14:textId="6DCBBD23" w:rsidR="00D75855" w:rsidRDefault="00364120" w:rsidP="005605F8">
      <w:pPr>
        <w:ind w:firstLineChars="100" w:firstLine="257"/>
        <w:rPr>
          <w:rFonts w:ascii="ＭＳ 明朝" w:eastAsia="ＭＳ 明朝" w:hAnsi="ＭＳ 明朝"/>
          <w:sz w:val="24"/>
          <w:szCs w:val="24"/>
        </w:rPr>
      </w:pPr>
      <w:r w:rsidRPr="00364120">
        <w:rPr>
          <w:rFonts w:ascii="ＭＳ 明朝" w:eastAsia="ＭＳ 明朝" w:hAnsi="ＭＳ 明朝" w:hint="eastAsia"/>
          <w:sz w:val="24"/>
          <w:szCs w:val="24"/>
        </w:rPr>
        <w:t>なお、今後新興感染症や新型インフルエンザ等感染症が発生した場合には、５類移行前の新型コロナウイルス感染症への対応を参考としつつ、その時々の医学的知見等を踏ま</w:t>
      </w:r>
      <w:r w:rsidR="00E40519">
        <w:rPr>
          <w:rFonts w:ascii="ＭＳ 明朝" w:eastAsia="ＭＳ 明朝" w:hAnsi="ＭＳ 明朝" w:hint="eastAsia"/>
          <w:sz w:val="24"/>
          <w:szCs w:val="24"/>
        </w:rPr>
        <w:t>えて弾力的にマニュアルの見直しや避難所運営の改善を行うようお願いいたします</w:t>
      </w:r>
      <w:r w:rsidRPr="00364120">
        <w:rPr>
          <w:rFonts w:ascii="ＭＳ 明朝" w:eastAsia="ＭＳ 明朝" w:hAnsi="ＭＳ 明朝" w:hint="eastAsia"/>
          <w:sz w:val="24"/>
          <w:szCs w:val="24"/>
        </w:rPr>
        <w:t>。</w:t>
      </w:r>
    </w:p>
    <w:p w14:paraId="5CCF494B" w14:textId="77777777" w:rsidR="001B0335" w:rsidRPr="00B773AE" w:rsidRDefault="001B0335" w:rsidP="002F79A7">
      <w:pPr>
        <w:rPr>
          <w:rFonts w:ascii="ＭＳ 明朝" w:eastAsia="ＭＳ 明朝" w:hAnsi="ＭＳ 明朝"/>
          <w:sz w:val="24"/>
          <w:szCs w:val="24"/>
        </w:rPr>
      </w:pPr>
    </w:p>
    <w:p w14:paraId="173B9D49" w14:textId="27B73920" w:rsidR="001B0335" w:rsidRDefault="001B0335" w:rsidP="002F79A7">
      <w:pPr>
        <w:rPr>
          <w:rFonts w:ascii="ＭＳ 明朝" w:eastAsia="ＭＳ 明朝" w:hAnsi="ＭＳ 明朝"/>
          <w:sz w:val="24"/>
          <w:szCs w:val="24"/>
        </w:rPr>
      </w:pPr>
    </w:p>
    <w:p w14:paraId="3B1753A5" w14:textId="08F0C4AD" w:rsidR="00CD0D80" w:rsidRDefault="00CD0D80" w:rsidP="002F79A7">
      <w:pPr>
        <w:rPr>
          <w:rFonts w:ascii="ＭＳ 明朝" w:eastAsia="ＭＳ 明朝" w:hAnsi="ＭＳ 明朝"/>
          <w:sz w:val="24"/>
          <w:szCs w:val="24"/>
        </w:rPr>
      </w:pPr>
    </w:p>
    <w:p w14:paraId="1B731B3C" w14:textId="77777777" w:rsidR="0037572A" w:rsidRPr="00B773AE" w:rsidRDefault="0037572A" w:rsidP="002F79A7">
      <w:pPr>
        <w:rPr>
          <w:rFonts w:ascii="ＭＳ 明朝" w:eastAsia="ＭＳ 明朝" w:hAnsi="ＭＳ 明朝"/>
          <w:sz w:val="24"/>
          <w:szCs w:val="24"/>
        </w:rPr>
      </w:pPr>
    </w:p>
    <w:p w14:paraId="303128DE" w14:textId="77777777" w:rsidR="002F79A7" w:rsidRPr="00B773AE" w:rsidRDefault="002F79A7" w:rsidP="00071A32">
      <w:pPr>
        <w:jc w:val="center"/>
        <w:rPr>
          <w:rFonts w:ascii="ＭＳ 明朝" w:eastAsia="ＭＳ 明朝" w:hAnsi="ＭＳ 明朝"/>
          <w:sz w:val="24"/>
          <w:szCs w:val="24"/>
        </w:rPr>
      </w:pPr>
      <w:r w:rsidRPr="00B773AE">
        <w:rPr>
          <w:rFonts w:ascii="ＭＳ 明朝" w:eastAsia="ＭＳ 明朝" w:hAnsi="ＭＳ 明朝" w:hint="eastAsia"/>
          <w:sz w:val="24"/>
          <w:szCs w:val="24"/>
          <w:bdr w:val="single" w:sz="4" w:space="0" w:color="auto"/>
        </w:rPr>
        <w:lastRenderedPageBreak/>
        <w:t>目</w:t>
      </w:r>
      <w:r w:rsidR="001B0335" w:rsidRPr="00B773AE">
        <w:rPr>
          <w:rFonts w:ascii="ＭＳ 明朝" w:eastAsia="ＭＳ 明朝" w:hAnsi="ＭＳ 明朝" w:hint="eastAsia"/>
          <w:sz w:val="24"/>
          <w:szCs w:val="24"/>
          <w:bdr w:val="single" w:sz="4" w:space="0" w:color="auto"/>
        </w:rPr>
        <w:t xml:space="preserve">　</w:t>
      </w:r>
      <w:r w:rsidRPr="00B773AE">
        <w:rPr>
          <w:rFonts w:ascii="ＭＳ 明朝" w:eastAsia="ＭＳ 明朝" w:hAnsi="ＭＳ 明朝" w:hint="eastAsia"/>
          <w:sz w:val="24"/>
          <w:szCs w:val="24"/>
          <w:bdr w:val="single" w:sz="4" w:space="0" w:color="auto"/>
        </w:rPr>
        <w:t>次</w:t>
      </w:r>
    </w:p>
    <w:p w14:paraId="4285E21D" w14:textId="77777777" w:rsidR="00B16940" w:rsidRPr="00B773AE" w:rsidRDefault="00B16940" w:rsidP="00071A32">
      <w:pPr>
        <w:spacing w:line="360" w:lineRule="auto"/>
        <w:rPr>
          <w:rFonts w:ascii="ＭＳ 明朝" w:eastAsia="ＭＳ 明朝" w:hAnsi="ＭＳ 明朝"/>
          <w:sz w:val="24"/>
          <w:szCs w:val="24"/>
        </w:rPr>
      </w:pPr>
    </w:p>
    <w:p w14:paraId="341C245E" w14:textId="7C74185C" w:rsidR="006A2A3E" w:rsidRPr="00B773AE" w:rsidRDefault="006A2A3E" w:rsidP="00AB3569">
      <w:pPr>
        <w:spacing w:line="360" w:lineRule="auto"/>
        <w:rPr>
          <w:rFonts w:ascii="ＭＳ 明朝" w:eastAsia="ＭＳ 明朝" w:hAnsi="ＭＳ 明朝"/>
          <w:sz w:val="24"/>
          <w:szCs w:val="24"/>
        </w:rPr>
      </w:pPr>
      <w:r w:rsidRPr="00B773AE">
        <w:rPr>
          <w:rFonts w:ascii="ＭＳ 明朝" w:eastAsia="ＭＳ 明朝" w:hAnsi="ＭＳ 明朝" w:hint="eastAsia"/>
          <w:sz w:val="24"/>
          <w:szCs w:val="24"/>
        </w:rPr>
        <w:t xml:space="preserve">１　</w:t>
      </w:r>
      <w:r w:rsidR="00F410C3">
        <w:rPr>
          <w:rFonts w:ascii="ＭＳ 明朝" w:eastAsia="ＭＳ 明朝" w:hAnsi="ＭＳ 明朝" w:hint="eastAsia"/>
          <w:sz w:val="24"/>
          <w:szCs w:val="24"/>
        </w:rPr>
        <w:t>市民</w:t>
      </w:r>
      <w:r w:rsidRPr="00B773AE">
        <w:rPr>
          <w:rFonts w:ascii="ＭＳ 明朝" w:eastAsia="ＭＳ 明朝" w:hAnsi="ＭＳ 明朝" w:hint="eastAsia"/>
          <w:sz w:val="24"/>
          <w:szCs w:val="24"/>
        </w:rPr>
        <w:t>の適切な避難行動への理解促進</w:t>
      </w:r>
      <w:r w:rsidR="000524B4">
        <w:rPr>
          <w:rFonts w:ascii="ＭＳ 明朝" w:eastAsia="ＭＳ 明朝" w:hAnsi="ＭＳ 明朝" w:hint="eastAsia"/>
          <w:sz w:val="24"/>
          <w:szCs w:val="24"/>
        </w:rPr>
        <w:t>等</w:t>
      </w:r>
      <w:r w:rsidRPr="00B773AE">
        <w:rPr>
          <w:rFonts w:ascii="ＭＳ 明朝" w:eastAsia="ＭＳ 明朝" w:hAnsi="ＭＳ 明朝" w:hint="eastAsia"/>
          <w:sz w:val="24"/>
          <w:szCs w:val="24"/>
        </w:rPr>
        <w:tab/>
      </w:r>
      <w:r w:rsidR="00B16940" w:rsidRPr="00B773AE">
        <w:rPr>
          <w:rFonts w:ascii="ＭＳ 明朝" w:eastAsia="ＭＳ 明朝" w:hAnsi="ＭＳ 明朝" w:hint="eastAsia"/>
          <w:sz w:val="24"/>
          <w:szCs w:val="24"/>
        </w:rPr>
        <w:t>・・・・・・・・・・・・・・</w:t>
      </w:r>
      <w:r w:rsidR="007C1D50">
        <w:rPr>
          <w:rFonts w:ascii="ＭＳ 明朝" w:eastAsia="ＭＳ 明朝" w:hAnsi="ＭＳ 明朝" w:hint="eastAsia"/>
          <w:sz w:val="24"/>
          <w:szCs w:val="24"/>
        </w:rPr>
        <w:t>・</w:t>
      </w:r>
      <w:r w:rsidR="00B16940" w:rsidRPr="00B773AE">
        <w:rPr>
          <w:rFonts w:ascii="ＭＳ 明朝" w:eastAsia="ＭＳ 明朝" w:hAnsi="ＭＳ 明朝" w:hint="eastAsia"/>
          <w:sz w:val="24"/>
          <w:szCs w:val="24"/>
        </w:rPr>
        <w:t>１</w:t>
      </w:r>
    </w:p>
    <w:p w14:paraId="1D65744E" w14:textId="1412F271" w:rsidR="002F79A7" w:rsidRPr="00B773AE" w:rsidRDefault="00F410C3" w:rsidP="00F410C3">
      <w:pPr>
        <w:spacing w:beforeLines="20" w:before="8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⑴　</w:t>
      </w:r>
      <w:r w:rsidR="001E6BC1">
        <w:rPr>
          <w:rFonts w:ascii="ＭＳ 明朝" w:eastAsia="ＭＳ 明朝" w:hAnsi="ＭＳ 明朝" w:hint="eastAsia"/>
          <w:sz w:val="24"/>
          <w:szCs w:val="24"/>
        </w:rPr>
        <w:t>適切な避難行動の周知・啓発</w:t>
      </w:r>
    </w:p>
    <w:p w14:paraId="1A5EF8B8" w14:textId="32E19F4C" w:rsidR="001B0335" w:rsidRPr="00B773AE" w:rsidRDefault="0037572A"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⑵　必</w:t>
      </w:r>
      <w:r w:rsidR="006A2A3E" w:rsidRPr="00B773AE">
        <w:rPr>
          <w:rFonts w:ascii="ＭＳ 明朝" w:eastAsia="ＭＳ 明朝" w:hAnsi="ＭＳ 明朝" w:hint="eastAsia"/>
          <w:sz w:val="24"/>
          <w:szCs w:val="24"/>
        </w:rPr>
        <w:t>要な物資等の持参の</w:t>
      </w:r>
      <w:r w:rsidR="000540D9">
        <w:rPr>
          <w:rFonts w:ascii="ＭＳ 明朝" w:eastAsia="ＭＳ 明朝" w:hAnsi="ＭＳ 明朝" w:hint="eastAsia"/>
          <w:sz w:val="24"/>
          <w:szCs w:val="24"/>
        </w:rPr>
        <w:t>周知・</w:t>
      </w:r>
      <w:r w:rsidR="006A2A3E" w:rsidRPr="00B773AE">
        <w:rPr>
          <w:rFonts w:ascii="ＭＳ 明朝" w:eastAsia="ＭＳ 明朝" w:hAnsi="ＭＳ 明朝" w:hint="eastAsia"/>
          <w:sz w:val="24"/>
          <w:szCs w:val="24"/>
        </w:rPr>
        <w:t>啓発</w:t>
      </w:r>
    </w:p>
    <w:p w14:paraId="1CE7D3CB" w14:textId="40EC12D6" w:rsidR="002F79A7" w:rsidRPr="00B773AE" w:rsidRDefault="006A2A3E" w:rsidP="00AB3569">
      <w:pPr>
        <w:spacing w:line="360" w:lineRule="auto"/>
        <w:rPr>
          <w:rFonts w:ascii="ＭＳ 明朝" w:eastAsia="ＭＳ 明朝" w:hAnsi="ＭＳ 明朝"/>
          <w:sz w:val="24"/>
          <w:szCs w:val="24"/>
        </w:rPr>
      </w:pPr>
      <w:r w:rsidRPr="00B773AE">
        <w:rPr>
          <w:rFonts w:ascii="ＭＳ 明朝" w:eastAsia="ＭＳ 明朝" w:hAnsi="ＭＳ 明朝" w:hint="eastAsia"/>
          <w:sz w:val="24"/>
          <w:szCs w:val="24"/>
        </w:rPr>
        <w:t>２</w:t>
      </w:r>
      <w:r w:rsidR="002F79A7" w:rsidRPr="00B773AE">
        <w:rPr>
          <w:rFonts w:ascii="ＭＳ 明朝" w:eastAsia="ＭＳ 明朝" w:hAnsi="ＭＳ 明朝" w:hint="eastAsia"/>
          <w:sz w:val="24"/>
          <w:szCs w:val="24"/>
        </w:rPr>
        <w:t xml:space="preserve">　</w:t>
      </w:r>
      <w:r w:rsidR="0037572A">
        <w:rPr>
          <w:rFonts w:ascii="ＭＳ 明朝" w:eastAsia="ＭＳ 明朝" w:hAnsi="ＭＳ 明朝" w:hint="eastAsia"/>
          <w:sz w:val="24"/>
          <w:szCs w:val="24"/>
        </w:rPr>
        <w:t>避難所における</w:t>
      </w:r>
      <w:r w:rsidRPr="00B773AE">
        <w:rPr>
          <w:rFonts w:ascii="ＭＳ 明朝" w:eastAsia="ＭＳ 明朝" w:hAnsi="ＭＳ 明朝" w:hint="eastAsia"/>
          <w:sz w:val="24"/>
          <w:szCs w:val="24"/>
        </w:rPr>
        <w:t xml:space="preserve">３密（密閉・密集・密接）の回避 </w:t>
      </w:r>
      <w:r w:rsidR="00AB3569" w:rsidRPr="00B773AE">
        <w:rPr>
          <w:rFonts w:ascii="ＭＳ 明朝" w:eastAsia="ＭＳ 明朝" w:hAnsi="ＭＳ 明朝"/>
          <w:sz w:val="24"/>
          <w:szCs w:val="24"/>
        </w:rPr>
        <w:t xml:space="preserve"> </w:t>
      </w:r>
      <w:r w:rsidR="00592DF0" w:rsidRPr="00B773AE">
        <w:rPr>
          <w:rFonts w:ascii="ＭＳ 明朝" w:eastAsia="ＭＳ 明朝" w:hAnsi="ＭＳ 明朝" w:hint="eastAsia"/>
          <w:sz w:val="24"/>
          <w:szCs w:val="24"/>
        </w:rPr>
        <w:t>・</w:t>
      </w:r>
      <w:r w:rsidR="0037572A">
        <w:rPr>
          <w:rFonts w:ascii="ＭＳ 明朝" w:eastAsia="ＭＳ 明朝" w:hAnsi="ＭＳ 明朝" w:hint="eastAsia"/>
          <w:sz w:val="24"/>
          <w:szCs w:val="24"/>
        </w:rPr>
        <w:t>・・・・・・・・・</w:t>
      </w:r>
      <w:r w:rsidR="00B16940" w:rsidRPr="00B773AE">
        <w:rPr>
          <w:rFonts w:ascii="ＭＳ 明朝" w:eastAsia="ＭＳ 明朝" w:hAnsi="ＭＳ 明朝" w:hint="eastAsia"/>
          <w:sz w:val="24"/>
          <w:szCs w:val="24"/>
        </w:rPr>
        <w:t>２</w:t>
      </w:r>
    </w:p>
    <w:p w14:paraId="7257385E" w14:textId="5C87DECD" w:rsidR="00AB3569" w:rsidRPr="00B773AE" w:rsidRDefault="00F410C3" w:rsidP="00F410C3">
      <w:pPr>
        <w:spacing w:beforeLines="20" w:before="80"/>
        <w:ind w:firstLineChars="100" w:firstLine="257"/>
        <w:rPr>
          <w:rFonts w:ascii="ＭＳ 明朝" w:eastAsia="ＭＳ 明朝" w:hAnsi="ＭＳ 明朝"/>
          <w:sz w:val="24"/>
          <w:szCs w:val="24"/>
        </w:rPr>
      </w:pPr>
      <w:r>
        <w:rPr>
          <w:rFonts w:ascii="ＭＳ 明朝" w:eastAsia="ＭＳ 明朝" w:hAnsi="ＭＳ 明朝" w:hint="eastAsia"/>
          <w:sz w:val="24"/>
          <w:szCs w:val="24"/>
        </w:rPr>
        <w:t>⑴　避難所における複数の避難スペースの確保</w:t>
      </w:r>
    </w:p>
    <w:p w14:paraId="27365E18" w14:textId="73286A56" w:rsidR="002F79A7" w:rsidRPr="00B773AE" w:rsidRDefault="00F410C3" w:rsidP="00F410C3">
      <w:pPr>
        <w:spacing w:beforeLines="20" w:before="80"/>
        <w:ind w:firstLineChars="100" w:firstLine="257"/>
        <w:rPr>
          <w:rFonts w:ascii="ＭＳ 明朝" w:eastAsia="ＭＳ 明朝" w:hAnsi="ＭＳ 明朝"/>
          <w:sz w:val="24"/>
          <w:szCs w:val="24"/>
        </w:rPr>
      </w:pPr>
      <w:r>
        <w:rPr>
          <w:rFonts w:ascii="ＭＳ 明朝" w:eastAsia="ＭＳ 明朝" w:hAnsi="ＭＳ 明朝" w:hint="eastAsia"/>
          <w:sz w:val="24"/>
          <w:szCs w:val="24"/>
        </w:rPr>
        <w:t>⑵　指定避難所以外の避難所の確保</w:t>
      </w:r>
    </w:p>
    <w:p w14:paraId="05224C40" w14:textId="175BC1A4" w:rsidR="002F79A7" w:rsidRPr="00B773AE" w:rsidRDefault="00B100E8" w:rsidP="00D13F9B">
      <w:pPr>
        <w:spacing w:beforeLines="20" w:before="80"/>
        <w:rPr>
          <w:rFonts w:ascii="ＭＳ 明朝" w:eastAsia="ＭＳ 明朝" w:hAnsi="ＭＳ 明朝"/>
          <w:sz w:val="24"/>
          <w:szCs w:val="24"/>
        </w:rPr>
      </w:pPr>
      <w:r w:rsidRPr="00B773AE">
        <w:rPr>
          <w:rFonts w:ascii="ＭＳ 明朝" w:eastAsia="ＭＳ 明朝" w:hAnsi="ＭＳ 明朝" w:hint="eastAsia"/>
          <w:sz w:val="24"/>
          <w:szCs w:val="24"/>
        </w:rPr>
        <w:t>３</w:t>
      </w:r>
      <w:r w:rsidR="002F79A7" w:rsidRPr="00B773AE">
        <w:rPr>
          <w:rFonts w:ascii="ＭＳ 明朝" w:eastAsia="ＭＳ 明朝" w:hAnsi="ＭＳ 明朝" w:hint="eastAsia"/>
          <w:sz w:val="24"/>
          <w:szCs w:val="24"/>
        </w:rPr>
        <w:t xml:space="preserve">　</w:t>
      </w:r>
      <w:r w:rsidRPr="00B773AE">
        <w:rPr>
          <w:rFonts w:ascii="ＭＳ 明朝" w:eastAsia="ＭＳ 明朝" w:hAnsi="ＭＳ 明朝" w:hint="eastAsia"/>
          <w:sz w:val="24"/>
          <w:szCs w:val="24"/>
        </w:rPr>
        <w:t>避難所</w:t>
      </w:r>
      <w:r w:rsidR="00AB3569" w:rsidRPr="00B773AE">
        <w:rPr>
          <w:rFonts w:ascii="ＭＳ 明朝" w:eastAsia="ＭＳ 明朝" w:hAnsi="ＭＳ 明朝" w:hint="eastAsia"/>
          <w:sz w:val="24"/>
          <w:szCs w:val="24"/>
        </w:rPr>
        <w:t>における生活環境の確保</w:t>
      </w:r>
      <w:r w:rsidR="00F9030A">
        <w:rPr>
          <w:rFonts w:ascii="ＭＳ 明朝" w:eastAsia="ＭＳ 明朝" w:hAnsi="ＭＳ 明朝" w:hint="eastAsia"/>
          <w:sz w:val="24"/>
          <w:szCs w:val="24"/>
        </w:rPr>
        <w:t xml:space="preserve">　</w:t>
      </w:r>
      <w:r w:rsidR="0037572A">
        <w:rPr>
          <w:rFonts w:ascii="ＭＳ 明朝" w:eastAsia="ＭＳ 明朝" w:hAnsi="ＭＳ 明朝" w:hint="eastAsia"/>
          <w:sz w:val="24"/>
          <w:szCs w:val="24"/>
        </w:rPr>
        <w:t xml:space="preserve"> </w:t>
      </w:r>
      <w:r w:rsidR="00F9030A">
        <w:rPr>
          <w:rFonts w:ascii="ＭＳ 明朝" w:eastAsia="ＭＳ 明朝" w:hAnsi="ＭＳ 明朝" w:hint="eastAsia"/>
          <w:sz w:val="24"/>
          <w:szCs w:val="24"/>
        </w:rPr>
        <w:t>・・・</w:t>
      </w:r>
      <w:r w:rsidR="00592DF0" w:rsidRPr="00B773AE">
        <w:rPr>
          <w:rFonts w:ascii="ＭＳ 明朝" w:eastAsia="ＭＳ 明朝" w:hAnsi="ＭＳ 明朝" w:hint="eastAsia"/>
          <w:sz w:val="24"/>
          <w:szCs w:val="24"/>
        </w:rPr>
        <w:t>・・</w:t>
      </w:r>
      <w:r w:rsidR="00F9030A">
        <w:rPr>
          <w:rFonts w:ascii="ＭＳ 明朝" w:eastAsia="ＭＳ 明朝" w:hAnsi="ＭＳ 明朝" w:hint="eastAsia"/>
          <w:sz w:val="24"/>
          <w:szCs w:val="24"/>
        </w:rPr>
        <w:t>・・・・・・・・・・・・３</w:t>
      </w:r>
    </w:p>
    <w:p w14:paraId="0FD3ECE0" w14:textId="4B55083A" w:rsidR="002F79A7" w:rsidRDefault="00F410C3"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⑴　避難所開設に当たっての準備</w:t>
      </w:r>
    </w:p>
    <w:p w14:paraId="1829802D" w14:textId="2BC6BB24" w:rsidR="00F410C3" w:rsidRDefault="00F410C3"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w:t>
      </w:r>
      <w:r w:rsidR="0067762E">
        <w:rPr>
          <w:rFonts w:ascii="ＭＳ 明朝" w:eastAsia="ＭＳ 明朝" w:hAnsi="ＭＳ 明朝" w:hint="eastAsia"/>
          <w:sz w:val="24"/>
          <w:szCs w:val="24"/>
        </w:rPr>
        <w:t>①</w:t>
      </w:r>
      <w:r>
        <w:rPr>
          <w:rFonts w:ascii="ＭＳ 明朝" w:eastAsia="ＭＳ 明朝" w:hAnsi="ＭＳ 明朝" w:hint="eastAsia"/>
          <w:sz w:val="24"/>
          <w:szCs w:val="24"/>
        </w:rPr>
        <w:t xml:space="preserve">　避難者間のスペースの確保</w:t>
      </w:r>
    </w:p>
    <w:p w14:paraId="15893FBD" w14:textId="3575E37A" w:rsidR="00F410C3" w:rsidRDefault="00F410C3"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②　発熱者等のための専用スペースの確保</w:t>
      </w:r>
    </w:p>
    <w:p w14:paraId="06A485FB" w14:textId="0E56C2C5" w:rsidR="00F410C3" w:rsidRPr="00B773AE" w:rsidRDefault="00F410C3"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③　必要な物資、資機材の確保</w:t>
      </w:r>
      <w:r w:rsidR="0037572A">
        <w:rPr>
          <w:rFonts w:ascii="ＭＳ 明朝" w:eastAsia="ＭＳ 明朝" w:hAnsi="ＭＳ 明朝" w:hint="eastAsia"/>
          <w:sz w:val="24"/>
          <w:szCs w:val="24"/>
        </w:rPr>
        <w:t>等</w:t>
      </w:r>
    </w:p>
    <w:p w14:paraId="5032F4A3" w14:textId="0F364D19" w:rsidR="001B0335" w:rsidRDefault="0037572A"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⑵　避難所における感染症防止</w:t>
      </w:r>
      <w:r w:rsidR="001E6BC1">
        <w:rPr>
          <w:rFonts w:ascii="ＭＳ 明朝" w:eastAsia="ＭＳ 明朝" w:hAnsi="ＭＳ 明朝" w:hint="eastAsia"/>
          <w:sz w:val="24"/>
          <w:szCs w:val="24"/>
        </w:rPr>
        <w:t>対策</w:t>
      </w:r>
    </w:p>
    <w:p w14:paraId="75BFC29D" w14:textId="1685CD1C" w:rsidR="001E6BC1" w:rsidRDefault="001E6BC1"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➀　受付での対応</w:t>
      </w:r>
    </w:p>
    <w:p w14:paraId="261A7A39" w14:textId="0A21B90A" w:rsidR="001E6BC1" w:rsidRDefault="001E6BC1"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②　避難所における衛生環境の確保</w:t>
      </w:r>
    </w:p>
    <w:p w14:paraId="4AC45E38" w14:textId="31388449" w:rsidR="001E6BC1" w:rsidRDefault="001E6BC1" w:rsidP="00F410C3">
      <w:pPr>
        <w:spacing w:beforeLines="30" w:before="120"/>
        <w:ind w:firstLineChars="100" w:firstLine="257"/>
        <w:rPr>
          <w:rFonts w:ascii="ＭＳ 明朝" w:eastAsia="ＭＳ 明朝" w:hAnsi="ＭＳ 明朝"/>
          <w:sz w:val="24"/>
          <w:szCs w:val="24"/>
        </w:rPr>
      </w:pPr>
      <w:r>
        <w:rPr>
          <w:rFonts w:ascii="ＭＳ 明朝" w:eastAsia="ＭＳ 明朝" w:hAnsi="ＭＳ 明朝" w:hint="eastAsia"/>
          <w:sz w:val="24"/>
          <w:szCs w:val="24"/>
        </w:rPr>
        <w:t xml:space="preserve">　③　避難者への周知</w:t>
      </w:r>
      <w:r w:rsidR="0037572A">
        <w:rPr>
          <w:rFonts w:ascii="ＭＳ 明朝" w:eastAsia="ＭＳ 明朝" w:hAnsi="ＭＳ 明朝" w:hint="eastAsia"/>
          <w:sz w:val="24"/>
          <w:szCs w:val="24"/>
        </w:rPr>
        <w:t>・</w:t>
      </w:r>
      <w:r>
        <w:rPr>
          <w:rFonts w:ascii="ＭＳ 明朝" w:eastAsia="ＭＳ 明朝" w:hAnsi="ＭＳ 明朝" w:hint="eastAsia"/>
          <w:sz w:val="24"/>
          <w:szCs w:val="24"/>
        </w:rPr>
        <w:t>啓発</w:t>
      </w:r>
    </w:p>
    <w:p w14:paraId="3E2A7884" w14:textId="3D97F094" w:rsidR="00207D16" w:rsidRPr="00B773AE" w:rsidRDefault="00AB3569" w:rsidP="00207D16">
      <w:pPr>
        <w:spacing w:line="360" w:lineRule="auto"/>
        <w:rPr>
          <w:rFonts w:ascii="ＭＳ 明朝" w:eastAsia="ＭＳ 明朝" w:hAnsi="ＭＳ 明朝"/>
          <w:sz w:val="24"/>
          <w:szCs w:val="24"/>
        </w:rPr>
      </w:pPr>
      <w:r w:rsidRPr="00B773AE">
        <w:rPr>
          <w:rFonts w:ascii="ＭＳ 明朝" w:eastAsia="ＭＳ 明朝" w:hAnsi="ＭＳ 明朝" w:hint="eastAsia"/>
          <w:sz w:val="24"/>
          <w:szCs w:val="24"/>
        </w:rPr>
        <w:t>４</w:t>
      </w:r>
      <w:r w:rsidR="00CF1517" w:rsidRPr="00B773AE">
        <w:rPr>
          <w:rFonts w:ascii="ＭＳ 明朝" w:eastAsia="ＭＳ 明朝" w:hAnsi="ＭＳ 明朝" w:hint="eastAsia"/>
          <w:sz w:val="24"/>
          <w:szCs w:val="24"/>
        </w:rPr>
        <w:t xml:space="preserve">　</w:t>
      </w:r>
      <w:r w:rsidR="00D13F9B">
        <w:rPr>
          <w:rFonts w:ascii="ＭＳ 明朝" w:eastAsia="ＭＳ 明朝" w:hAnsi="ＭＳ 明朝" w:hint="eastAsia"/>
          <w:sz w:val="24"/>
          <w:szCs w:val="24"/>
        </w:rPr>
        <w:t>避難者の健康管理、発熱</w:t>
      </w:r>
      <w:r w:rsidR="00F9030A">
        <w:rPr>
          <w:rFonts w:ascii="ＭＳ 明朝" w:eastAsia="ＭＳ 明朝" w:hAnsi="ＭＳ 明朝" w:hint="eastAsia"/>
          <w:sz w:val="24"/>
          <w:szCs w:val="24"/>
        </w:rPr>
        <w:t>者</w:t>
      </w:r>
      <w:r w:rsidR="00D13F9B">
        <w:rPr>
          <w:rFonts w:ascii="ＭＳ 明朝" w:eastAsia="ＭＳ 明朝" w:hAnsi="ＭＳ 明朝" w:hint="eastAsia"/>
          <w:sz w:val="24"/>
          <w:szCs w:val="24"/>
        </w:rPr>
        <w:t>等へ</w:t>
      </w:r>
      <w:r w:rsidRPr="00B773AE">
        <w:rPr>
          <w:rFonts w:ascii="ＭＳ 明朝" w:eastAsia="ＭＳ 明朝" w:hAnsi="ＭＳ 明朝" w:hint="eastAsia"/>
          <w:sz w:val="24"/>
          <w:szCs w:val="24"/>
        </w:rPr>
        <w:t xml:space="preserve">の対応 </w:t>
      </w:r>
      <w:r w:rsidRPr="00B773AE">
        <w:rPr>
          <w:rFonts w:ascii="ＭＳ 明朝" w:eastAsia="ＭＳ 明朝" w:hAnsi="ＭＳ 明朝"/>
          <w:sz w:val="24"/>
          <w:szCs w:val="24"/>
        </w:rPr>
        <w:t xml:space="preserve"> </w:t>
      </w:r>
      <w:r w:rsidR="00B16940" w:rsidRPr="00B773AE">
        <w:rPr>
          <w:rFonts w:ascii="ＭＳ 明朝" w:eastAsia="ＭＳ 明朝" w:hAnsi="ＭＳ 明朝" w:hint="eastAsia"/>
          <w:sz w:val="24"/>
          <w:szCs w:val="24"/>
        </w:rPr>
        <w:t>・・・・・</w:t>
      </w:r>
      <w:r w:rsidR="00D13F9B">
        <w:rPr>
          <w:rFonts w:ascii="ＭＳ 明朝" w:eastAsia="ＭＳ 明朝" w:hAnsi="ＭＳ 明朝" w:hint="eastAsia"/>
          <w:sz w:val="24"/>
          <w:szCs w:val="24"/>
        </w:rPr>
        <w:t>・・・・・・・・・・</w:t>
      </w:r>
      <w:r w:rsidR="00F9030A">
        <w:rPr>
          <w:rFonts w:ascii="ＭＳ 明朝" w:eastAsia="ＭＳ 明朝" w:hAnsi="ＭＳ 明朝" w:hint="eastAsia"/>
          <w:sz w:val="24"/>
          <w:szCs w:val="24"/>
        </w:rPr>
        <w:t>５</w:t>
      </w:r>
    </w:p>
    <w:p w14:paraId="08839342" w14:textId="56051E7F" w:rsidR="00606E33" w:rsidRDefault="00F410C3" w:rsidP="002F79A7">
      <w:pPr>
        <w:rPr>
          <w:rFonts w:ascii="ＭＳ 明朝" w:eastAsia="ＭＳ 明朝" w:hAnsi="ＭＳ 明朝"/>
          <w:sz w:val="24"/>
          <w:szCs w:val="24"/>
        </w:rPr>
      </w:pPr>
      <w:r>
        <w:rPr>
          <w:rFonts w:ascii="ＭＳ 明朝" w:eastAsia="ＭＳ 明朝" w:hAnsi="ＭＳ 明朝" w:hint="eastAsia"/>
          <w:sz w:val="24"/>
          <w:szCs w:val="24"/>
        </w:rPr>
        <w:t xml:space="preserve">　⑴　避難者の健康管理</w:t>
      </w:r>
    </w:p>
    <w:p w14:paraId="1D6FC847" w14:textId="7BBE8292" w:rsidR="00F410C3" w:rsidRDefault="00F410C3" w:rsidP="002F79A7">
      <w:pPr>
        <w:rPr>
          <w:rFonts w:ascii="ＭＳ 明朝" w:eastAsia="ＭＳ 明朝" w:hAnsi="ＭＳ 明朝"/>
          <w:sz w:val="24"/>
          <w:szCs w:val="24"/>
        </w:rPr>
      </w:pPr>
      <w:r>
        <w:rPr>
          <w:rFonts w:ascii="ＭＳ 明朝" w:eastAsia="ＭＳ 明朝" w:hAnsi="ＭＳ 明朝" w:hint="eastAsia"/>
          <w:sz w:val="24"/>
          <w:szCs w:val="24"/>
        </w:rPr>
        <w:t xml:space="preserve">　⑵　発熱者等への対応</w:t>
      </w:r>
    </w:p>
    <w:p w14:paraId="5B760E74" w14:textId="77777777" w:rsidR="00C0400F" w:rsidRDefault="00C0400F" w:rsidP="002F79A7">
      <w:pPr>
        <w:rPr>
          <w:rFonts w:ascii="ＭＳ 明朝" w:eastAsia="ＭＳ 明朝" w:hAnsi="ＭＳ 明朝"/>
          <w:sz w:val="24"/>
          <w:szCs w:val="24"/>
        </w:rPr>
      </w:pPr>
    </w:p>
    <w:p w14:paraId="56A41C5D" w14:textId="777B97A8" w:rsidR="00D13F9B" w:rsidRDefault="00D13F9B" w:rsidP="002F79A7">
      <w:pPr>
        <w:rPr>
          <w:rFonts w:ascii="ＭＳ 明朝" w:eastAsia="ＭＳ 明朝" w:hAnsi="ＭＳ 明朝"/>
          <w:sz w:val="24"/>
          <w:szCs w:val="24"/>
        </w:rPr>
      </w:pPr>
      <w:r>
        <w:rPr>
          <w:rFonts w:ascii="ＭＳ 明朝" w:eastAsia="ＭＳ 明朝" w:hAnsi="ＭＳ 明朝" w:hint="eastAsia"/>
          <w:sz w:val="24"/>
          <w:szCs w:val="24"/>
        </w:rPr>
        <w:t>[資料]</w:t>
      </w:r>
    </w:p>
    <w:p w14:paraId="78C11FAD" w14:textId="3689FB43" w:rsidR="00F9030A" w:rsidRDefault="00F9030A" w:rsidP="002F79A7">
      <w:pPr>
        <w:rPr>
          <w:rFonts w:ascii="ＭＳ 明朝" w:eastAsia="ＭＳ 明朝" w:hAnsi="ＭＳ 明朝"/>
          <w:sz w:val="24"/>
          <w:szCs w:val="24"/>
        </w:rPr>
      </w:pPr>
      <w:r>
        <w:rPr>
          <w:rFonts w:ascii="ＭＳ 明朝" w:eastAsia="ＭＳ 明朝" w:hAnsi="ＭＳ 明朝" w:hint="eastAsia"/>
          <w:sz w:val="24"/>
          <w:szCs w:val="24"/>
        </w:rPr>
        <w:t xml:space="preserve">・避難所における発熱者等の症状が出た場合の対応　・・・・・・・・・・ </w:t>
      </w:r>
      <w:r w:rsidR="00C0400F">
        <w:rPr>
          <w:rFonts w:ascii="ＭＳ 明朝" w:eastAsia="ＭＳ 明朝" w:hAnsi="ＭＳ 明朝" w:hint="eastAsia"/>
          <w:sz w:val="24"/>
          <w:szCs w:val="24"/>
        </w:rPr>
        <w:t>６</w:t>
      </w:r>
    </w:p>
    <w:p w14:paraId="36E5D7EB" w14:textId="66790F95" w:rsidR="001E6BC1" w:rsidRDefault="001E6BC1" w:rsidP="002F79A7">
      <w:pPr>
        <w:rPr>
          <w:rFonts w:ascii="ＭＳ 明朝" w:eastAsia="ＭＳ 明朝" w:hAnsi="ＭＳ 明朝"/>
          <w:sz w:val="24"/>
          <w:szCs w:val="24"/>
        </w:rPr>
      </w:pPr>
      <w:r>
        <w:rPr>
          <w:rFonts w:ascii="ＭＳ 明朝" w:eastAsia="ＭＳ 明朝" w:hAnsi="ＭＳ 明朝" w:hint="eastAsia"/>
          <w:sz w:val="24"/>
          <w:szCs w:val="24"/>
        </w:rPr>
        <w:t xml:space="preserve">・避難所における注意喚起用ちらし　・・・・・・・・・・・・・・・・・ </w:t>
      </w:r>
      <w:r w:rsidR="00C0400F">
        <w:rPr>
          <w:rFonts w:ascii="ＭＳ 明朝" w:eastAsia="ＭＳ 明朝" w:hAnsi="ＭＳ 明朝" w:hint="eastAsia"/>
          <w:sz w:val="24"/>
          <w:szCs w:val="24"/>
        </w:rPr>
        <w:t>７</w:t>
      </w:r>
    </w:p>
    <w:p w14:paraId="1D2A416A" w14:textId="462181C4" w:rsidR="00F9030A" w:rsidRDefault="00F9030A" w:rsidP="002F79A7">
      <w:pPr>
        <w:rPr>
          <w:rFonts w:ascii="ＭＳ 明朝" w:eastAsia="ＭＳ 明朝" w:hAnsi="ＭＳ 明朝"/>
          <w:sz w:val="24"/>
          <w:szCs w:val="24"/>
        </w:rPr>
      </w:pPr>
      <w:r>
        <w:rPr>
          <w:rFonts w:ascii="ＭＳ 明朝" w:eastAsia="ＭＳ 明朝" w:hAnsi="ＭＳ 明朝" w:hint="eastAsia"/>
          <w:sz w:val="24"/>
          <w:szCs w:val="24"/>
        </w:rPr>
        <w:t>・新型コロナウイルス</w:t>
      </w:r>
      <w:r w:rsidR="00062A9E">
        <w:rPr>
          <w:rFonts w:ascii="ＭＳ 明朝" w:eastAsia="ＭＳ 明朝" w:hAnsi="ＭＳ 明朝" w:hint="eastAsia"/>
          <w:sz w:val="24"/>
          <w:szCs w:val="24"/>
        </w:rPr>
        <w:t>等</w:t>
      </w:r>
      <w:r>
        <w:rPr>
          <w:rFonts w:ascii="ＭＳ 明朝" w:eastAsia="ＭＳ 明朝" w:hAnsi="ＭＳ 明朝" w:hint="eastAsia"/>
          <w:sz w:val="24"/>
          <w:szCs w:val="24"/>
        </w:rPr>
        <w:t>感染症対応時の避難所レイアウト(例)</w:t>
      </w:r>
      <w:r w:rsidR="001E6BC1">
        <w:rPr>
          <w:rFonts w:ascii="ＭＳ 明朝" w:eastAsia="ＭＳ 明朝" w:hAnsi="ＭＳ 明朝" w:hint="eastAsia"/>
          <w:sz w:val="24"/>
          <w:szCs w:val="24"/>
        </w:rPr>
        <w:t>・・・・</w:t>
      </w:r>
      <w:r w:rsidR="00C0400F">
        <w:rPr>
          <w:rFonts w:ascii="ＭＳ 明朝" w:eastAsia="ＭＳ 明朝" w:hAnsi="ＭＳ 明朝" w:hint="eastAsia"/>
          <w:sz w:val="24"/>
          <w:szCs w:val="24"/>
        </w:rPr>
        <w:t>８</w:t>
      </w:r>
      <w:r w:rsidR="001E6BC1">
        <w:rPr>
          <w:rFonts w:ascii="ＭＳ 明朝" w:eastAsia="ＭＳ 明朝" w:hAnsi="ＭＳ 明朝" w:hint="eastAsia"/>
          <w:sz w:val="24"/>
          <w:szCs w:val="24"/>
        </w:rPr>
        <w:t>～</w:t>
      </w:r>
      <w:r w:rsidR="00C0400F">
        <w:rPr>
          <w:rFonts w:ascii="ＭＳ 明朝" w:eastAsia="ＭＳ 明朝" w:hAnsi="ＭＳ 明朝" w:hint="eastAsia"/>
          <w:sz w:val="24"/>
          <w:szCs w:val="24"/>
        </w:rPr>
        <w:t>１２</w:t>
      </w:r>
    </w:p>
    <w:p w14:paraId="7C509FA1" w14:textId="4D55DF93" w:rsidR="00F410C3" w:rsidRPr="00B773AE" w:rsidRDefault="00F410C3" w:rsidP="002F79A7">
      <w:pPr>
        <w:rPr>
          <w:rFonts w:ascii="ＭＳ 明朝" w:eastAsia="ＭＳ 明朝" w:hAnsi="ＭＳ 明朝"/>
          <w:sz w:val="24"/>
          <w:szCs w:val="24"/>
        </w:rPr>
        <w:sectPr w:rsidR="00F410C3" w:rsidRPr="00B773AE" w:rsidSect="00CD0D80">
          <w:footerReference w:type="default" r:id="rId7"/>
          <w:type w:val="continuous"/>
          <w:pgSz w:w="11906" w:h="16838" w:code="9"/>
          <w:pgMar w:top="1418" w:right="1418" w:bottom="1418" w:left="1418" w:header="851" w:footer="992" w:gutter="0"/>
          <w:pgNumType w:start="1"/>
          <w:cols w:space="425"/>
          <w:docGrid w:type="linesAndChars" w:linePitch="400" w:charSpace="3430"/>
        </w:sectPr>
      </w:pPr>
      <w:r>
        <w:rPr>
          <w:rFonts w:ascii="ＭＳ 明朝" w:eastAsia="ＭＳ 明朝" w:hAnsi="ＭＳ 明朝" w:hint="eastAsia"/>
          <w:sz w:val="24"/>
          <w:szCs w:val="24"/>
        </w:rPr>
        <w:t xml:space="preserve">　</w:t>
      </w:r>
    </w:p>
    <w:p w14:paraId="2CBDCE7A" w14:textId="0C2CCC58" w:rsidR="00E33A0D" w:rsidRPr="008C3F52" w:rsidRDefault="00E33A0D" w:rsidP="002F79A7">
      <w:pPr>
        <w:rPr>
          <w:rFonts w:ascii="ＭＳ 明朝" w:eastAsia="ＭＳ 明朝" w:hAnsi="ＭＳ 明朝"/>
          <w:sz w:val="24"/>
          <w:szCs w:val="24"/>
          <w:u w:val="single"/>
        </w:rPr>
        <w:sectPr w:rsidR="00E33A0D" w:rsidRPr="008C3F52" w:rsidSect="00535CFE">
          <w:footerReference w:type="default" r:id="rId8"/>
          <w:footerReference w:type="first" r:id="rId9"/>
          <w:pgSz w:w="11906" w:h="16838" w:code="9"/>
          <w:pgMar w:top="1418" w:right="1418" w:bottom="1418" w:left="1418" w:header="851" w:footer="992" w:gutter="0"/>
          <w:pgNumType w:start="1"/>
          <w:cols w:space="425"/>
          <w:docGrid w:type="lines" w:linePitch="359"/>
        </w:sectPr>
      </w:pPr>
    </w:p>
    <w:p w14:paraId="7F325983" w14:textId="06B5A9FF" w:rsidR="002F79A7" w:rsidRPr="002F15B3" w:rsidRDefault="009A425A" w:rsidP="00D17492">
      <w:pPr>
        <w:pStyle w:val="3"/>
      </w:pPr>
      <w:r w:rsidRPr="002F15B3">
        <w:rPr>
          <w:rFonts w:hint="eastAsia"/>
        </w:rPr>
        <w:t>１</w:t>
      </w:r>
      <w:r w:rsidR="009F0010" w:rsidRPr="002F15B3">
        <w:rPr>
          <w:rFonts w:hint="eastAsia"/>
        </w:rPr>
        <w:t xml:space="preserve">　</w:t>
      </w:r>
      <w:r w:rsidR="00363C52" w:rsidRPr="002F15B3">
        <w:rPr>
          <w:rFonts w:hint="eastAsia"/>
        </w:rPr>
        <w:t>市</w:t>
      </w:r>
      <w:r w:rsidR="00B466C2" w:rsidRPr="002F15B3">
        <w:rPr>
          <w:rFonts w:hint="eastAsia"/>
        </w:rPr>
        <w:t>民</w:t>
      </w:r>
      <w:r w:rsidR="00F31853" w:rsidRPr="002F15B3">
        <w:rPr>
          <w:rFonts w:hint="eastAsia"/>
        </w:rPr>
        <w:t>の適切な避難行動への理解促進</w:t>
      </w:r>
      <w:r w:rsidR="000524B4">
        <w:rPr>
          <w:rFonts w:hint="eastAsia"/>
        </w:rPr>
        <w:t>等</w:t>
      </w:r>
    </w:p>
    <w:p w14:paraId="7D38BA5A" w14:textId="54221735" w:rsidR="00421756" w:rsidRDefault="00363C52" w:rsidP="00B15B93">
      <w:pPr>
        <w:ind w:leftChars="100" w:left="210" w:firstLineChars="100" w:firstLine="240"/>
        <w:rPr>
          <w:rFonts w:ascii="ＭＳ 明朝" w:eastAsia="ＭＳ 明朝" w:hAnsi="ＭＳ 明朝"/>
          <w:sz w:val="24"/>
          <w:szCs w:val="24"/>
        </w:rPr>
      </w:pPr>
      <w:r w:rsidRPr="00B773AE">
        <w:rPr>
          <w:rFonts w:ascii="ＭＳ 明朝" w:eastAsia="ＭＳ 明朝" w:hAnsi="ＭＳ 明朝" w:hint="eastAsia"/>
          <w:sz w:val="24"/>
          <w:szCs w:val="24"/>
        </w:rPr>
        <w:t>指定</w:t>
      </w:r>
      <w:r w:rsidR="003B2539" w:rsidRPr="00B773AE">
        <w:rPr>
          <w:rFonts w:ascii="ＭＳ 明朝" w:eastAsia="ＭＳ 明朝" w:hAnsi="ＭＳ 明朝" w:hint="eastAsia"/>
          <w:sz w:val="24"/>
          <w:szCs w:val="24"/>
        </w:rPr>
        <w:t>避難所での感染リスクを危惧して、</w:t>
      </w:r>
      <w:r w:rsidR="000540D9">
        <w:rPr>
          <w:rFonts w:ascii="ＭＳ 明朝" w:eastAsia="ＭＳ 明朝" w:hAnsi="ＭＳ 明朝" w:hint="eastAsia"/>
          <w:sz w:val="24"/>
          <w:szCs w:val="24"/>
        </w:rPr>
        <w:t>避難すべき人が</w:t>
      </w:r>
      <w:r w:rsidR="003B2539" w:rsidRPr="00B773AE">
        <w:rPr>
          <w:rFonts w:ascii="ＭＳ 明朝" w:eastAsia="ＭＳ 明朝" w:hAnsi="ＭＳ 明朝" w:hint="eastAsia"/>
          <w:sz w:val="24"/>
          <w:szCs w:val="24"/>
        </w:rPr>
        <w:t>避難行動をとらない</w:t>
      </w:r>
      <w:r w:rsidR="00FF1CE8">
        <w:rPr>
          <w:rFonts w:ascii="ＭＳ 明朝" w:eastAsia="ＭＳ 明朝" w:hAnsi="ＭＳ 明朝" w:hint="eastAsia"/>
          <w:sz w:val="24"/>
          <w:szCs w:val="24"/>
        </w:rPr>
        <w:t>おそれ</w:t>
      </w:r>
      <w:r w:rsidR="000C5AA3">
        <w:rPr>
          <w:rFonts w:ascii="ＭＳ 明朝" w:eastAsia="ＭＳ 明朝" w:hAnsi="ＭＳ 明朝" w:hint="eastAsia"/>
          <w:sz w:val="24"/>
          <w:szCs w:val="24"/>
        </w:rPr>
        <w:t>が</w:t>
      </w:r>
      <w:r w:rsidR="00FF1CE8">
        <w:rPr>
          <w:rFonts w:ascii="ＭＳ 明朝" w:eastAsia="ＭＳ 明朝" w:hAnsi="ＭＳ 明朝" w:hint="eastAsia"/>
          <w:sz w:val="24"/>
          <w:szCs w:val="24"/>
        </w:rPr>
        <w:t>あることから、</w:t>
      </w:r>
      <w:r w:rsidR="00FF1CE8" w:rsidRPr="00B773AE">
        <w:rPr>
          <w:rFonts w:ascii="ＭＳ 明朝" w:eastAsia="ＭＳ 明朝" w:hAnsi="ＭＳ 明朝" w:hint="eastAsia"/>
          <w:sz w:val="24"/>
          <w:szCs w:val="24"/>
        </w:rPr>
        <w:t>市は</w:t>
      </w:r>
      <w:r w:rsidR="00FF1CE8">
        <w:rPr>
          <w:rFonts w:ascii="ＭＳ 明朝" w:eastAsia="ＭＳ 明朝" w:hAnsi="ＭＳ 明朝" w:hint="eastAsia"/>
          <w:sz w:val="24"/>
          <w:szCs w:val="24"/>
        </w:rPr>
        <w:t>、市民に対し、</w:t>
      </w:r>
      <w:r w:rsidR="00697978">
        <w:rPr>
          <w:rFonts w:ascii="ＭＳ 明朝" w:eastAsia="ＭＳ 明朝" w:hAnsi="ＭＳ 明朝" w:hint="eastAsia"/>
          <w:sz w:val="24"/>
          <w:szCs w:val="24"/>
        </w:rPr>
        <w:t>平時</w:t>
      </w:r>
      <w:r w:rsidR="00FC6DEC">
        <w:rPr>
          <w:rFonts w:ascii="ＭＳ 明朝" w:eastAsia="ＭＳ 明朝" w:hAnsi="ＭＳ 明朝" w:hint="eastAsia"/>
          <w:sz w:val="24"/>
          <w:szCs w:val="24"/>
        </w:rPr>
        <w:t>か</w:t>
      </w:r>
      <w:r w:rsidR="000540D9">
        <w:rPr>
          <w:rFonts w:ascii="ＭＳ 明朝" w:eastAsia="ＭＳ 明朝" w:hAnsi="ＭＳ 明朝" w:hint="eastAsia"/>
          <w:sz w:val="24"/>
          <w:szCs w:val="24"/>
        </w:rPr>
        <w:t>ら居住地等</w:t>
      </w:r>
      <w:r w:rsidRPr="00B773AE">
        <w:rPr>
          <w:rFonts w:ascii="ＭＳ 明朝" w:eastAsia="ＭＳ 明朝" w:hAnsi="ＭＳ 明朝" w:hint="eastAsia"/>
          <w:sz w:val="24"/>
          <w:szCs w:val="24"/>
        </w:rPr>
        <w:t>の災害特性を把握し、</w:t>
      </w:r>
      <w:r w:rsidR="00FC6DEC">
        <w:rPr>
          <w:rFonts w:ascii="ＭＳ 明朝" w:eastAsia="ＭＳ 明朝" w:hAnsi="ＭＳ 明朝" w:hint="eastAsia"/>
          <w:sz w:val="24"/>
          <w:szCs w:val="24"/>
        </w:rPr>
        <w:t>迅速で</w:t>
      </w:r>
      <w:r w:rsidRPr="00B773AE">
        <w:rPr>
          <w:rFonts w:ascii="ＭＳ 明朝" w:eastAsia="ＭＳ 明朝" w:hAnsi="ＭＳ 明朝" w:hint="eastAsia"/>
          <w:sz w:val="24"/>
          <w:szCs w:val="24"/>
        </w:rPr>
        <w:t>適切な避難行動</w:t>
      </w:r>
      <w:r w:rsidR="000540D9">
        <w:rPr>
          <w:rFonts w:ascii="ＭＳ 明朝" w:eastAsia="ＭＳ 明朝" w:hAnsi="ＭＳ 明朝" w:hint="eastAsia"/>
          <w:sz w:val="24"/>
          <w:szCs w:val="24"/>
        </w:rPr>
        <w:t>につなげられるよう、</w:t>
      </w:r>
      <w:r w:rsidR="00E54DAB" w:rsidRPr="00B773AE">
        <w:rPr>
          <w:rFonts w:ascii="ＭＳ 明朝" w:eastAsia="ＭＳ 明朝" w:hAnsi="ＭＳ 明朝" w:hint="eastAsia"/>
          <w:sz w:val="24"/>
          <w:szCs w:val="24"/>
        </w:rPr>
        <w:t>次</w:t>
      </w:r>
      <w:r w:rsidR="006627CA" w:rsidRPr="00B773AE">
        <w:rPr>
          <w:rFonts w:ascii="ＭＳ 明朝" w:eastAsia="ＭＳ 明朝" w:hAnsi="ＭＳ 明朝" w:hint="eastAsia"/>
          <w:sz w:val="24"/>
          <w:szCs w:val="24"/>
        </w:rPr>
        <w:t>の点に</w:t>
      </w:r>
      <w:r w:rsidR="00E54DAB" w:rsidRPr="00B773AE">
        <w:rPr>
          <w:rFonts w:ascii="ＭＳ 明朝" w:eastAsia="ＭＳ 明朝" w:hAnsi="ＭＳ 明朝" w:hint="eastAsia"/>
          <w:sz w:val="24"/>
          <w:szCs w:val="24"/>
        </w:rPr>
        <w:t>ついて、</w:t>
      </w:r>
      <w:r w:rsidRPr="00B773AE">
        <w:rPr>
          <w:rFonts w:ascii="ＭＳ 明朝" w:eastAsia="ＭＳ 明朝" w:hAnsi="ＭＳ 明朝" w:hint="eastAsia"/>
          <w:sz w:val="24"/>
          <w:szCs w:val="24"/>
        </w:rPr>
        <w:t>広報高松</w:t>
      </w:r>
      <w:r w:rsidR="003F267D">
        <w:rPr>
          <w:rFonts w:ascii="ＭＳ 明朝" w:eastAsia="ＭＳ 明朝" w:hAnsi="ＭＳ 明朝" w:hint="eastAsia"/>
          <w:sz w:val="24"/>
          <w:szCs w:val="24"/>
        </w:rPr>
        <w:t>・</w:t>
      </w:r>
      <w:r w:rsidR="00C620D8" w:rsidRPr="00B773AE">
        <w:rPr>
          <w:rFonts w:ascii="ＭＳ 明朝" w:eastAsia="ＭＳ 明朝" w:hAnsi="ＭＳ 明朝" w:hint="eastAsia"/>
          <w:sz w:val="24"/>
          <w:szCs w:val="24"/>
        </w:rPr>
        <w:t>ホームページ</w:t>
      </w:r>
      <w:r w:rsidR="003F267D">
        <w:rPr>
          <w:rFonts w:ascii="ＭＳ 明朝" w:eastAsia="ＭＳ 明朝" w:hAnsi="ＭＳ 明朝" w:hint="eastAsia"/>
          <w:sz w:val="24"/>
          <w:szCs w:val="24"/>
        </w:rPr>
        <w:t>・</w:t>
      </w:r>
      <w:r w:rsidR="00E54DAB" w:rsidRPr="00B773AE">
        <w:rPr>
          <w:rFonts w:ascii="ＭＳ 明朝" w:eastAsia="ＭＳ 明朝" w:hAnsi="ＭＳ 明朝" w:hint="eastAsia"/>
          <w:sz w:val="24"/>
          <w:szCs w:val="24"/>
        </w:rPr>
        <w:t>防災行政無線</w:t>
      </w:r>
      <w:r w:rsidR="003F267D">
        <w:rPr>
          <w:rFonts w:ascii="ＭＳ 明朝" w:eastAsia="ＭＳ 明朝" w:hAnsi="ＭＳ 明朝" w:hint="eastAsia"/>
          <w:sz w:val="24"/>
          <w:szCs w:val="24"/>
        </w:rPr>
        <w:t>・防災ラジオ・</w:t>
      </w:r>
      <w:r w:rsidR="00FC6DEC">
        <w:rPr>
          <w:rFonts w:ascii="ＭＳ 明朝" w:eastAsia="ＭＳ 明朝" w:hAnsi="ＭＳ 明朝" w:hint="eastAsia"/>
          <w:sz w:val="24"/>
          <w:szCs w:val="24"/>
        </w:rPr>
        <w:t>民間</w:t>
      </w:r>
      <w:r w:rsidR="003F267D">
        <w:rPr>
          <w:rFonts w:ascii="ＭＳ 明朝" w:eastAsia="ＭＳ 明朝" w:hAnsi="ＭＳ 明朝" w:hint="eastAsia"/>
          <w:sz w:val="24"/>
          <w:szCs w:val="24"/>
        </w:rPr>
        <w:t>情報伝達ツール</w:t>
      </w:r>
      <w:r w:rsidR="00E54DAB" w:rsidRPr="00B773AE">
        <w:rPr>
          <w:rFonts w:ascii="ＭＳ 明朝" w:eastAsia="ＭＳ 明朝" w:hAnsi="ＭＳ 明朝" w:hint="eastAsia"/>
          <w:sz w:val="24"/>
          <w:szCs w:val="24"/>
        </w:rPr>
        <w:t>等</w:t>
      </w:r>
      <w:r w:rsidR="003F267D">
        <w:rPr>
          <w:rFonts w:ascii="ＭＳ 明朝" w:eastAsia="ＭＳ 明朝" w:hAnsi="ＭＳ 明朝" w:hint="eastAsia"/>
          <w:sz w:val="24"/>
          <w:szCs w:val="24"/>
        </w:rPr>
        <w:t>、様々な情報伝達手段</w:t>
      </w:r>
      <w:r w:rsidR="000540D9">
        <w:rPr>
          <w:rFonts w:ascii="ＭＳ 明朝" w:eastAsia="ＭＳ 明朝" w:hAnsi="ＭＳ 明朝" w:hint="eastAsia"/>
          <w:sz w:val="24"/>
          <w:szCs w:val="24"/>
        </w:rPr>
        <w:t>を活用して、広く</w:t>
      </w:r>
      <w:r w:rsidR="00E54DAB" w:rsidRPr="00B773AE">
        <w:rPr>
          <w:rFonts w:ascii="ＭＳ 明朝" w:eastAsia="ＭＳ 明朝" w:hAnsi="ＭＳ 明朝" w:hint="eastAsia"/>
          <w:sz w:val="24"/>
          <w:szCs w:val="24"/>
        </w:rPr>
        <w:t>周知する</w:t>
      </w:r>
      <w:r w:rsidR="006627CA" w:rsidRPr="00B773AE">
        <w:rPr>
          <w:rFonts w:ascii="ＭＳ 明朝" w:eastAsia="ＭＳ 明朝" w:hAnsi="ＭＳ 明朝" w:hint="eastAsia"/>
          <w:sz w:val="24"/>
          <w:szCs w:val="24"/>
        </w:rPr>
        <w:t>。</w:t>
      </w:r>
    </w:p>
    <w:p w14:paraId="65DF5221" w14:textId="77777777" w:rsidR="00F31853" w:rsidRPr="00B773AE" w:rsidRDefault="00F31853" w:rsidP="00F31853">
      <w:pPr>
        <w:ind w:leftChars="98" w:left="206" w:firstLineChars="100" w:firstLine="240"/>
        <w:rPr>
          <w:rFonts w:ascii="ＭＳ 明朝" w:eastAsia="ＭＳ 明朝" w:hAnsi="ＭＳ 明朝"/>
          <w:sz w:val="24"/>
          <w:szCs w:val="24"/>
        </w:rPr>
      </w:pPr>
    </w:p>
    <w:p w14:paraId="1F4299FA" w14:textId="174EAF9D" w:rsidR="00F1133E" w:rsidRPr="00F1133E" w:rsidRDefault="00F31853" w:rsidP="00F1133E">
      <w:pPr>
        <w:ind w:firstLineChars="100" w:firstLine="240"/>
        <w:rPr>
          <w:rFonts w:ascii="HG丸ｺﾞｼｯｸM-PRO" w:eastAsia="HG丸ｺﾞｼｯｸM-PRO" w:hAnsi="HG丸ｺﾞｼｯｸM-PRO"/>
          <w:sz w:val="24"/>
          <w:szCs w:val="24"/>
        </w:rPr>
      </w:pPr>
      <w:r w:rsidRPr="002F15B3">
        <w:rPr>
          <w:rFonts w:ascii="ＭＳ 明朝" w:eastAsia="ＭＳ 明朝" w:hAnsi="ＭＳ 明朝" w:cs="ＭＳ 明朝" w:hint="eastAsia"/>
          <w:sz w:val="24"/>
          <w:szCs w:val="24"/>
        </w:rPr>
        <w:t>⑴</w:t>
      </w:r>
      <w:r w:rsidRPr="002F15B3">
        <w:rPr>
          <w:rFonts w:ascii="HG丸ｺﾞｼｯｸM-PRO" w:eastAsia="HG丸ｺﾞｼｯｸM-PRO" w:hAnsi="HG丸ｺﾞｼｯｸM-PRO" w:hint="eastAsia"/>
          <w:sz w:val="24"/>
          <w:szCs w:val="24"/>
        </w:rPr>
        <w:t xml:space="preserve">　適切な</w:t>
      </w:r>
      <w:r w:rsidR="00421756" w:rsidRPr="002F15B3">
        <w:rPr>
          <w:rFonts w:ascii="HG丸ｺﾞｼｯｸM-PRO" w:eastAsia="HG丸ｺﾞｼｯｸM-PRO" w:hAnsi="HG丸ｺﾞｼｯｸM-PRO" w:hint="eastAsia"/>
          <w:sz w:val="24"/>
          <w:szCs w:val="24"/>
        </w:rPr>
        <w:t>避難行動の周知</w:t>
      </w:r>
      <w:r w:rsidR="00F47FB3">
        <w:rPr>
          <w:rFonts w:ascii="HG丸ｺﾞｼｯｸM-PRO" w:eastAsia="HG丸ｺﾞｼｯｸM-PRO" w:hAnsi="HG丸ｺﾞｼｯｸM-PRO" w:hint="eastAsia"/>
          <w:sz w:val="24"/>
          <w:szCs w:val="24"/>
        </w:rPr>
        <w:t>・啓発</w:t>
      </w:r>
    </w:p>
    <w:p w14:paraId="1F8B642C" w14:textId="3AE1300F" w:rsidR="00F1133E" w:rsidRDefault="003F267D" w:rsidP="00F1133E">
      <w:pPr>
        <w:ind w:leftChars="200" w:left="660" w:hangingChars="100" w:hanging="240"/>
        <w:jc w:val="left"/>
        <w:rPr>
          <w:rFonts w:ascii="ＭＳ 明朝" w:eastAsia="ＭＳ 明朝" w:hAnsi="ＭＳ 明朝"/>
          <w:kern w:val="0"/>
          <w:sz w:val="24"/>
          <w:szCs w:val="24"/>
        </w:rPr>
      </w:pPr>
      <w:r>
        <w:rPr>
          <w:rFonts w:ascii="ＭＳ 明朝" w:eastAsia="ＭＳ 明朝" w:hAnsi="ＭＳ 明朝" w:hint="eastAsia"/>
          <w:sz w:val="24"/>
          <w:szCs w:val="24"/>
        </w:rPr>
        <w:t>・市民は「自らの命は自らが守る。」という意識を持ち、</w:t>
      </w:r>
      <w:r w:rsidR="00697978">
        <w:rPr>
          <w:rFonts w:ascii="ＭＳ 明朝" w:eastAsia="ＭＳ 明朝" w:hAnsi="ＭＳ 明朝" w:hint="eastAsia"/>
          <w:sz w:val="24"/>
          <w:szCs w:val="24"/>
        </w:rPr>
        <w:t>平時</w:t>
      </w:r>
      <w:r>
        <w:rPr>
          <w:rFonts w:ascii="ＭＳ 明朝" w:eastAsia="ＭＳ 明朝" w:hAnsi="ＭＳ 明朝" w:hint="eastAsia"/>
          <w:sz w:val="24"/>
          <w:szCs w:val="24"/>
        </w:rPr>
        <w:t>から</w:t>
      </w:r>
      <w:r w:rsidR="000A17B2">
        <w:rPr>
          <w:rFonts w:ascii="ＭＳ 明朝" w:eastAsia="ＭＳ 明朝" w:hAnsi="ＭＳ 明朝" w:hint="eastAsia"/>
          <w:sz w:val="24"/>
          <w:szCs w:val="24"/>
        </w:rPr>
        <w:t>ハザードマップ等を活用して、</w:t>
      </w:r>
      <w:r w:rsidR="000A17B2" w:rsidRPr="00462D9D">
        <w:rPr>
          <w:rFonts w:ascii="ＭＳ 明朝" w:eastAsia="ＭＳ 明朝" w:hAnsi="ＭＳ 明朝" w:hint="eastAsia"/>
          <w:sz w:val="24"/>
          <w:szCs w:val="24"/>
          <w:u w:val="double"/>
        </w:rPr>
        <w:t>居住地等</w:t>
      </w:r>
      <w:r w:rsidR="00F47FB3" w:rsidRPr="00462D9D">
        <w:rPr>
          <w:rFonts w:ascii="ＭＳ 明朝" w:eastAsia="ＭＳ 明朝" w:hAnsi="ＭＳ 明朝" w:hint="eastAsia"/>
          <w:sz w:val="24"/>
          <w:szCs w:val="24"/>
          <w:u w:val="double"/>
        </w:rPr>
        <w:t>の災害特性</w:t>
      </w:r>
      <w:r w:rsidR="000A17B2" w:rsidRPr="00462D9D">
        <w:rPr>
          <w:rFonts w:ascii="ＭＳ 明朝" w:eastAsia="ＭＳ 明朝" w:hAnsi="ＭＳ 明朝" w:hint="eastAsia"/>
          <w:sz w:val="24"/>
          <w:szCs w:val="24"/>
          <w:u w:val="double"/>
        </w:rPr>
        <w:t>の把握や、指定避難所の位置や</w:t>
      </w:r>
      <w:r w:rsidRPr="00462D9D">
        <w:rPr>
          <w:rFonts w:ascii="ＭＳ 明朝" w:eastAsia="ＭＳ 明朝" w:hAnsi="ＭＳ 明朝" w:hint="eastAsia"/>
          <w:sz w:val="24"/>
          <w:szCs w:val="24"/>
          <w:u w:val="double"/>
        </w:rPr>
        <w:t>経路等の確認を行う</w:t>
      </w:r>
      <w:r>
        <w:rPr>
          <w:rFonts w:ascii="ＭＳ 明朝" w:eastAsia="ＭＳ 明朝" w:hAnsi="ＭＳ 明朝" w:hint="eastAsia"/>
          <w:sz w:val="24"/>
          <w:szCs w:val="24"/>
        </w:rPr>
        <w:t>ことにより、いざという時に迅速に避難行動につなげる。</w:t>
      </w:r>
    </w:p>
    <w:p w14:paraId="242BF2F0" w14:textId="77777777" w:rsidR="00F1133E" w:rsidRPr="00462D9D" w:rsidRDefault="003F267D" w:rsidP="00F1133E">
      <w:pPr>
        <w:ind w:leftChars="200" w:left="660" w:hangingChars="100" w:hanging="240"/>
        <w:jc w:val="left"/>
        <w:rPr>
          <w:rFonts w:ascii="ＭＳ 明朝" w:eastAsia="ＭＳ 明朝" w:hAnsi="ＭＳ 明朝"/>
          <w:kern w:val="0"/>
          <w:sz w:val="24"/>
          <w:szCs w:val="24"/>
          <w:u w:val="double"/>
        </w:rPr>
      </w:pPr>
      <w:r>
        <w:rPr>
          <w:rFonts w:ascii="ＭＳ 明朝" w:eastAsia="ＭＳ 明朝" w:hAnsi="ＭＳ 明朝" w:hint="eastAsia"/>
          <w:sz w:val="24"/>
          <w:szCs w:val="24"/>
        </w:rPr>
        <w:t>・</w:t>
      </w:r>
      <w:r w:rsidR="00363C52" w:rsidRPr="00462D9D">
        <w:rPr>
          <w:rFonts w:ascii="ＭＳ 明朝" w:eastAsia="ＭＳ 明朝" w:hAnsi="ＭＳ 明朝" w:hint="eastAsia"/>
          <w:sz w:val="24"/>
          <w:szCs w:val="24"/>
          <w:u w:val="double"/>
        </w:rPr>
        <w:t>災害時には危険な場所にいる人は避難することが原則であり、安全な場所にいる人まで避難所へ行く必要はない。</w:t>
      </w:r>
    </w:p>
    <w:p w14:paraId="4FCB124B" w14:textId="057CE5F3" w:rsidR="00F1133E" w:rsidRPr="00462D9D" w:rsidRDefault="003F267D" w:rsidP="00F1133E">
      <w:pPr>
        <w:ind w:leftChars="200" w:left="660" w:hangingChars="100" w:hanging="240"/>
        <w:jc w:val="left"/>
        <w:rPr>
          <w:rFonts w:ascii="ＭＳ 明朝" w:eastAsia="ＭＳ 明朝" w:hAnsi="ＭＳ 明朝"/>
          <w:kern w:val="0"/>
          <w:sz w:val="24"/>
          <w:szCs w:val="24"/>
          <w:u w:val="double"/>
        </w:rPr>
      </w:pPr>
      <w:r w:rsidRPr="00462D9D">
        <w:rPr>
          <w:rFonts w:ascii="ＭＳ 明朝" w:eastAsia="ＭＳ 明朝" w:hAnsi="ＭＳ 明朝" w:hint="eastAsia"/>
          <w:sz w:val="24"/>
          <w:szCs w:val="24"/>
        </w:rPr>
        <w:t>・</w:t>
      </w:r>
      <w:r w:rsidR="005A5449" w:rsidRPr="00462D9D">
        <w:rPr>
          <w:rFonts w:ascii="ＭＳ 明朝" w:eastAsia="ＭＳ 明朝" w:hAnsi="ＭＳ 明朝" w:hint="eastAsia"/>
          <w:sz w:val="24"/>
          <w:szCs w:val="24"/>
          <w:u w:val="double"/>
        </w:rPr>
        <w:t>自宅で安全が確保できる場合は、必ずしも避難所に行く必要がない</w:t>
      </w:r>
      <w:r w:rsidR="00363C52" w:rsidRPr="00462D9D">
        <w:rPr>
          <w:rFonts w:ascii="ＭＳ 明朝" w:eastAsia="ＭＳ 明朝" w:hAnsi="ＭＳ 明朝" w:hint="eastAsia"/>
          <w:sz w:val="24"/>
          <w:szCs w:val="24"/>
          <w:u w:val="double"/>
        </w:rPr>
        <w:t>。</w:t>
      </w:r>
    </w:p>
    <w:p w14:paraId="7A623494" w14:textId="41089FA9" w:rsidR="006627CA" w:rsidRPr="00462D9D" w:rsidRDefault="003F267D" w:rsidP="00F1133E">
      <w:pPr>
        <w:ind w:leftChars="200" w:left="660" w:hangingChars="100" w:hanging="240"/>
        <w:jc w:val="left"/>
        <w:rPr>
          <w:rFonts w:ascii="ＭＳ 明朝" w:eastAsia="ＭＳ 明朝" w:hAnsi="ＭＳ 明朝"/>
          <w:kern w:val="0"/>
          <w:sz w:val="24"/>
          <w:szCs w:val="24"/>
          <w:u w:val="double"/>
        </w:rPr>
      </w:pPr>
      <w:r w:rsidRPr="00462D9D">
        <w:rPr>
          <w:rFonts w:ascii="ＭＳ 明朝" w:eastAsia="ＭＳ 明朝" w:hAnsi="ＭＳ 明朝" w:hint="eastAsia"/>
          <w:sz w:val="24"/>
          <w:szCs w:val="24"/>
        </w:rPr>
        <w:t>・</w:t>
      </w:r>
      <w:r w:rsidR="005D784D" w:rsidRPr="00462D9D">
        <w:rPr>
          <w:rFonts w:ascii="ＭＳ 明朝" w:eastAsia="ＭＳ 明朝" w:hAnsi="ＭＳ 明朝" w:hint="eastAsia"/>
          <w:sz w:val="24"/>
          <w:szCs w:val="24"/>
          <w:u w:val="double"/>
        </w:rPr>
        <w:t>安全</w:t>
      </w:r>
      <w:r w:rsidR="00363C52" w:rsidRPr="00462D9D">
        <w:rPr>
          <w:rFonts w:ascii="ＭＳ 明朝" w:eastAsia="ＭＳ 明朝" w:hAnsi="ＭＳ 明朝" w:hint="eastAsia"/>
          <w:sz w:val="24"/>
          <w:szCs w:val="24"/>
          <w:u w:val="double"/>
        </w:rPr>
        <w:t>な場所に住んでいる</w:t>
      </w:r>
      <w:r w:rsidR="005D784D" w:rsidRPr="00462D9D">
        <w:rPr>
          <w:rFonts w:ascii="ＭＳ 明朝" w:eastAsia="ＭＳ 明朝" w:hAnsi="ＭＳ 明朝" w:hint="eastAsia"/>
          <w:sz w:val="24"/>
          <w:szCs w:val="24"/>
          <w:u w:val="double"/>
        </w:rPr>
        <w:t>親戚や</w:t>
      </w:r>
      <w:r w:rsidR="00305CCD">
        <w:rPr>
          <w:rFonts w:ascii="ＭＳ 明朝" w:eastAsia="ＭＳ 明朝" w:hAnsi="ＭＳ 明朝" w:hint="eastAsia"/>
          <w:sz w:val="24"/>
          <w:szCs w:val="24"/>
          <w:u w:val="double"/>
        </w:rPr>
        <w:t>友</w:t>
      </w:r>
      <w:r w:rsidR="005D784D" w:rsidRPr="00462D9D">
        <w:rPr>
          <w:rFonts w:ascii="ＭＳ 明朝" w:eastAsia="ＭＳ 明朝" w:hAnsi="ＭＳ 明朝" w:hint="eastAsia"/>
          <w:sz w:val="24"/>
          <w:szCs w:val="24"/>
          <w:u w:val="double"/>
        </w:rPr>
        <w:t>人宅等</w:t>
      </w:r>
      <w:r w:rsidR="005A5449" w:rsidRPr="00462D9D">
        <w:rPr>
          <w:rFonts w:ascii="ＭＳ 明朝" w:eastAsia="ＭＳ 明朝" w:hAnsi="ＭＳ 明朝" w:hint="eastAsia"/>
          <w:sz w:val="24"/>
          <w:szCs w:val="24"/>
          <w:u w:val="double"/>
        </w:rPr>
        <w:t>への</w:t>
      </w:r>
      <w:r w:rsidR="005D784D" w:rsidRPr="00462D9D">
        <w:rPr>
          <w:rFonts w:ascii="ＭＳ 明朝" w:eastAsia="ＭＳ 明朝" w:hAnsi="ＭＳ 明朝" w:hint="eastAsia"/>
          <w:sz w:val="24"/>
          <w:szCs w:val="24"/>
          <w:u w:val="double"/>
        </w:rPr>
        <w:t>避難</w:t>
      </w:r>
      <w:r w:rsidR="005A5449" w:rsidRPr="00462D9D">
        <w:rPr>
          <w:rFonts w:ascii="ＭＳ 明朝" w:eastAsia="ＭＳ 明朝" w:hAnsi="ＭＳ 明朝" w:hint="eastAsia"/>
          <w:sz w:val="24"/>
          <w:szCs w:val="24"/>
          <w:u w:val="double"/>
        </w:rPr>
        <w:t>についても</w:t>
      </w:r>
      <w:r w:rsidR="005D784D" w:rsidRPr="00462D9D">
        <w:rPr>
          <w:rFonts w:ascii="ＭＳ 明朝" w:eastAsia="ＭＳ 明朝" w:hAnsi="ＭＳ 明朝" w:hint="eastAsia"/>
          <w:sz w:val="24"/>
          <w:szCs w:val="24"/>
          <w:u w:val="double"/>
        </w:rPr>
        <w:t>検討する</w:t>
      </w:r>
      <w:r w:rsidR="00C81364" w:rsidRPr="00462D9D">
        <w:rPr>
          <w:rFonts w:ascii="ＭＳ 明朝" w:eastAsia="ＭＳ 明朝" w:hAnsi="ＭＳ 明朝" w:hint="eastAsia"/>
          <w:sz w:val="24"/>
          <w:szCs w:val="24"/>
          <w:u w:val="double"/>
        </w:rPr>
        <w:t>。</w:t>
      </w:r>
    </w:p>
    <w:p w14:paraId="218BE6E9" w14:textId="77777777" w:rsidR="00F31853" w:rsidRPr="00B773AE" w:rsidRDefault="00F31853" w:rsidP="00F31853">
      <w:pPr>
        <w:ind w:firstLineChars="200" w:firstLine="480"/>
        <w:rPr>
          <w:rFonts w:ascii="ＭＳ 明朝" w:eastAsia="ＭＳ 明朝" w:hAnsi="ＭＳ 明朝"/>
          <w:sz w:val="24"/>
          <w:szCs w:val="24"/>
        </w:rPr>
      </w:pPr>
    </w:p>
    <w:p w14:paraId="04D669D1" w14:textId="15627CAE" w:rsidR="00421756" w:rsidRPr="002F15B3" w:rsidRDefault="00F47FB3" w:rsidP="00F31853">
      <w:pPr>
        <w:ind w:firstLineChars="100" w:firstLine="240"/>
        <w:rPr>
          <w:rFonts w:ascii="HG丸ｺﾞｼｯｸM-PRO" w:eastAsia="HG丸ｺﾞｼｯｸM-PRO" w:hAnsi="HG丸ｺﾞｼｯｸM-PRO"/>
          <w:sz w:val="24"/>
          <w:szCs w:val="24"/>
        </w:rPr>
      </w:pPr>
      <w:r>
        <w:rPr>
          <w:rFonts w:ascii="ＭＳ 明朝" w:eastAsia="ＭＳ 明朝" w:hAnsi="ＭＳ 明朝" w:cs="ＭＳ 明朝" w:hint="eastAsia"/>
          <w:sz w:val="24"/>
          <w:szCs w:val="24"/>
        </w:rPr>
        <w:t>⑵</w:t>
      </w:r>
      <w:r w:rsidR="00F31853" w:rsidRPr="002F15B3">
        <w:rPr>
          <w:rFonts w:ascii="HG丸ｺﾞｼｯｸM-PRO" w:eastAsia="HG丸ｺﾞｼｯｸM-PRO" w:hAnsi="HG丸ｺﾞｼｯｸM-PRO" w:hint="eastAsia"/>
          <w:sz w:val="24"/>
          <w:szCs w:val="24"/>
        </w:rPr>
        <w:t xml:space="preserve">　</w:t>
      </w:r>
      <w:r w:rsidR="00421756" w:rsidRPr="002F15B3">
        <w:rPr>
          <w:rFonts w:ascii="HG丸ｺﾞｼｯｸM-PRO" w:eastAsia="HG丸ｺﾞｼｯｸM-PRO" w:hAnsi="HG丸ｺﾞｼｯｸM-PRO" w:hint="eastAsia"/>
          <w:sz w:val="24"/>
          <w:szCs w:val="24"/>
        </w:rPr>
        <w:t>必要な物資等の持参の</w:t>
      </w:r>
      <w:r w:rsidR="000A17B2">
        <w:rPr>
          <w:rFonts w:ascii="HG丸ｺﾞｼｯｸM-PRO" w:eastAsia="HG丸ｺﾞｼｯｸM-PRO" w:hAnsi="HG丸ｺﾞｼｯｸM-PRO" w:hint="eastAsia"/>
          <w:sz w:val="24"/>
          <w:szCs w:val="24"/>
        </w:rPr>
        <w:t>周知・</w:t>
      </w:r>
      <w:r w:rsidR="00421756" w:rsidRPr="002F15B3">
        <w:rPr>
          <w:rFonts w:ascii="HG丸ｺﾞｼｯｸM-PRO" w:eastAsia="HG丸ｺﾞｼｯｸM-PRO" w:hAnsi="HG丸ｺﾞｼｯｸM-PRO" w:hint="eastAsia"/>
          <w:sz w:val="24"/>
          <w:szCs w:val="24"/>
        </w:rPr>
        <w:t>啓発</w:t>
      </w:r>
    </w:p>
    <w:p w14:paraId="00B073ED" w14:textId="6BFD8730" w:rsidR="00421756" w:rsidRDefault="00FB228E" w:rsidP="00F31853">
      <w:pPr>
        <w:ind w:leftChars="200" w:left="420" w:firstLineChars="100" w:firstLine="240"/>
        <w:rPr>
          <w:rFonts w:ascii="ＭＳ 明朝" w:eastAsia="ＭＳ 明朝" w:hAnsi="ＭＳ 明朝"/>
          <w:sz w:val="24"/>
          <w:szCs w:val="24"/>
        </w:rPr>
      </w:pPr>
      <w:r w:rsidRPr="00712087">
        <w:rPr>
          <w:rFonts w:ascii="ＭＳ 明朝" w:eastAsia="ＭＳ 明朝" w:hAnsi="ＭＳ 明朝" w:hint="eastAsia"/>
          <w:sz w:val="24"/>
          <w:szCs w:val="24"/>
        </w:rPr>
        <w:t>市民は、</w:t>
      </w:r>
      <w:r w:rsidR="00C81364" w:rsidRPr="00712087">
        <w:rPr>
          <w:rFonts w:ascii="ＭＳ 明朝" w:eastAsia="ＭＳ 明朝" w:hAnsi="ＭＳ 明朝" w:hint="eastAsia"/>
          <w:sz w:val="24"/>
          <w:szCs w:val="24"/>
        </w:rPr>
        <w:t>避難所に行く際は、</w:t>
      </w:r>
      <w:r w:rsidR="00421756" w:rsidRPr="00712087">
        <w:rPr>
          <w:rFonts w:ascii="ＭＳ 明朝" w:eastAsia="ＭＳ 明朝" w:hAnsi="ＭＳ 明朝" w:hint="eastAsia"/>
          <w:sz w:val="24"/>
          <w:szCs w:val="24"/>
        </w:rPr>
        <w:t>非常</w:t>
      </w:r>
      <w:r w:rsidR="00E54DAB" w:rsidRPr="00712087">
        <w:rPr>
          <w:rFonts w:ascii="ＭＳ 明朝" w:eastAsia="ＭＳ 明朝" w:hAnsi="ＭＳ 明朝" w:hint="eastAsia"/>
          <w:sz w:val="24"/>
          <w:szCs w:val="24"/>
        </w:rPr>
        <w:t>用</w:t>
      </w:r>
      <w:r w:rsidR="00421756" w:rsidRPr="00712087">
        <w:rPr>
          <w:rFonts w:ascii="ＭＳ 明朝" w:eastAsia="ＭＳ 明朝" w:hAnsi="ＭＳ 明朝" w:hint="eastAsia"/>
          <w:sz w:val="24"/>
          <w:szCs w:val="24"/>
        </w:rPr>
        <w:t>持出品に加え、マスク、体温計、</w:t>
      </w:r>
      <w:r w:rsidR="00704E33" w:rsidRPr="00712087">
        <w:rPr>
          <w:rFonts w:ascii="ＭＳ 明朝" w:eastAsia="ＭＳ 明朝" w:hAnsi="ＭＳ 明朝" w:hint="eastAsia"/>
          <w:sz w:val="24"/>
          <w:szCs w:val="24"/>
        </w:rPr>
        <w:t>手指</w:t>
      </w:r>
      <w:r w:rsidR="00421756" w:rsidRPr="00712087">
        <w:rPr>
          <w:rFonts w:ascii="ＭＳ 明朝" w:eastAsia="ＭＳ 明朝" w:hAnsi="ＭＳ 明朝" w:hint="eastAsia"/>
          <w:sz w:val="24"/>
          <w:szCs w:val="24"/>
        </w:rPr>
        <w:t>消毒</w:t>
      </w:r>
      <w:r w:rsidR="00592E68">
        <w:rPr>
          <w:rFonts w:ascii="ＭＳ 明朝" w:eastAsia="ＭＳ 明朝" w:hAnsi="ＭＳ 明朝" w:hint="eastAsia"/>
          <w:sz w:val="24"/>
          <w:szCs w:val="24"/>
        </w:rPr>
        <w:t>液</w:t>
      </w:r>
      <w:r w:rsidR="00421756" w:rsidRPr="00712087">
        <w:rPr>
          <w:rFonts w:ascii="ＭＳ 明朝" w:eastAsia="ＭＳ 明朝" w:hAnsi="ＭＳ 明朝" w:hint="eastAsia"/>
          <w:sz w:val="24"/>
          <w:szCs w:val="24"/>
        </w:rPr>
        <w:t>などについても</w:t>
      </w:r>
      <w:r w:rsidR="008C3F52" w:rsidRPr="00712087">
        <w:rPr>
          <w:rFonts w:ascii="ＭＳ 明朝" w:eastAsia="ＭＳ 明朝" w:hAnsi="ＭＳ 明朝" w:hint="eastAsia"/>
          <w:sz w:val="24"/>
          <w:szCs w:val="24"/>
        </w:rPr>
        <w:t>、</w:t>
      </w:r>
      <w:r w:rsidR="00613393" w:rsidRPr="00712087">
        <w:rPr>
          <w:rFonts w:ascii="ＭＳ 明朝" w:eastAsia="ＭＳ 明朝" w:hAnsi="ＭＳ 明朝" w:hint="eastAsia"/>
          <w:sz w:val="24"/>
          <w:szCs w:val="24"/>
        </w:rPr>
        <w:t>事前に</w:t>
      </w:r>
      <w:r w:rsidR="008C3F52" w:rsidRPr="00712087">
        <w:rPr>
          <w:rFonts w:ascii="ＭＳ 明朝" w:eastAsia="ＭＳ 明朝" w:hAnsi="ＭＳ 明朝" w:hint="eastAsia"/>
          <w:sz w:val="24"/>
          <w:szCs w:val="24"/>
        </w:rPr>
        <w:t>準備し、できるだけ持参する。</w:t>
      </w:r>
    </w:p>
    <w:p w14:paraId="4C4F362F" w14:textId="39919F19" w:rsidR="00697978" w:rsidRDefault="00697978" w:rsidP="00180EE3">
      <w:pPr>
        <w:rPr>
          <w:rFonts w:ascii="ＭＳ 明朝" w:eastAsia="ＭＳ 明朝" w:hAnsi="ＭＳ 明朝"/>
          <w:sz w:val="24"/>
          <w:szCs w:val="24"/>
        </w:rPr>
      </w:pPr>
    </w:p>
    <w:p w14:paraId="22915E79" w14:textId="1A15E5B4" w:rsidR="00592E68" w:rsidRDefault="00592E68" w:rsidP="00697978">
      <w:pPr>
        <w:ind w:left="480" w:hangingChars="200" w:hanging="480"/>
        <w:rPr>
          <w:rFonts w:ascii="ＭＳ 明朝" w:eastAsia="ＭＳ 明朝" w:hAnsi="ＭＳ 明朝"/>
          <w:sz w:val="24"/>
          <w:szCs w:val="24"/>
        </w:rPr>
      </w:pPr>
      <w:r>
        <w:rPr>
          <w:rFonts w:ascii="ＭＳ 明朝" w:eastAsia="ＭＳ 明朝" w:hAnsi="ＭＳ 明朝"/>
          <w:sz w:val="24"/>
          <w:szCs w:val="24"/>
        </w:rPr>
        <w:br w:type="page"/>
      </w:r>
    </w:p>
    <w:p w14:paraId="789A9B27" w14:textId="3AAAA67A" w:rsidR="002F79A7" w:rsidRPr="002F15B3" w:rsidRDefault="00E43F56" w:rsidP="00D17492">
      <w:pPr>
        <w:pStyle w:val="3"/>
      </w:pPr>
      <w:bookmarkStart w:id="0" w:name="_Hlk42416912"/>
      <w:r w:rsidRPr="002F15B3">
        <w:rPr>
          <w:rFonts w:hint="eastAsia"/>
        </w:rPr>
        <w:lastRenderedPageBreak/>
        <w:t>２</w:t>
      </w:r>
      <w:r w:rsidR="009C67F5" w:rsidRPr="002F15B3">
        <w:rPr>
          <w:rFonts w:hint="eastAsia"/>
        </w:rPr>
        <w:t xml:space="preserve">　</w:t>
      </w:r>
      <w:r w:rsidR="002F79A7" w:rsidRPr="002F15B3">
        <w:rPr>
          <w:rFonts w:hint="eastAsia"/>
        </w:rPr>
        <w:t>避難</w:t>
      </w:r>
      <w:r w:rsidRPr="002F15B3">
        <w:rPr>
          <w:rFonts w:hint="eastAsia"/>
        </w:rPr>
        <w:t>所</w:t>
      </w:r>
      <w:r w:rsidR="00F47FB3">
        <w:rPr>
          <w:rFonts w:hint="eastAsia"/>
        </w:rPr>
        <w:t>における</w:t>
      </w:r>
      <w:r w:rsidR="00875C5D" w:rsidRPr="002F15B3">
        <w:rPr>
          <w:rFonts w:hint="eastAsia"/>
        </w:rPr>
        <w:t>３密（密閉・密集・密接）</w:t>
      </w:r>
      <w:r w:rsidRPr="002F15B3">
        <w:rPr>
          <w:rFonts w:hint="eastAsia"/>
        </w:rPr>
        <w:t>の回避</w:t>
      </w:r>
    </w:p>
    <w:p w14:paraId="19BD04FE" w14:textId="75CD965A" w:rsidR="00B3591A" w:rsidRPr="00B773AE" w:rsidRDefault="00B3591A" w:rsidP="00B15B93">
      <w:pPr>
        <w:ind w:leftChars="100" w:left="210" w:firstLineChars="100" w:firstLine="240"/>
        <w:rPr>
          <w:rFonts w:ascii="ＭＳ 明朝" w:eastAsia="ＭＳ 明朝" w:hAnsi="ＭＳ 明朝"/>
          <w:sz w:val="24"/>
          <w:szCs w:val="24"/>
        </w:rPr>
      </w:pPr>
      <w:bookmarkStart w:id="1" w:name="_Hlk42417000"/>
      <w:bookmarkEnd w:id="0"/>
      <w:r w:rsidRPr="00B773AE">
        <w:rPr>
          <w:rFonts w:ascii="ＭＳ 明朝" w:eastAsia="ＭＳ 明朝" w:hAnsi="ＭＳ 明朝" w:hint="eastAsia"/>
          <w:sz w:val="24"/>
          <w:szCs w:val="24"/>
        </w:rPr>
        <w:t>指定避難所を開設する際、多くの避難者が密集すると、十分な間隔が確保できず、３</w:t>
      </w:r>
      <w:r w:rsidR="00F31853">
        <w:rPr>
          <w:rFonts w:ascii="ＭＳ 明朝" w:eastAsia="ＭＳ 明朝" w:hAnsi="ＭＳ 明朝" w:hint="eastAsia"/>
          <w:sz w:val="24"/>
          <w:szCs w:val="24"/>
        </w:rPr>
        <w:t>密になることが懸念されることから、</w:t>
      </w:r>
      <w:r w:rsidR="00F31853" w:rsidRPr="00712087">
        <w:rPr>
          <w:rFonts w:ascii="ＭＳ 明朝" w:eastAsia="ＭＳ 明朝" w:hAnsi="ＭＳ 明朝" w:hint="eastAsia"/>
          <w:sz w:val="24"/>
          <w:szCs w:val="24"/>
        </w:rPr>
        <w:t>十分なスペースを確保するため</w:t>
      </w:r>
      <w:r w:rsidRPr="00712087">
        <w:rPr>
          <w:rFonts w:ascii="ＭＳ 明朝" w:eastAsia="ＭＳ 明朝" w:hAnsi="ＭＳ 明朝" w:hint="eastAsia"/>
          <w:sz w:val="24"/>
          <w:szCs w:val="24"/>
        </w:rPr>
        <w:t>、</w:t>
      </w:r>
      <w:r w:rsidR="005F3FED" w:rsidRPr="00712087">
        <w:rPr>
          <w:rFonts w:ascii="ＭＳ 明朝" w:eastAsia="ＭＳ 明朝" w:hAnsi="ＭＳ 明朝" w:hint="eastAsia"/>
          <w:sz w:val="24"/>
          <w:szCs w:val="24"/>
        </w:rPr>
        <w:t>市は</w:t>
      </w:r>
      <w:r w:rsidRPr="00712087">
        <w:rPr>
          <w:rFonts w:ascii="ＭＳ 明朝" w:eastAsia="ＭＳ 明朝" w:hAnsi="ＭＳ 明朝" w:hint="eastAsia"/>
          <w:sz w:val="24"/>
          <w:szCs w:val="24"/>
        </w:rPr>
        <w:t>できるだけ多くの避難スペースや避難所を確保する。</w:t>
      </w:r>
    </w:p>
    <w:bookmarkEnd w:id="1"/>
    <w:p w14:paraId="491CDAB1" w14:textId="77777777" w:rsidR="00F31853" w:rsidRDefault="00F31853" w:rsidP="00F31853">
      <w:pPr>
        <w:ind w:right="-1"/>
        <w:jc w:val="left"/>
        <w:rPr>
          <w:rFonts w:ascii="ＭＳ 明朝" w:eastAsia="ＭＳ 明朝" w:hAnsi="ＭＳ 明朝"/>
          <w:sz w:val="24"/>
          <w:szCs w:val="24"/>
        </w:rPr>
      </w:pPr>
    </w:p>
    <w:p w14:paraId="0A944542" w14:textId="087BDEA4" w:rsidR="00875C5D" w:rsidRPr="002F15B3" w:rsidRDefault="00F31853" w:rsidP="00B15B93">
      <w:pPr>
        <w:ind w:firstLineChars="100" w:firstLine="240"/>
        <w:jc w:val="left"/>
        <w:rPr>
          <w:rFonts w:ascii="HG丸ｺﾞｼｯｸM-PRO" w:eastAsia="HG丸ｺﾞｼｯｸM-PRO" w:hAnsi="HG丸ｺﾞｼｯｸM-PRO"/>
          <w:kern w:val="0"/>
          <w:sz w:val="24"/>
          <w:szCs w:val="24"/>
        </w:rPr>
      </w:pPr>
      <w:r w:rsidRPr="002F15B3">
        <w:rPr>
          <w:rFonts w:ascii="ＭＳ 明朝" w:eastAsia="ＭＳ 明朝" w:hAnsi="ＭＳ 明朝" w:cs="ＭＳ 明朝" w:hint="eastAsia"/>
          <w:kern w:val="0"/>
          <w:sz w:val="24"/>
          <w:szCs w:val="24"/>
        </w:rPr>
        <w:t>⑴</w:t>
      </w:r>
      <w:r w:rsidRPr="002F15B3">
        <w:rPr>
          <w:rFonts w:ascii="HG丸ｺﾞｼｯｸM-PRO" w:eastAsia="HG丸ｺﾞｼｯｸM-PRO" w:hAnsi="HG丸ｺﾞｼｯｸM-PRO" w:hint="eastAsia"/>
          <w:kern w:val="0"/>
          <w:sz w:val="24"/>
          <w:szCs w:val="24"/>
        </w:rPr>
        <w:t xml:space="preserve">　</w:t>
      </w:r>
      <w:r w:rsidR="00B3591A" w:rsidRPr="002F15B3">
        <w:rPr>
          <w:rFonts w:ascii="HG丸ｺﾞｼｯｸM-PRO" w:eastAsia="HG丸ｺﾞｼｯｸM-PRO" w:hAnsi="HG丸ｺﾞｼｯｸM-PRO" w:hint="eastAsia"/>
          <w:kern w:val="0"/>
          <w:sz w:val="24"/>
          <w:szCs w:val="24"/>
        </w:rPr>
        <w:t>避難所における複数の避難スペースの確保</w:t>
      </w:r>
    </w:p>
    <w:p w14:paraId="2D4FC46C" w14:textId="5D9A713B" w:rsidR="00E149CF" w:rsidRPr="00712087" w:rsidRDefault="00127963" w:rsidP="00127963">
      <w:pPr>
        <w:ind w:leftChars="200" w:left="660" w:hangingChars="100" w:hanging="240"/>
        <w:jc w:val="left"/>
        <w:rPr>
          <w:rFonts w:ascii="ＭＳ 明朝" w:eastAsia="ＭＳ 明朝" w:hAnsi="ＭＳ 明朝"/>
          <w:kern w:val="0"/>
          <w:sz w:val="24"/>
          <w:szCs w:val="24"/>
        </w:rPr>
      </w:pPr>
      <w:r w:rsidRPr="00712087">
        <w:rPr>
          <w:rFonts w:ascii="ＭＳ 明朝" w:eastAsia="ＭＳ 明朝" w:hAnsi="ＭＳ 明朝" w:hint="eastAsia"/>
          <w:kern w:val="0"/>
          <w:sz w:val="24"/>
          <w:szCs w:val="24"/>
        </w:rPr>
        <w:t>・</w:t>
      </w:r>
      <w:r w:rsidR="00B3591A" w:rsidRPr="00712087">
        <w:rPr>
          <w:rFonts w:ascii="ＭＳ 明朝" w:eastAsia="ＭＳ 明朝" w:hAnsi="ＭＳ 明朝" w:hint="eastAsia"/>
          <w:kern w:val="0"/>
          <w:sz w:val="24"/>
          <w:szCs w:val="24"/>
        </w:rPr>
        <w:t>指定避難所となるコミュニティセンターにおいては、災害時にこれまで避難室とし</w:t>
      </w:r>
      <w:r w:rsidR="008F4F37" w:rsidRPr="00712087">
        <w:rPr>
          <w:rFonts w:ascii="ＭＳ 明朝" w:eastAsia="ＭＳ 明朝" w:hAnsi="ＭＳ 明朝" w:hint="eastAsia"/>
          <w:kern w:val="0"/>
          <w:sz w:val="24"/>
          <w:szCs w:val="24"/>
        </w:rPr>
        <w:t>て開放</w:t>
      </w:r>
      <w:r w:rsidR="00F22EA4" w:rsidRPr="00712087">
        <w:rPr>
          <w:rFonts w:ascii="ＭＳ 明朝" w:eastAsia="ＭＳ 明朝" w:hAnsi="ＭＳ 明朝" w:hint="eastAsia"/>
          <w:kern w:val="0"/>
          <w:sz w:val="24"/>
          <w:szCs w:val="24"/>
        </w:rPr>
        <w:t>し</w:t>
      </w:r>
      <w:r w:rsidR="00B3591A" w:rsidRPr="00712087">
        <w:rPr>
          <w:rFonts w:ascii="ＭＳ 明朝" w:eastAsia="ＭＳ 明朝" w:hAnsi="ＭＳ 明朝" w:hint="eastAsia"/>
          <w:kern w:val="0"/>
          <w:sz w:val="24"/>
          <w:szCs w:val="24"/>
        </w:rPr>
        <w:t>ていなかった部屋を避難スペースとして活用する。</w:t>
      </w:r>
    </w:p>
    <w:p w14:paraId="375C584D" w14:textId="542599FB" w:rsidR="00F22EA4" w:rsidRPr="00712087" w:rsidRDefault="00127963" w:rsidP="00F31853">
      <w:pPr>
        <w:ind w:leftChars="200" w:left="660" w:hangingChars="100" w:hanging="240"/>
        <w:jc w:val="left"/>
        <w:rPr>
          <w:rFonts w:ascii="ＭＳ 明朝" w:eastAsia="ＭＳ 明朝" w:hAnsi="ＭＳ 明朝" w:cs="ＭＳ 明朝"/>
          <w:kern w:val="0"/>
          <w:sz w:val="24"/>
          <w:szCs w:val="24"/>
        </w:rPr>
      </w:pPr>
      <w:r w:rsidRPr="00712087">
        <w:rPr>
          <w:rFonts w:ascii="ＭＳ 明朝" w:eastAsia="ＭＳ 明朝" w:hAnsi="ＭＳ 明朝" w:cs="ＭＳ 明朝" w:hint="eastAsia"/>
          <w:kern w:val="0"/>
          <w:sz w:val="24"/>
          <w:szCs w:val="24"/>
        </w:rPr>
        <w:t>・</w:t>
      </w:r>
      <w:r w:rsidR="00F47FB3" w:rsidRPr="00712087">
        <w:rPr>
          <w:rFonts w:ascii="ＭＳ 明朝" w:eastAsia="ＭＳ 明朝" w:hAnsi="ＭＳ 明朝" w:cs="ＭＳ 明朝" w:hint="eastAsia"/>
          <w:kern w:val="0"/>
          <w:sz w:val="24"/>
          <w:szCs w:val="24"/>
        </w:rPr>
        <w:t>指定避難所となる小中学校等においては、体育館のほか、必要に応じ、</w:t>
      </w:r>
      <w:r w:rsidR="00F22EA4" w:rsidRPr="00712087">
        <w:rPr>
          <w:rFonts w:ascii="ＭＳ 明朝" w:eastAsia="ＭＳ 明朝" w:hAnsi="ＭＳ 明朝" w:cs="ＭＳ 明朝" w:hint="eastAsia"/>
          <w:kern w:val="0"/>
          <w:sz w:val="24"/>
          <w:szCs w:val="24"/>
        </w:rPr>
        <w:t>空き教室</w:t>
      </w:r>
      <w:r w:rsidR="00F01231" w:rsidRPr="00712087">
        <w:rPr>
          <w:rFonts w:ascii="ＭＳ 明朝" w:eastAsia="ＭＳ 明朝" w:hAnsi="ＭＳ 明朝" w:cs="ＭＳ 明朝" w:hint="eastAsia"/>
          <w:kern w:val="0"/>
          <w:sz w:val="24"/>
          <w:szCs w:val="24"/>
        </w:rPr>
        <w:t>等</w:t>
      </w:r>
      <w:r w:rsidR="00F22EA4" w:rsidRPr="00712087">
        <w:rPr>
          <w:rFonts w:ascii="ＭＳ 明朝" w:eastAsia="ＭＳ 明朝" w:hAnsi="ＭＳ 明朝" w:cs="ＭＳ 明朝" w:hint="eastAsia"/>
          <w:kern w:val="0"/>
          <w:sz w:val="24"/>
          <w:szCs w:val="24"/>
        </w:rPr>
        <w:t>を活用する。</w:t>
      </w:r>
    </w:p>
    <w:p w14:paraId="655693BF" w14:textId="77777777" w:rsidR="00F31853" w:rsidRPr="00B773AE" w:rsidRDefault="00F31853" w:rsidP="00F31853">
      <w:pPr>
        <w:ind w:leftChars="200" w:left="660" w:hangingChars="100" w:hanging="240"/>
        <w:jc w:val="left"/>
        <w:rPr>
          <w:rFonts w:ascii="ＭＳ 明朝" w:eastAsia="ＭＳ 明朝" w:hAnsi="ＭＳ 明朝" w:cs="ＭＳ 明朝"/>
          <w:kern w:val="0"/>
          <w:sz w:val="24"/>
          <w:szCs w:val="24"/>
        </w:rPr>
      </w:pPr>
    </w:p>
    <w:p w14:paraId="78E20B25" w14:textId="3FC13DDF" w:rsidR="00F1133E" w:rsidRPr="00F1133E" w:rsidRDefault="00F31853" w:rsidP="00B15B93">
      <w:pPr>
        <w:ind w:firstLineChars="100" w:firstLine="240"/>
        <w:jc w:val="left"/>
        <w:rPr>
          <w:rFonts w:ascii="HG丸ｺﾞｼｯｸM-PRO" w:eastAsia="HG丸ｺﾞｼｯｸM-PRO" w:hAnsi="HG丸ｺﾞｼｯｸM-PRO"/>
          <w:kern w:val="0"/>
          <w:sz w:val="24"/>
          <w:szCs w:val="24"/>
        </w:rPr>
      </w:pPr>
      <w:r w:rsidRPr="002F15B3">
        <w:rPr>
          <w:rFonts w:ascii="ＭＳ 明朝" w:eastAsia="ＭＳ 明朝" w:hAnsi="ＭＳ 明朝" w:cs="ＭＳ 明朝" w:hint="eastAsia"/>
          <w:kern w:val="0"/>
          <w:sz w:val="24"/>
          <w:szCs w:val="24"/>
        </w:rPr>
        <w:t>⑵</w:t>
      </w:r>
      <w:r w:rsidRPr="002F15B3">
        <w:rPr>
          <w:rFonts w:ascii="HG丸ｺﾞｼｯｸM-PRO" w:eastAsia="HG丸ｺﾞｼｯｸM-PRO" w:hAnsi="HG丸ｺﾞｼｯｸM-PRO" w:cs="ＭＳ 明朝" w:hint="eastAsia"/>
          <w:kern w:val="0"/>
          <w:sz w:val="24"/>
          <w:szCs w:val="24"/>
        </w:rPr>
        <w:t xml:space="preserve">　</w:t>
      </w:r>
      <w:r w:rsidR="00F22EA4" w:rsidRPr="002F15B3">
        <w:rPr>
          <w:rFonts w:ascii="HG丸ｺﾞｼｯｸM-PRO" w:eastAsia="HG丸ｺﾞｼｯｸM-PRO" w:hAnsi="HG丸ｺﾞｼｯｸM-PRO" w:cs="ＭＳ 明朝" w:hint="eastAsia"/>
          <w:kern w:val="0"/>
          <w:sz w:val="24"/>
          <w:szCs w:val="24"/>
        </w:rPr>
        <w:t>指定避難所以外の避難所の確保</w:t>
      </w:r>
    </w:p>
    <w:p w14:paraId="6C958968" w14:textId="77777777" w:rsidR="00F1133E" w:rsidRPr="00DF4D5E" w:rsidRDefault="000A2400" w:rsidP="004037E2">
      <w:pPr>
        <w:ind w:leftChars="200" w:left="660" w:rightChars="-100" w:right="-210" w:hangingChars="100" w:hanging="240"/>
        <w:jc w:val="left"/>
        <w:rPr>
          <w:rFonts w:ascii="ＭＳ 明朝" w:eastAsia="ＭＳ 明朝" w:hAnsi="ＭＳ 明朝" w:cs="ＭＳ 明朝"/>
          <w:kern w:val="0"/>
          <w:sz w:val="24"/>
          <w:szCs w:val="24"/>
          <w:u w:val="double"/>
        </w:rPr>
      </w:pPr>
      <w:r w:rsidRPr="00DF4D5E">
        <w:rPr>
          <w:rFonts w:ascii="ＭＳ 明朝" w:eastAsia="ＭＳ 明朝" w:hAnsi="ＭＳ 明朝" w:hint="eastAsia"/>
          <w:sz w:val="24"/>
          <w:szCs w:val="24"/>
        </w:rPr>
        <w:t>・</w:t>
      </w:r>
      <w:r w:rsidR="002F15B3" w:rsidRPr="00712087">
        <w:rPr>
          <w:rFonts w:ascii="ＭＳ 明朝" w:eastAsia="ＭＳ 明朝" w:hAnsi="ＭＳ 明朝" w:hint="eastAsia"/>
          <w:sz w:val="24"/>
          <w:szCs w:val="24"/>
        </w:rPr>
        <w:t>発生した災害の規模や被災者の状況によっては、指定避難所の収容人数を考慮し、指定避難所以外の施設を避難所として活用する。</w:t>
      </w:r>
    </w:p>
    <w:p w14:paraId="0A9C74EF" w14:textId="7DC57C02" w:rsidR="00F1133E" w:rsidRPr="0055494F" w:rsidRDefault="00127963" w:rsidP="00F1133E">
      <w:pPr>
        <w:ind w:leftChars="200" w:left="660" w:hangingChars="100" w:hanging="240"/>
        <w:jc w:val="left"/>
        <w:rPr>
          <w:rFonts w:ascii="ＭＳ 明朝" w:eastAsia="ＭＳ 明朝" w:hAnsi="ＭＳ 明朝" w:cs="ＭＳ 明朝"/>
          <w:kern w:val="0"/>
          <w:sz w:val="24"/>
          <w:szCs w:val="24"/>
          <w:shd w:val="pct15" w:color="auto" w:fill="FFFFFF"/>
        </w:rPr>
      </w:pPr>
      <w:r>
        <w:rPr>
          <w:rFonts w:ascii="ＭＳ 明朝" w:eastAsia="ＭＳ 明朝" w:hAnsi="ＭＳ 明朝" w:hint="eastAsia"/>
          <w:sz w:val="24"/>
          <w:szCs w:val="24"/>
        </w:rPr>
        <w:t>・</w:t>
      </w:r>
      <w:r w:rsidR="00E335E2" w:rsidRPr="00712087">
        <w:rPr>
          <w:rFonts w:ascii="ＭＳ 明朝" w:eastAsia="ＭＳ 明朝" w:hAnsi="ＭＳ 明朝" w:hint="eastAsia"/>
          <w:sz w:val="24"/>
          <w:szCs w:val="24"/>
        </w:rPr>
        <w:t>全ての指定避難所を開設しても不足する場合は、市が</w:t>
      </w:r>
      <w:r w:rsidR="002F15B3" w:rsidRPr="00712087">
        <w:rPr>
          <w:rFonts w:ascii="ＭＳ 明朝" w:eastAsia="ＭＳ 明朝" w:hAnsi="ＭＳ 明朝" w:hint="eastAsia"/>
          <w:sz w:val="24"/>
          <w:szCs w:val="24"/>
        </w:rPr>
        <w:t>所有する指定管理者導入施設のうち、指定避難所に指定していない施設に対して、避難所としての活用を要請するほか、それでもなお、避難所が不足する場合は、その他市有施設を活用する。</w:t>
      </w:r>
    </w:p>
    <w:p w14:paraId="41140538" w14:textId="77777777" w:rsidR="00F1133E" w:rsidRDefault="00127963" w:rsidP="00F1133E">
      <w:pPr>
        <w:ind w:leftChars="200" w:left="660" w:hangingChars="100" w:hanging="240"/>
        <w:jc w:val="left"/>
        <w:rPr>
          <w:rFonts w:ascii="ＭＳ 明朝" w:eastAsia="ＭＳ 明朝" w:hAnsi="ＭＳ 明朝" w:cs="ＭＳ 明朝"/>
          <w:kern w:val="0"/>
          <w:sz w:val="24"/>
          <w:szCs w:val="24"/>
        </w:rPr>
      </w:pPr>
      <w:r>
        <w:rPr>
          <w:rFonts w:ascii="ＭＳ 明朝" w:eastAsia="ＭＳ 明朝" w:hAnsi="ＭＳ 明朝" w:hint="eastAsia"/>
          <w:sz w:val="24"/>
          <w:szCs w:val="24"/>
        </w:rPr>
        <w:t>・</w:t>
      </w:r>
      <w:r w:rsidR="002A1883" w:rsidRPr="00B773AE">
        <w:rPr>
          <w:rFonts w:ascii="ＭＳ 明朝" w:eastAsia="ＭＳ 明朝" w:hAnsi="ＭＳ 明朝" w:hint="eastAsia"/>
          <w:sz w:val="24"/>
          <w:szCs w:val="24"/>
        </w:rPr>
        <w:t>国や独立行政法人等が所有する研修施設などについても必要に応じ、避難所としての活用について検討・調整を行う。</w:t>
      </w:r>
    </w:p>
    <w:p w14:paraId="13CBD450" w14:textId="478B509A" w:rsidR="00592E68" w:rsidRDefault="00127963" w:rsidP="00704E3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704E33" w:rsidRPr="00712087">
        <w:rPr>
          <w:rFonts w:ascii="ＭＳ 明朝" w:eastAsia="ＭＳ 明朝" w:hAnsi="ＭＳ 明朝" w:hint="eastAsia"/>
          <w:sz w:val="24"/>
          <w:szCs w:val="24"/>
        </w:rPr>
        <w:t>上記の取組を行っても、</w:t>
      </w:r>
      <w:r w:rsidR="00EF21BA" w:rsidRPr="00712087">
        <w:rPr>
          <w:rFonts w:ascii="ＭＳ 明朝" w:eastAsia="ＭＳ 明朝" w:hAnsi="ＭＳ 明朝" w:hint="eastAsia"/>
          <w:sz w:val="24"/>
          <w:szCs w:val="24"/>
        </w:rPr>
        <w:t>なお</w:t>
      </w:r>
      <w:r w:rsidR="00F47FB3" w:rsidRPr="00712087">
        <w:rPr>
          <w:rFonts w:ascii="ＭＳ 明朝" w:eastAsia="ＭＳ 明朝" w:hAnsi="ＭＳ 明朝" w:hint="eastAsia"/>
          <w:sz w:val="24"/>
          <w:szCs w:val="24"/>
        </w:rPr>
        <w:t>、</w:t>
      </w:r>
      <w:r w:rsidR="00EF21BA" w:rsidRPr="00712087">
        <w:rPr>
          <w:rFonts w:ascii="ＭＳ 明朝" w:eastAsia="ＭＳ 明朝" w:hAnsi="ＭＳ 明朝" w:hint="eastAsia"/>
          <w:sz w:val="24"/>
          <w:szCs w:val="24"/>
        </w:rPr>
        <w:t>避難所の不足が予測される場合</w:t>
      </w:r>
      <w:r w:rsidR="00704E33" w:rsidRPr="00712087">
        <w:rPr>
          <w:rFonts w:ascii="ＭＳ 明朝" w:eastAsia="ＭＳ 明朝" w:hAnsi="ＭＳ 明朝" w:hint="eastAsia"/>
          <w:sz w:val="24"/>
          <w:szCs w:val="24"/>
        </w:rPr>
        <w:t>は、ホテル等民間宿泊施設の</w:t>
      </w:r>
      <w:r w:rsidR="00EF21BA" w:rsidRPr="00712087">
        <w:rPr>
          <w:rFonts w:ascii="ＭＳ 明朝" w:eastAsia="ＭＳ 明朝" w:hAnsi="ＭＳ 明朝" w:hint="eastAsia"/>
          <w:sz w:val="24"/>
          <w:szCs w:val="24"/>
        </w:rPr>
        <w:t>活用を検討</w:t>
      </w:r>
      <w:r w:rsidR="00704E33" w:rsidRPr="00712087">
        <w:rPr>
          <w:rFonts w:ascii="ＭＳ 明朝" w:eastAsia="ＭＳ 明朝" w:hAnsi="ＭＳ 明朝" w:hint="eastAsia"/>
          <w:sz w:val="24"/>
          <w:szCs w:val="24"/>
        </w:rPr>
        <w:t>し、その利用対象者は、高齢者・障がい者・妊産婦等の要配慮者とその家族とする。</w:t>
      </w:r>
      <w:r w:rsidR="00592E68">
        <w:rPr>
          <w:rFonts w:ascii="ＭＳ 明朝" w:eastAsia="ＭＳ 明朝" w:hAnsi="ＭＳ 明朝"/>
          <w:sz w:val="24"/>
          <w:szCs w:val="24"/>
        </w:rPr>
        <w:br w:type="page"/>
      </w:r>
    </w:p>
    <w:p w14:paraId="2A93EF17" w14:textId="22A8B1E9" w:rsidR="001B28A7" w:rsidRPr="000613CE" w:rsidRDefault="001B28A7" w:rsidP="00D17492">
      <w:pPr>
        <w:pStyle w:val="3"/>
      </w:pPr>
      <w:r w:rsidRPr="000613CE">
        <w:rPr>
          <w:rFonts w:hint="eastAsia"/>
        </w:rPr>
        <w:lastRenderedPageBreak/>
        <w:t>３</w:t>
      </w:r>
      <w:r w:rsidR="008166FF" w:rsidRPr="000613CE">
        <w:rPr>
          <w:rFonts w:hint="eastAsia"/>
        </w:rPr>
        <w:t xml:space="preserve">　避難所</w:t>
      </w:r>
      <w:r w:rsidR="00B466C2" w:rsidRPr="000613CE">
        <w:rPr>
          <w:rFonts w:hint="eastAsia"/>
        </w:rPr>
        <w:t>における生活環境の確保</w:t>
      </w:r>
    </w:p>
    <w:p w14:paraId="790D56CF" w14:textId="1F93CCBA" w:rsidR="001B28A7" w:rsidRPr="00B773AE" w:rsidRDefault="001B28A7" w:rsidP="00B15B93">
      <w:pPr>
        <w:ind w:leftChars="100" w:left="210" w:firstLineChars="100" w:firstLine="240"/>
        <w:rPr>
          <w:rFonts w:ascii="ＭＳ 明朝" w:eastAsia="ＭＳ 明朝" w:hAnsi="ＭＳ 明朝"/>
          <w:sz w:val="24"/>
          <w:szCs w:val="24"/>
        </w:rPr>
      </w:pPr>
      <w:r w:rsidRPr="00B773AE">
        <w:rPr>
          <w:rFonts w:ascii="ＭＳ 明朝" w:eastAsia="ＭＳ 明朝" w:hAnsi="ＭＳ 明朝" w:hint="eastAsia"/>
          <w:sz w:val="24"/>
          <w:szCs w:val="24"/>
        </w:rPr>
        <w:t>避難所</w:t>
      </w:r>
      <w:r w:rsidR="006756C4" w:rsidRPr="00B773AE">
        <w:rPr>
          <w:rFonts w:ascii="ＭＳ 明朝" w:eastAsia="ＭＳ 明朝" w:hAnsi="ＭＳ 明朝" w:hint="eastAsia"/>
          <w:sz w:val="24"/>
          <w:szCs w:val="24"/>
        </w:rPr>
        <w:t>の開設に当たっては、避難者（個人又は世帯）間の間隔の確保のほか、</w:t>
      </w:r>
      <w:r w:rsidRPr="00B773AE">
        <w:rPr>
          <w:rFonts w:ascii="ＭＳ 明朝" w:eastAsia="ＭＳ 明朝" w:hAnsi="ＭＳ 明朝" w:hint="eastAsia"/>
          <w:sz w:val="24"/>
          <w:szCs w:val="24"/>
        </w:rPr>
        <w:t>手指消毒など</w:t>
      </w:r>
      <w:bookmarkStart w:id="2" w:name="_Hlk42433041"/>
      <w:r w:rsidR="00B466C2" w:rsidRPr="00B773AE">
        <w:rPr>
          <w:rFonts w:ascii="ＭＳ 明朝" w:eastAsia="ＭＳ 明朝" w:hAnsi="ＭＳ 明朝" w:hint="eastAsia"/>
          <w:sz w:val="24"/>
          <w:szCs w:val="24"/>
        </w:rPr>
        <w:t>感染拡大を予防する</w:t>
      </w:r>
      <w:r w:rsidR="00062A9E">
        <w:rPr>
          <w:rFonts w:ascii="ＭＳ 明朝" w:eastAsia="ＭＳ 明朝" w:hAnsi="ＭＳ 明朝" w:hint="eastAsia"/>
          <w:sz w:val="24"/>
          <w:szCs w:val="24"/>
        </w:rPr>
        <w:t>ための</w:t>
      </w:r>
      <w:bookmarkEnd w:id="2"/>
      <w:r w:rsidRPr="00B773AE">
        <w:rPr>
          <w:rFonts w:ascii="ＭＳ 明朝" w:eastAsia="ＭＳ 明朝" w:hAnsi="ＭＳ 明朝" w:hint="eastAsia"/>
          <w:sz w:val="24"/>
          <w:szCs w:val="24"/>
        </w:rPr>
        <w:t>生活環境を確保する必要があることから、次の点に留意する。</w:t>
      </w:r>
    </w:p>
    <w:p w14:paraId="4A8779F8" w14:textId="0FC84E32" w:rsidR="00C1075A" w:rsidRPr="00B773AE" w:rsidRDefault="00C1075A" w:rsidP="002F79A7">
      <w:pPr>
        <w:rPr>
          <w:rFonts w:ascii="ＭＳ 明朝" w:eastAsia="ＭＳ 明朝" w:hAnsi="ＭＳ 明朝"/>
          <w:sz w:val="24"/>
          <w:szCs w:val="24"/>
        </w:rPr>
      </w:pPr>
    </w:p>
    <w:p w14:paraId="76656F16" w14:textId="1B6A9C8F" w:rsidR="001B28A7" w:rsidRPr="000613CE" w:rsidRDefault="000613CE" w:rsidP="000613CE">
      <w:pPr>
        <w:ind w:firstLineChars="100" w:firstLine="240"/>
        <w:rPr>
          <w:rFonts w:ascii="HG丸ｺﾞｼｯｸM-PRO" w:eastAsia="HG丸ｺﾞｼｯｸM-PRO" w:hAnsi="HG丸ｺﾞｼｯｸM-PRO"/>
          <w:sz w:val="24"/>
          <w:szCs w:val="24"/>
        </w:rPr>
      </w:pPr>
      <w:bookmarkStart w:id="3" w:name="_Hlk42419521"/>
      <w:r w:rsidRPr="000613CE">
        <w:rPr>
          <w:rFonts w:ascii="ＭＳ 明朝" w:eastAsia="ＭＳ 明朝" w:hAnsi="ＭＳ 明朝" w:cs="ＭＳ 明朝" w:hint="eastAsia"/>
          <w:sz w:val="24"/>
          <w:szCs w:val="24"/>
        </w:rPr>
        <w:t>⑴</w:t>
      </w:r>
      <w:r w:rsidRPr="000613CE">
        <w:rPr>
          <w:rFonts w:ascii="HG丸ｺﾞｼｯｸM-PRO" w:eastAsia="HG丸ｺﾞｼｯｸM-PRO" w:hAnsi="HG丸ｺﾞｼｯｸM-PRO" w:hint="eastAsia"/>
          <w:sz w:val="24"/>
          <w:szCs w:val="24"/>
        </w:rPr>
        <w:t xml:space="preserve">　</w:t>
      </w:r>
      <w:r w:rsidR="001B28A7" w:rsidRPr="000613CE">
        <w:rPr>
          <w:rFonts w:ascii="HG丸ｺﾞｼｯｸM-PRO" w:eastAsia="HG丸ｺﾞｼｯｸM-PRO" w:hAnsi="HG丸ｺﾞｼｯｸM-PRO" w:hint="eastAsia"/>
          <w:sz w:val="24"/>
          <w:szCs w:val="24"/>
        </w:rPr>
        <w:t>避難所</w:t>
      </w:r>
      <w:bookmarkEnd w:id="3"/>
      <w:r w:rsidR="0060541A" w:rsidRPr="000613CE">
        <w:rPr>
          <w:rFonts w:ascii="HG丸ｺﾞｼｯｸM-PRO" w:eastAsia="HG丸ｺﾞｼｯｸM-PRO" w:hAnsi="HG丸ｺﾞｼｯｸM-PRO" w:hint="eastAsia"/>
          <w:sz w:val="24"/>
          <w:szCs w:val="24"/>
        </w:rPr>
        <w:t>開設に当たっての準備</w:t>
      </w:r>
    </w:p>
    <w:p w14:paraId="26AF0579" w14:textId="61AF3A4E" w:rsidR="00F1133E" w:rsidRPr="00F1133E" w:rsidRDefault="0060541A" w:rsidP="00B15B93">
      <w:pPr>
        <w:ind w:firstLineChars="200" w:firstLine="480"/>
        <w:rPr>
          <w:rFonts w:ascii="HG丸ｺﾞｼｯｸM-PRO" w:eastAsia="HG丸ｺﾞｼｯｸM-PRO" w:hAnsi="HG丸ｺﾞｼｯｸM-PRO"/>
          <w:sz w:val="24"/>
          <w:szCs w:val="24"/>
        </w:rPr>
      </w:pPr>
      <w:r w:rsidRPr="000613CE">
        <w:rPr>
          <w:rFonts w:ascii="HG丸ｺﾞｼｯｸM-PRO" w:eastAsia="HG丸ｺﾞｼｯｸM-PRO" w:hAnsi="HG丸ｺﾞｼｯｸM-PRO" w:hint="eastAsia"/>
          <w:sz w:val="24"/>
          <w:szCs w:val="24"/>
        </w:rPr>
        <w:t>①</w:t>
      </w:r>
      <w:r w:rsidR="000613CE" w:rsidRPr="000613CE">
        <w:rPr>
          <w:rFonts w:ascii="HG丸ｺﾞｼｯｸM-PRO" w:eastAsia="HG丸ｺﾞｼｯｸM-PRO" w:hAnsi="HG丸ｺﾞｼｯｸM-PRO" w:hint="eastAsia"/>
          <w:sz w:val="24"/>
          <w:szCs w:val="24"/>
        </w:rPr>
        <w:t xml:space="preserve">　</w:t>
      </w:r>
      <w:r w:rsidR="000620CC">
        <w:rPr>
          <w:rFonts w:ascii="HG丸ｺﾞｼｯｸM-PRO" w:eastAsia="HG丸ｺﾞｼｯｸM-PRO" w:hAnsi="HG丸ｺﾞｼｯｸM-PRO" w:hint="eastAsia"/>
          <w:sz w:val="24"/>
          <w:szCs w:val="24"/>
        </w:rPr>
        <w:t>避難者間のスペースの確保</w:t>
      </w:r>
    </w:p>
    <w:p w14:paraId="599ABEB3" w14:textId="0421C5FA" w:rsidR="00F1133E" w:rsidRPr="00DF4D5E" w:rsidRDefault="00127963" w:rsidP="00F1133E">
      <w:pPr>
        <w:ind w:leftChars="300" w:left="870" w:hangingChars="100" w:hanging="240"/>
        <w:jc w:val="left"/>
        <w:rPr>
          <w:rFonts w:ascii="ＭＳ 明朝" w:eastAsia="ＭＳ 明朝" w:hAnsi="ＭＳ 明朝"/>
          <w:sz w:val="24"/>
          <w:szCs w:val="24"/>
          <w:u w:val="double"/>
        </w:rPr>
      </w:pPr>
      <w:r w:rsidRPr="00DF4D5E">
        <w:rPr>
          <w:rFonts w:ascii="ＭＳ 明朝" w:eastAsia="ＭＳ 明朝" w:hAnsi="ＭＳ 明朝" w:hint="eastAsia"/>
          <w:sz w:val="24"/>
          <w:szCs w:val="24"/>
        </w:rPr>
        <w:t>・</w:t>
      </w:r>
      <w:r w:rsidR="000620CC" w:rsidRPr="00712087">
        <w:rPr>
          <w:rFonts w:ascii="ＭＳ 明朝" w:eastAsia="ＭＳ 明朝" w:hAnsi="ＭＳ 明朝" w:hint="eastAsia"/>
          <w:sz w:val="24"/>
          <w:szCs w:val="24"/>
        </w:rPr>
        <w:t>避難者（</w:t>
      </w:r>
      <w:r w:rsidR="004454D7" w:rsidRPr="00712087">
        <w:rPr>
          <w:rFonts w:ascii="ＭＳ 明朝" w:eastAsia="ＭＳ 明朝" w:hAnsi="ＭＳ 明朝" w:hint="eastAsia"/>
          <w:sz w:val="24"/>
          <w:szCs w:val="24"/>
        </w:rPr>
        <w:t>世帯）ごとの間隔を、可能な限り確保する。</w:t>
      </w:r>
    </w:p>
    <w:p w14:paraId="371FBB7A" w14:textId="7FF85D5C" w:rsidR="003B2539" w:rsidRDefault="00127963" w:rsidP="00F1133E">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FF05F0">
        <w:rPr>
          <w:rFonts w:ascii="ＭＳ 明朝" w:eastAsia="ＭＳ 明朝" w:hAnsi="ＭＳ 明朝" w:hint="eastAsia"/>
          <w:sz w:val="24"/>
          <w:szCs w:val="24"/>
        </w:rPr>
        <w:t>人の交差を防ぐため、通路幅を可能な限り</w:t>
      </w:r>
      <w:r w:rsidR="005F3FED">
        <w:rPr>
          <w:rFonts w:ascii="ＭＳ 明朝" w:eastAsia="ＭＳ 明朝" w:hAnsi="ＭＳ 明朝" w:hint="eastAsia"/>
          <w:sz w:val="24"/>
          <w:szCs w:val="24"/>
        </w:rPr>
        <w:t>確保し、避難所内の動線</w:t>
      </w:r>
      <w:r w:rsidR="006A5804" w:rsidRPr="00B773AE">
        <w:rPr>
          <w:rFonts w:ascii="ＭＳ 明朝" w:eastAsia="ＭＳ 明朝" w:hAnsi="ＭＳ 明朝" w:hint="eastAsia"/>
          <w:sz w:val="24"/>
          <w:szCs w:val="24"/>
        </w:rPr>
        <w:t>を一定にする。</w:t>
      </w:r>
    </w:p>
    <w:p w14:paraId="0B74EB8D" w14:textId="77777777" w:rsidR="000613CE" w:rsidRPr="00B773AE" w:rsidRDefault="000613CE" w:rsidP="000613CE">
      <w:pPr>
        <w:ind w:left="960" w:hangingChars="400" w:hanging="960"/>
        <w:rPr>
          <w:rFonts w:ascii="ＭＳ 明朝" w:eastAsia="ＭＳ 明朝" w:hAnsi="ＭＳ 明朝"/>
          <w:sz w:val="24"/>
          <w:szCs w:val="24"/>
        </w:rPr>
      </w:pPr>
    </w:p>
    <w:p w14:paraId="5C1F3F6F" w14:textId="2DFBDD2E" w:rsidR="00F1133E" w:rsidRPr="00F1133E" w:rsidRDefault="0060541A" w:rsidP="00F1133E">
      <w:pPr>
        <w:ind w:leftChars="200" w:left="1380" w:hangingChars="400" w:hanging="960"/>
        <w:rPr>
          <w:rFonts w:ascii="HG丸ｺﾞｼｯｸM-PRO" w:eastAsia="HG丸ｺﾞｼｯｸM-PRO" w:hAnsi="HG丸ｺﾞｼｯｸM-PRO"/>
          <w:sz w:val="24"/>
          <w:szCs w:val="24"/>
        </w:rPr>
      </w:pPr>
      <w:r w:rsidRPr="000613CE">
        <w:rPr>
          <w:rFonts w:ascii="HG丸ｺﾞｼｯｸM-PRO" w:eastAsia="HG丸ｺﾞｼｯｸM-PRO" w:hAnsi="HG丸ｺﾞｼｯｸM-PRO" w:hint="eastAsia"/>
          <w:sz w:val="24"/>
          <w:szCs w:val="24"/>
        </w:rPr>
        <w:t>②</w:t>
      </w:r>
      <w:r w:rsidR="000613CE" w:rsidRPr="000613CE">
        <w:rPr>
          <w:rFonts w:ascii="HG丸ｺﾞｼｯｸM-PRO" w:eastAsia="HG丸ｺﾞｼｯｸM-PRO" w:hAnsi="HG丸ｺﾞｼｯｸM-PRO" w:hint="eastAsia"/>
          <w:sz w:val="24"/>
          <w:szCs w:val="24"/>
        </w:rPr>
        <w:t xml:space="preserve">　</w:t>
      </w:r>
      <w:r w:rsidR="00C63BA2" w:rsidRPr="000613CE">
        <w:rPr>
          <w:rFonts w:ascii="HG丸ｺﾞｼｯｸM-PRO" w:eastAsia="HG丸ｺﾞｼｯｸM-PRO" w:hAnsi="HG丸ｺﾞｼｯｸM-PRO" w:hint="eastAsia"/>
          <w:sz w:val="24"/>
          <w:szCs w:val="24"/>
        </w:rPr>
        <w:t>発熱</w:t>
      </w:r>
      <w:r w:rsidR="000620CC">
        <w:rPr>
          <w:rFonts w:ascii="HG丸ｺﾞｼｯｸM-PRO" w:eastAsia="HG丸ｺﾞｼｯｸM-PRO" w:hAnsi="HG丸ｺﾞｼｯｸM-PRO" w:hint="eastAsia"/>
          <w:sz w:val="24"/>
          <w:szCs w:val="24"/>
        </w:rPr>
        <w:t>者等のため</w:t>
      </w:r>
      <w:r w:rsidR="00683E06">
        <w:rPr>
          <w:rFonts w:ascii="HG丸ｺﾞｼｯｸM-PRO" w:eastAsia="HG丸ｺﾞｼｯｸM-PRO" w:hAnsi="HG丸ｺﾞｼｯｸM-PRO" w:hint="eastAsia"/>
          <w:sz w:val="24"/>
          <w:szCs w:val="24"/>
        </w:rPr>
        <w:t>の専用スペースの確保</w:t>
      </w:r>
    </w:p>
    <w:p w14:paraId="6AB1D65F" w14:textId="2FD9F1AA" w:rsidR="00F1133E" w:rsidRPr="00DF4D5E" w:rsidRDefault="00127963" w:rsidP="00F1133E">
      <w:pPr>
        <w:ind w:leftChars="300" w:left="870" w:hangingChars="100" w:hanging="240"/>
        <w:jc w:val="left"/>
        <w:rPr>
          <w:rFonts w:ascii="ＭＳ 明朝" w:eastAsia="ＭＳ 明朝" w:hAnsi="ＭＳ 明朝"/>
          <w:sz w:val="24"/>
          <w:szCs w:val="24"/>
          <w:u w:val="double"/>
        </w:rPr>
      </w:pPr>
      <w:r w:rsidRPr="00DF4D5E">
        <w:rPr>
          <w:rFonts w:ascii="ＭＳ 明朝" w:eastAsia="ＭＳ 明朝" w:hAnsi="ＭＳ 明朝" w:hint="eastAsia"/>
          <w:sz w:val="24"/>
          <w:szCs w:val="24"/>
        </w:rPr>
        <w:t>・</w:t>
      </w:r>
      <w:r w:rsidR="00F47FB3" w:rsidRPr="00712087">
        <w:rPr>
          <w:rFonts w:ascii="ＭＳ 明朝" w:eastAsia="ＭＳ 明朝" w:hAnsi="ＭＳ 明朝" w:hint="eastAsia"/>
          <w:sz w:val="24"/>
          <w:szCs w:val="24"/>
        </w:rPr>
        <w:t>発熱、咳等の症状が出た人</w:t>
      </w:r>
      <w:r w:rsidR="00C63BA2" w:rsidRPr="00712087">
        <w:rPr>
          <w:rFonts w:ascii="ＭＳ 明朝" w:eastAsia="ＭＳ 明朝" w:hAnsi="ＭＳ 明朝" w:hint="eastAsia"/>
          <w:sz w:val="24"/>
          <w:szCs w:val="24"/>
        </w:rPr>
        <w:t>のため</w:t>
      </w:r>
      <w:r w:rsidR="00D16552" w:rsidRPr="00712087">
        <w:rPr>
          <w:rFonts w:ascii="ＭＳ 明朝" w:eastAsia="ＭＳ 明朝" w:hAnsi="ＭＳ 明朝" w:hint="eastAsia"/>
          <w:sz w:val="24"/>
          <w:szCs w:val="24"/>
        </w:rPr>
        <w:t>の専用スペースについて、</w:t>
      </w:r>
      <w:r w:rsidR="00F421D9" w:rsidRPr="00712087">
        <w:rPr>
          <w:rFonts w:ascii="ＭＳ 明朝" w:eastAsia="ＭＳ 明朝" w:hAnsi="ＭＳ 明朝" w:hint="eastAsia"/>
          <w:sz w:val="24"/>
          <w:szCs w:val="24"/>
        </w:rPr>
        <w:t>飛沫感染を防止するため、</w:t>
      </w:r>
      <w:r w:rsidR="00F47FB3" w:rsidRPr="00712087">
        <w:rPr>
          <w:rFonts w:ascii="ＭＳ 明朝" w:eastAsia="ＭＳ 明朝" w:hAnsi="ＭＳ 明朝" w:hint="eastAsia"/>
          <w:sz w:val="24"/>
          <w:szCs w:val="24"/>
        </w:rPr>
        <w:t>できるだけ</w:t>
      </w:r>
      <w:r w:rsidR="00C63BA2" w:rsidRPr="00712087">
        <w:rPr>
          <w:rFonts w:ascii="ＭＳ 明朝" w:eastAsia="ＭＳ 明朝" w:hAnsi="ＭＳ 明朝" w:hint="eastAsia"/>
          <w:sz w:val="24"/>
          <w:szCs w:val="24"/>
        </w:rPr>
        <w:t>個室</w:t>
      </w:r>
      <w:r w:rsidR="00CA4569" w:rsidRPr="00712087">
        <w:rPr>
          <w:rFonts w:ascii="ＭＳ 明朝" w:eastAsia="ＭＳ 明朝" w:hAnsi="ＭＳ 明朝" w:hint="eastAsia"/>
          <w:sz w:val="24"/>
          <w:szCs w:val="24"/>
        </w:rPr>
        <w:t>や専用トイレの確保に努める</w:t>
      </w:r>
      <w:r w:rsidR="00D16552" w:rsidRPr="00712087">
        <w:rPr>
          <w:rFonts w:ascii="ＭＳ 明朝" w:eastAsia="ＭＳ 明朝" w:hAnsi="ＭＳ 明朝" w:hint="eastAsia"/>
          <w:sz w:val="24"/>
          <w:szCs w:val="24"/>
        </w:rPr>
        <w:t>。</w:t>
      </w:r>
    </w:p>
    <w:p w14:paraId="7DE2ACF2" w14:textId="77777777" w:rsidR="00F1133E" w:rsidRDefault="00F47FB3" w:rsidP="00F1133E">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・専用スペース(個室)において、複数の発熱者等が在室する場合は、間仕切りを設置し、それぞれのスペースを分ける。</w:t>
      </w:r>
    </w:p>
    <w:p w14:paraId="4C30DD0B" w14:textId="658A18B4" w:rsidR="003B2539" w:rsidRDefault="00127963" w:rsidP="00F1133E">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D16552" w:rsidRPr="00B773AE">
        <w:rPr>
          <w:rFonts w:ascii="ＭＳ 明朝" w:eastAsia="ＭＳ 明朝" w:hAnsi="ＭＳ 明朝" w:hint="eastAsia"/>
          <w:sz w:val="24"/>
          <w:szCs w:val="24"/>
        </w:rPr>
        <w:t>個室の確保</w:t>
      </w:r>
      <w:r w:rsidR="00C63BA2" w:rsidRPr="00B773AE">
        <w:rPr>
          <w:rFonts w:ascii="ＭＳ 明朝" w:eastAsia="ＭＳ 明朝" w:hAnsi="ＭＳ 明朝" w:hint="eastAsia"/>
          <w:sz w:val="24"/>
          <w:szCs w:val="24"/>
        </w:rPr>
        <w:t>が難しい場合は、</w:t>
      </w:r>
      <w:r w:rsidR="00F421D9">
        <w:rPr>
          <w:rFonts w:ascii="ＭＳ 明朝" w:eastAsia="ＭＳ 明朝" w:hAnsi="ＭＳ 明朝" w:hint="eastAsia"/>
          <w:sz w:val="24"/>
          <w:szCs w:val="24"/>
        </w:rPr>
        <w:t>間仕切り</w:t>
      </w:r>
      <w:r w:rsidR="001D7B21" w:rsidRPr="00B773AE">
        <w:rPr>
          <w:rFonts w:ascii="ＭＳ 明朝" w:eastAsia="ＭＳ 明朝" w:hAnsi="ＭＳ 明朝" w:hint="eastAsia"/>
          <w:sz w:val="24"/>
          <w:szCs w:val="24"/>
        </w:rPr>
        <w:t>を設置</w:t>
      </w:r>
      <w:r w:rsidR="00D16552" w:rsidRPr="00B773AE">
        <w:rPr>
          <w:rFonts w:ascii="ＭＳ 明朝" w:eastAsia="ＭＳ 明朝" w:hAnsi="ＭＳ 明朝" w:hint="eastAsia"/>
          <w:sz w:val="24"/>
          <w:szCs w:val="24"/>
        </w:rPr>
        <w:t>するなど</w:t>
      </w:r>
      <w:r w:rsidR="00C63BA2" w:rsidRPr="00B773AE">
        <w:rPr>
          <w:rFonts w:ascii="ＭＳ 明朝" w:eastAsia="ＭＳ 明朝" w:hAnsi="ＭＳ 明朝" w:hint="eastAsia"/>
          <w:sz w:val="24"/>
          <w:szCs w:val="24"/>
        </w:rPr>
        <w:t>一般の避難者とはゾーンを区別し、動線を分けるなど工夫する。</w:t>
      </w:r>
    </w:p>
    <w:p w14:paraId="144FF60A" w14:textId="77777777" w:rsidR="000613CE" w:rsidRPr="00B773AE" w:rsidRDefault="000613CE" w:rsidP="000613CE">
      <w:pPr>
        <w:ind w:left="960" w:hangingChars="400" w:hanging="960"/>
        <w:rPr>
          <w:rFonts w:ascii="ＭＳ 明朝" w:eastAsia="ＭＳ 明朝" w:hAnsi="ＭＳ 明朝"/>
          <w:sz w:val="24"/>
          <w:szCs w:val="24"/>
        </w:rPr>
      </w:pPr>
    </w:p>
    <w:p w14:paraId="206D0688" w14:textId="2776F777" w:rsidR="00F1133E" w:rsidRPr="00F1133E" w:rsidRDefault="0060541A" w:rsidP="00F1133E">
      <w:pPr>
        <w:ind w:firstLineChars="200" w:firstLine="480"/>
        <w:rPr>
          <w:rFonts w:ascii="HG丸ｺﾞｼｯｸM-PRO" w:eastAsia="HG丸ｺﾞｼｯｸM-PRO" w:hAnsi="HG丸ｺﾞｼｯｸM-PRO"/>
          <w:sz w:val="24"/>
          <w:szCs w:val="24"/>
        </w:rPr>
      </w:pPr>
      <w:r w:rsidRPr="000613CE">
        <w:rPr>
          <w:rFonts w:ascii="HG丸ｺﾞｼｯｸM-PRO" w:eastAsia="HG丸ｺﾞｼｯｸM-PRO" w:hAnsi="HG丸ｺﾞｼｯｸM-PRO" w:hint="eastAsia"/>
          <w:sz w:val="24"/>
          <w:szCs w:val="24"/>
        </w:rPr>
        <w:t>③</w:t>
      </w:r>
      <w:r w:rsidR="000613CE">
        <w:rPr>
          <w:rFonts w:ascii="HG丸ｺﾞｼｯｸM-PRO" w:eastAsia="HG丸ｺﾞｼｯｸM-PRO" w:hAnsi="HG丸ｺﾞｼｯｸM-PRO" w:hint="eastAsia"/>
          <w:sz w:val="24"/>
          <w:szCs w:val="24"/>
        </w:rPr>
        <w:t xml:space="preserve">　</w:t>
      </w:r>
      <w:r w:rsidR="009617FD" w:rsidRPr="000613CE">
        <w:rPr>
          <w:rFonts w:ascii="HG丸ｺﾞｼｯｸM-PRO" w:eastAsia="HG丸ｺﾞｼｯｸM-PRO" w:hAnsi="HG丸ｺﾞｼｯｸM-PRO" w:hint="eastAsia"/>
          <w:sz w:val="24"/>
          <w:szCs w:val="24"/>
        </w:rPr>
        <w:t>必要な物資・資機材</w:t>
      </w:r>
      <w:r w:rsidR="00044FC8" w:rsidRPr="000613CE">
        <w:rPr>
          <w:rFonts w:ascii="HG丸ｺﾞｼｯｸM-PRO" w:eastAsia="HG丸ｺﾞｼｯｸM-PRO" w:hAnsi="HG丸ｺﾞｼｯｸM-PRO" w:hint="eastAsia"/>
          <w:sz w:val="24"/>
          <w:szCs w:val="24"/>
        </w:rPr>
        <w:t>の確保</w:t>
      </w:r>
      <w:r w:rsidR="00EF174B" w:rsidRPr="000613CE">
        <w:rPr>
          <w:rFonts w:ascii="HG丸ｺﾞｼｯｸM-PRO" w:eastAsia="HG丸ｺﾞｼｯｸM-PRO" w:hAnsi="HG丸ｺﾞｼｯｸM-PRO" w:hint="eastAsia"/>
          <w:sz w:val="24"/>
          <w:szCs w:val="24"/>
        </w:rPr>
        <w:t>等</w:t>
      </w:r>
    </w:p>
    <w:p w14:paraId="4BF8DC58" w14:textId="2093CB68" w:rsidR="00F1133E" w:rsidRPr="00712087" w:rsidRDefault="00127963" w:rsidP="00F1133E">
      <w:pPr>
        <w:ind w:leftChars="300" w:left="870" w:hangingChars="100" w:hanging="240"/>
        <w:jc w:val="left"/>
        <w:rPr>
          <w:rFonts w:ascii="ＭＳ 明朝" w:eastAsia="ＭＳ 明朝" w:hAnsi="ＭＳ 明朝"/>
          <w:sz w:val="24"/>
          <w:szCs w:val="24"/>
        </w:rPr>
      </w:pPr>
      <w:r w:rsidRPr="00DF4D5E">
        <w:rPr>
          <w:rFonts w:ascii="ＭＳ 明朝" w:eastAsia="ＭＳ 明朝" w:hAnsi="ＭＳ 明朝" w:hint="eastAsia"/>
          <w:sz w:val="24"/>
          <w:szCs w:val="24"/>
        </w:rPr>
        <w:t>・</w:t>
      </w:r>
      <w:r w:rsidR="005F3FED" w:rsidRPr="0010456D">
        <w:rPr>
          <w:rFonts w:ascii="ＭＳ 明朝" w:eastAsia="ＭＳ 明朝" w:hAnsi="ＭＳ 明朝" w:hint="eastAsia"/>
          <w:sz w:val="24"/>
          <w:szCs w:val="24"/>
        </w:rPr>
        <w:t>市は、</w:t>
      </w:r>
      <w:r w:rsidR="00EB0B76" w:rsidRPr="0010456D">
        <w:rPr>
          <w:rFonts w:ascii="ＭＳ 明朝" w:eastAsia="ＭＳ 明朝" w:hAnsi="ＭＳ 明朝" w:hint="eastAsia"/>
          <w:sz w:val="24"/>
          <w:szCs w:val="24"/>
        </w:rPr>
        <w:t>感染症対策として、</w:t>
      </w:r>
      <w:r w:rsidR="005C285D" w:rsidRPr="00712087">
        <w:rPr>
          <w:rFonts w:ascii="ＭＳ 明朝" w:eastAsia="ＭＳ 明朝" w:hAnsi="ＭＳ 明朝" w:hint="eastAsia"/>
          <w:sz w:val="24"/>
          <w:szCs w:val="24"/>
        </w:rPr>
        <w:t>マスク・</w:t>
      </w:r>
      <w:r w:rsidR="001D7B21" w:rsidRPr="00712087">
        <w:rPr>
          <w:rFonts w:ascii="ＭＳ 明朝" w:eastAsia="ＭＳ 明朝" w:hAnsi="ＭＳ 明朝" w:hint="eastAsia"/>
          <w:sz w:val="24"/>
          <w:szCs w:val="24"/>
        </w:rPr>
        <w:t>手指</w:t>
      </w:r>
      <w:r w:rsidR="00044FC8" w:rsidRPr="00712087">
        <w:rPr>
          <w:rFonts w:ascii="ＭＳ 明朝" w:eastAsia="ＭＳ 明朝" w:hAnsi="ＭＳ 明朝" w:hint="eastAsia"/>
          <w:sz w:val="24"/>
          <w:szCs w:val="24"/>
        </w:rPr>
        <w:t>消毒液</w:t>
      </w:r>
      <w:r w:rsidR="005C285D" w:rsidRPr="00712087">
        <w:rPr>
          <w:rFonts w:ascii="ＭＳ 明朝" w:eastAsia="ＭＳ 明朝" w:hAnsi="ＭＳ 明朝" w:hint="eastAsia"/>
          <w:sz w:val="24"/>
          <w:szCs w:val="24"/>
        </w:rPr>
        <w:t>・</w:t>
      </w:r>
      <w:r w:rsidR="00EB0B76" w:rsidRPr="00712087">
        <w:rPr>
          <w:rFonts w:ascii="ＭＳ 明朝" w:eastAsia="ＭＳ 明朝" w:hAnsi="ＭＳ 明朝" w:hint="eastAsia"/>
          <w:sz w:val="24"/>
          <w:szCs w:val="24"/>
        </w:rPr>
        <w:t>体温計</w:t>
      </w:r>
      <w:r w:rsidR="005C285D" w:rsidRPr="00712087">
        <w:rPr>
          <w:rFonts w:ascii="ＭＳ 明朝" w:eastAsia="ＭＳ 明朝" w:hAnsi="ＭＳ 明朝" w:hint="eastAsia"/>
          <w:sz w:val="24"/>
          <w:szCs w:val="24"/>
        </w:rPr>
        <w:t>（非接触型）・ハンドソープ・</w:t>
      </w:r>
      <w:r w:rsidR="001D7B21" w:rsidRPr="00712087">
        <w:rPr>
          <w:rFonts w:ascii="ＭＳ 明朝" w:eastAsia="ＭＳ 明朝" w:hAnsi="ＭＳ 明朝" w:hint="eastAsia"/>
          <w:sz w:val="24"/>
          <w:szCs w:val="24"/>
        </w:rPr>
        <w:t>キッチンペーパー</w:t>
      </w:r>
      <w:r w:rsidR="00044FC8" w:rsidRPr="00712087">
        <w:rPr>
          <w:rFonts w:ascii="ＭＳ 明朝" w:eastAsia="ＭＳ 明朝" w:hAnsi="ＭＳ 明朝" w:hint="eastAsia"/>
          <w:sz w:val="24"/>
          <w:szCs w:val="24"/>
        </w:rPr>
        <w:t>等</w:t>
      </w:r>
      <w:r w:rsidR="00EB0B76" w:rsidRPr="00712087">
        <w:rPr>
          <w:rFonts w:ascii="ＭＳ 明朝" w:eastAsia="ＭＳ 明朝" w:hAnsi="ＭＳ 明朝" w:hint="eastAsia"/>
          <w:sz w:val="24"/>
          <w:szCs w:val="24"/>
        </w:rPr>
        <w:t>を用意する。</w:t>
      </w:r>
    </w:p>
    <w:p w14:paraId="3DC51FB4" w14:textId="617ADFE8" w:rsidR="00F1133E" w:rsidRPr="00DF4D5E" w:rsidRDefault="00127963" w:rsidP="00F1133E">
      <w:pPr>
        <w:ind w:leftChars="300" w:left="870" w:hangingChars="100" w:hanging="240"/>
        <w:jc w:val="left"/>
        <w:rPr>
          <w:rFonts w:ascii="ＭＳ 明朝" w:eastAsia="ＭＳ 明朝" w:hAnsi="ＭＳ 明朝"/>
          <w:sz w:val="24"/>
          <w:szCs w:val="24"/>
          <w:u w:val="double"/>
        </w:rPr>
      </w:pPr>
      <w:r w:rsidRPr="00712087">
        <w:rPr>
          <w:rFonts w:ascii="ＭＳ 明朝" w:eastAsia="ＭＳ 明朝" w:hAnsi="ＭＳ 明朝" w:hint="eastAsia"/>
          <w:sz w:val="24"/>
          <w:szCs w:val="24"/>
        </w:rPr>
        <w:t>・</w:t>
      </w:r>
      <w:r w:rsidR="005F3FED" w:rsidRPr="00712087">
        <w:rPr>
          <w:rFonts w:ascii="ＭＳ 明朝" w:eastAsia="ＭＳ 明朝" w:hAnsi="ＭＳ 明朝" w:hint="eastAsia"/>
          <w:sz w:val="24"/>
          <w:szCs w:val="24"/>
        </w:rPr>
        <w:t>市は、</w:t>
      </w:r>
      <w:r w:rsidR="008B6602" w:rsidRPr="00712087">
        <w:rPr>
          <w:rFonts w:ascii="ＭＳ 明朝" w:eastAsia="ＭＳ 明朝" w:hAnsi="ＭＳ 明朝" w:hint="eastAsia"/>
          <w:sz w:val="24"/>
          <w:szCs w:val="24"/>
        </w:rPr>
        <w:t>避難者の</w:t>
      </w:r>
      <w:r w:rsidR="00EF174B" w:rsidRPr="00712087">
        <w:rPr>
          <w:rFonts w:ascii="ＭＳ 明朝" w:eastAsia="ＭＳ 明朝" w:hAnsi="ＭＳ 明朝" w:hint="eastAsia"/>
          <w:sz w:val="24"/>
          <w:szCs w:val="24"/>
        </w:rPr>
        <w:t>スペース確保のため</w:t>
      </w:r>
      <w:r w:rsidR="00EB0B76" w:rsidRPr="00712087">
        <w:rPr>
          <w:rFonts w:ascii="ＭＳ 明朝" w:eastAsia="ＭＳ 明朝" w:hAnsi="ＭＳ 明朝" w:hint="eastAsia"/>
          <w:sz w:val="24"/>
          <w:szCs w:val="24"/>
        </w:rPr>
        <w:t>、</w:t>
      </w:r>
      <w:r w:rsidR="005C285D" w:rsidRPr="00712087">
        <w:rPr>
          <w:rFonts w:ascii="ＭＳ 明朝" w:eastAsia="ＭＳ 明朝" w:hAnsi="ＭＳ 明朝" w:hint="eastAsia"/>
          <w:sz w:val="24"/>
          <w:szCs w:val="24"/>
        </w:rPr>
        <w:t>間仕切り・</w:t>
      </w:r>
      <w:r w:rsidR="00EF174B" w:rsidRPr="00712087">
        <w:rPr>
          <w:rFonts w:ascii="ＭＳ 明朝" w:eastAsia="ＭＳ 明朝" w:hAnsi="ＭＳ 明朝" w:hint="eastAsia"/>
          <w:sz w:val="24"/>
          <w:szCs w:val="24"/>
        </w:rPr>
        <w:t>テント</w:t>
      </w:r>
      <w:r w:rsidR="005C285D" w:rsidRPr="00712087">
        <w:rPr>
          <w:rFonts w:ascii="ＭＳ 明朝" w:eastAsia="ＭＳ 明朝" w:hAnsi="ＭＳ 明朝" w:hint="eastAsia"/>
          <w:sz w:val="24"/>
          <w:szCs w:val="24"/>
        </w:rPr>
        <w:t>・</w:t>
      </w:r>
      <w:r w:rsidR="00F1133E" w:rsidRPr="00712087">
        <w:rPr>
          <w:rFonts w:ascii="ＭＳ 明朝" w:eastAsia="ＭＳ 明朝" w:hAnsi="ＭＳ 明朝" w:hint="eastAsia"/>
          <w:sz w:val="24"/>
          <w:szCs w:val="24"/>
        </w:rPr>
        <w:t>簡易トイレ等を確保する。</w:t>
      </w:r>
    </w:p>
    <w:p w14:paraId="5C82AAC4" w14:textId="7D74D58E" w:rsidR="00E8751E" w:rsidRPr="00DA5AFA" w:rsidRDefault="00F01231" w:rsidP="00F1133E">
      <w:pPr>
        <w:ind w:leftChars="300" w:left="870" w:hangingChars="100" w:hanging="240"/>
        <w:jc w:val="left"/>
        <w:rPr>
          <w:rFonts w:ascii="ＭＳ 明朝" w:eastAsia="ＭＳ 明朝" w:hAnsi="ＭＳ 明朝"/>
          <w:sz w:val="24"/>
          <w:szCs w:val="24"/>
          <w:shd w:val="pct15" w:color="auto" w:fill="FFFFFF"/>
        </w:rPr>
      </w:pPr>
      <w:r w:rsidRPr="00DF4D5E">
        <w:rPr>
          <w:rFonts w:ascii="ＭＳ 明朝" w:eastAsia="ＭＳ 明朝" w:hAnsi="ＭＳ 明朝" w:hint="eastAsia"/>
          <w:sz w:val="24"/>
          <w:szCs w:val="24"/>
        </w:rPr>
        <w:t>・</w:t>
      </w:r>
      <w:r w:rsidR="005F3FED" w:rsidRPr="00712087">
        <w:rPr>
          <w:rFonts w:ascii="ＭＳ 明朝" w:eastAsia="ＭＳ 明朝" w:hAnsi="ＭＳ 明朝" w:hint="eastAsia"/>
          <w:sz w:val="24"/>
          <w:szCs w:val="24"/>
        </w:rPr>
        <w:t>市は、</w:t>
      </w:r>
      <w:r w:rsidR="00E8751E" w:rsidRPr="00712087">
        <w:rPr>
          <w:rFonts w:hint="eastAsia"/>
          <w:sz w:val="24"/>
          <w:szCs w:val="24"/>
        </w:rPr>
        <w:t>指定避難所以外の避難者についても、地域コミュニティ協議会と連携しながら、分散避難などの指定避難所以外の避難状況について把握することにより、指定避難所の避難者と同様に、食料等必要な物資の配布などを行う。</w:t>
      </w:r>
    </w:p>
    <w:p w14:paraId="37687256" w14:textId="77777777" w:rsidR="00E8751E" w:rsidRDefault="00E8751E" w:rsidP="000613CE">
      <w:pPr>
        <w:ind w:left="960" w:right="-1" w:hangingChars="400" w:hanging="960"/>
        <w:jc w:val="left"/>
        <w:rPr>
          <w:rFonts w:ascii="ＭＳ 明朝" w:eastAsia="ＭＳ 明朝" w:hAnsi="ＭＳ 明朝"/>
          <w:sz w:val="24"/>
          <w:szCs w:val="24"/>
        </w:rPr>
      </w:pPr>
    </w:p>
    <w:p w14:paraId="109BB304" w14:textId="183E5713" w:rsidR="006756C4" w:rsidRPr="000613CE" w:rsidRDefault="000613CE" w:rsidP="000613CE">
      <w:pPr>
        <w:ind w:leftChars="100" w:left="930" w:right="-1" w:hangingChars="300" w:hanging="720"/>
        <w:jc w:val="left"/>
        <w:rPr>
          <w:rFonts w:ascii="HG丸ｺﾞｼｯｸM-PRO" w:eastAsia="HG丸ｺﾞｼｯｸM-PRO" w:hAnsi="HG丸ｺﾞｼｯｸM-PRO"/>
          <w:sz w:val="24"/>
          <w:szCs w:val="24"/>
        </w:rPr>
      </w:pPr>
      <w:r w:rsidRPr="000613CE">
        <w:rPr>
          <w:rFonts w:ascii="ＭＳ 明朝" w:eastAsia="ＭＳ 明朝" w:hAnsi="ＭＳ 明朝" w:cs="ＭＳ 明朝" w:hint="eastAsia"/>
          <w:sz w:val="24"/>
          <w:szCs w:val="24"/>
        </w:rPr>
        <w:t>⑵</w:t>
      </w:r>
      <w:r w:rsidRPr="000613CE">
        <w:rPr>
          <w:rFonts w:ascii="HG丸ｺﾞｼｯｸM-PRO" w:eastAsia="HG丸ｺﾞｼｯｸM-PRO" w:hAnsi="HG丸ｺﾞｼｯｸM-PRO" w:hint="eastAsia"/>
          <w:sz w:val="24"/>
          <w:szCs w:val="24"/>
        </w:rPr>
        <w:t xml:space="preserve">　</w:t>
      </w:r>
      <w:r w:rsidR="00150E73" w:rsidRPr="000613CE">
        <w:rPr>
          <w:rFonts w:ascii="HG丸ｺﾞｼｯｸM-PRO" w:eastAsia="HG丸ｺﾞｼｯｸM-PRO" w:hAnsi="HG丸ｺﾞｼｯｸM-PRO" w:hint="eastAsia"/>
          <w:sz w:val="24"/>
          <w:szCs w:val="24"/>
        </w:rPr>
        <w:t>避難所における</w:t>
      </w:r>
      <w:r w:rsidR="006756C4" w:rsidRPr="000613CE">
        <w:rPr>
          <w:rFonts w:ascii="HG丸ｺﾞｼｯｸM-PRO" w:eastAsia="HG丸ｺﾞｼｯｸM-PRO" w:hAnsi="HG丸ｺﾞｼｯｸM-PRO" w:hint="eastAsia"/>
          <w:sz w:val="24"/>
          <w:szCs w:val="24"/>
        </w:rPr>
        <w:t>感染</w:t>
      </w:r>
      <w:r w:rsidR="00F421D9">
        <w:rPr>
          <w:rFonts w:ascii="HG丸ｺﾞｼｯｸM-PRO" w:eastAsia="HG丸ｺﾞｼｯｸM-PRO" w:hAnsi="HG丸ｺﾞｼｯｸM-PRO" w:hint="eastAsia"/>
          <w:sz w:val="24"/>
          <w:szCs w:val="24"/>
        </w:rPr>
        <w:t>症</w:t>
      </w:r>
      <w:r w:rsidR="006756C4" w:rsidRPr="000613CE">
        <w:rPr>
          <w:rFonts w:ascii="HG丸ｺﾞｼｯｸM-PRO" w:eastAsia="HG丸ｺﾞｼｯｸM-PRO" w:hAnsi="HG丸ｺﾞｼｯｸM-PRO" w:hint="eastAsia"/>
          <w:sz w:val="24"/>
          <w:szCs w:val="24"/>
        </w:rPr>
        <w:t>防止対策</w:t>
      </w:r>
    </w:p>
    <w:p w14:paraId="41C87C39" w14:textId="2EC9053B" w:rsidR="00F1133E" w:rsidRPr="00F1133E" w:rsidRDefault="006756C4" w:rsidP="00F1133E">
      <w:pPr>
        <w:ind w:firstLineChars="200" w:firstLine="480"/>
        <w:rPr>
          <w:rFonts w:ascii="HG丸ｺﾞｼｯｸM-PRO" w:eastAsia="HG丸ｺﾞｼｯｸM-PRO" w:hAnsi="HG丸ｺﾞｼｯｸM-PRO"/>
          <w:sz w:val="24"/>
          <w:szCs w:val="24"/>
        </w:rPr>
      </w:pPr>
      <w:r w:rsidRPr="000613CE">
        <w:rPr>
          <w:rFonts w:ascii="HG丸ｺﾞｼｯｸM-PRO" w:eastAsia="HG丸ｺﾞｼｯｸM-PRO" w:hAnsi="HG丸ｺﾞｼｯｸM-PRO" w:hint="eastAsia"/>
          <w:sz w:val="24"/>
          <w:szCs w:val="24"/>
        </w:rPr>
        <w:t>①</w:t>
      </w:r>
      <w:r w:rsidR="000613CE">
        <w:rPr>
          <w:rFonts w:ascii="HG丸ｺﾞｼｯｸM-PRO" w:eastAsia="HG丸ｺﾞｼｯｸM-PRO" w:hAnsi="HG丸ｺﾞｼｯｸM-PRO" w:hint="eastAsia"/>
          <w:sz w:val="24"/>
          <w:szCs w:val="24"/>
        </w:rPr>
        <w:t xml:space="preserve">　</w:t>
      </w:r>
      <w:r w:rsidRPr="000613CE">
        <w:rPr>
          <w:rFonts w:ascii="HG丸ｺﾞｼｯｸM-PRO" w:eastAsia="HG丸ｺﾞｼｯｸM-PRO" w:hAnsi="HG丸ｺﾞｼｯｸM-PRO" w:hint="eastAsia"/>
          <w:sz w:val="24"/>
          <w:szCs w:val="24"/>
        </w:rPr>
        <w:t>受付での対応</w:t>
      </w:r>
    </w:p>
    <w:p w14:paraId="566A2150" w14:textId="6734429E" w:rsidR="006756C4" w:rsidRPr="00A15C84" w:rsidRDefault="00463097" w:rsidP="00F1133E">
      <w:pPr>
        <w:ind w:leftChars="300" w:left="870" w:hangingChars="100" w:hanging="240"/>
        <w:jc w:val="left"/>
        <w:rPr>
          <w:rFonts w:ascii="ＭＳ 明朝" w:eastAsia="ＭＳ 明朝" w:hAnsi="ＭＳ 明朝"/>
          <w:sz w:val="24"/>
          <w:szCs w:val="24"/>
        </w:rPr>
      </w:pPr>
      <w:r w:rsidRPr="00DF4D5E">
        <w:rPr>
          <w:rFonts w:ascii="ＭＳ 明朝" w:eastAsia="ＭＳ 明朝" w:hAnsi="ＭＳ 明朝" w:hint="eastAsia"/>
          <w:sz w:val="24"/>
          <w:szCs w:val="24"/>
        </w:rPr>
        <w:t>・</w:t>
      </w:r>
      <w:r w:rsidR="006756C4" w:rsidRPr="00712087">
        <w:rPr>
          <w:rFonts w:ascii="ＭＳ 明朝" w:eastAsia="ＭＳ 明朝" w:hAnsi="ＭＳ 明朝" w:hint="eastAsia"/>
          <w:sz w:val="24"/>
          <w:szCs w:val="24"/>
        </w:rPr>
        <w:t>避難所の受付では、</w:t>
      </w:r>
      <w:r w:rsidR="009A48C1" w:rsidRPr="00712087">
        <w:rPr>
          <w:rFonts w:ascii="ＭＳ 明朝" w:eastAsia="ＭＳ 明朝" w:hAnsi="ＭＳ 明朝" w:hint="eastAsia"/>
          <w:sz w:val="24"/>
          <w:szCs w:val="24"/>
        </w:rPr>
        <w:t>受付待ちの避難者間の距離を確保するほか</w:t>
      </w:r>
      <w:r w:rsidR="00F421D9" w:rsidRPr="00712087">
        <w:rPr>
          <w:rFonts w:ascii="ＭＳ 明朝" w:eastAsia="ＭＳ 明朝" w:hAnsi="ＭＳ 明朝" w:hint="eastAsia"/>
          <w:sz w:val="24"/>
          <w:szCs w:val="24"/>
        </w:rPr>
        <w:t>、</w:t>
      </w:r>
      <w:r w:rsidR="006756C4" w:rsidRPr="00712087">
        <w:rPr>
          <w:rFonts w:ascii="ＭＳ 明朝" w:eastAsia="ＭＳ 明朝" w:hAnsi="ＭＳ 明朝" w:hint="eastAsia"/>
          <w:sz w:val="24"/>
          <w:szCs w:val="24"/>
        </w:rPr>
        <w:t>手指の消毒、体調に関する</w:t>
      </w:r>
      <w:r w:rsidR="008A63BF">
        <w:rPr>
          <w:rFonts w:ascii="ＭＳ 明朝" w:eastAsia="ＭＳ 明朝" w:hAnsi="ＭＳ 明朝" w:hint="eastAsia"/>
          <w:sz w:val="24"/>
          <w:szCs w:val="24"/>
        </w:rPr>
        <w:t>聞き取り</w:t>
      </w:r>
      <w:r w:rsidR="006756C4" w:rsidRPr="00712087">
        <w:rPr>
          <w:rFonts w:ascii="ＭＳ 明朝" w:eastAsia="ＭＳ 明朝" w:hAnsi="ＭＳ 明朝" w:hint="eastAsia"/>
          <w:sz w:val="24"/>
          <w:szCs w:val="24"/>
        </w:rPr>
        <w:t>及び</w:t>
      </w:r>
      <w:r w:rsidR="00632745">
        <w:rPr>
          <w:rFonts w:ascii="ＭＳ 明朝" w:eastAsia="ＭＳ 明朝" w:hAnsi="ＭＳ 明朝" w:hint="eastAsia"/>
          <w:sz w:val="24"/>
          <w:szCs w:val="24"/>
        </w:rPr>
        <w:t>必要に応じて</w:t>
      </w:r>
      <w:r w:rsidRPr="00712087">
        <w:rPr>
          <w:rFonts w:ascii="ＭＳ 明朝" w:eastAsia="ＭＳ 明朝" w:hAnsi="ＭＳ 明朝" w:hint="eastAsia"/>
          <w:sz w:val="24"/>
          <w:szCs w:val="24"/>
        </w:rPr>
        <w:t>検温を</w:t>
      </w:r>
      <w:r w:rsidR="006756C4" w:rsidRPr="00712087">
        <w:rPr>
          <w:rFonts w:ascii="ＭＳ 明朝" w:eastAsia="ＭＳ 明朝" w:hAnsi="ＭＳ 明朝" w:hint="eastAsia"/>
          <w:sz w:val="24"/>
          <w:szCs w:val="24"/>
        </w:rPr>
        <w:t>行</w:t>
      </w:r>
      <w:r w:rsidR="008A63BF">
        <w:rPr>
          <w:rFonts w:ascii="ＭＳ 明朝" w:eastAsia="ＭＳ 明朝" w:hAnsi="ＭＳ 明朝" w:hint="eastAsia"/>
          <w:sz w:val="24"/>
          <w:szCs w:val="24"/>
        </w:rPr>
        <w:t>う。</w:t>
      </w:r>
      <w:r w:rsidR="008A63BF" w:rsidRPr="00712087" w:rsidDel="008A63BF">
        <w:rPr>
          <w:rFonts w:ascii="ＭＳ 明朝" w:eastAsia="ＭＳ 明朝" w:hAnsi="ＭＳ 明朝" w:hint="eastAsia"/>
          <w:sz w:val="24"/>
          <w:szCs w:val="24"/>
        </w:rPr>
        <w:t xml:space="preserve"> </w:t>
      </w:r>
    </w:p>
    <w:p w14:paraId="60646C7F" w14:textId="77777777" w:rsidR="00805155" w:rsidRPr="00B773AE" w:rsidRDefault="00805155" w:rsidP="000613CE">
      <w:pPr>
        <w:ind w:leftChars="100" w:left="690" w:hangingChars="200" w:hanging="480"/>
        <w:rPr>
          <w:rFonts w:ascii="ＭＳ 明朝" w:eastAsia="ＭＳ 明朝" w:hAnsi="ＭＳ 明朝"/>
          <w:sz w:val="24"/>
          <w:szCs w:val="24"/>
        </w:rPr>
      </w:pPr>
    </w:p>
    <w:p w14:paraId="2A732B79" w14:textId="2A0D572E" w:rsidR="00F1133E" w:rsidRPr="00F1133E" w:rsidRDefault="006756C4" w:rsidP="00F1133E">
      <w:pPr>
        <w:ind w:firstLineChars="200" w:firstLine="480"/>
        <w:rPr>
          <w:rFonts w:ascii="HG丸ｺﾞｼｯｸM-PRO" w:eastAsia="HG丸ｺﾞｼｯｸM-PRO" w:hAnsi="HG丸ｺﾞｼｯｸM-PRO"/>
          <w:sz w:val="24"/>
          <w:szCs w:val="24"/>
        </w:rPr>
      </w:pPr>
      <w:r w:rsidRPr="000613CE">
        <w:rPr>
          <w:rFonts w:ascii="HG丸ｺﾞｼｯｸM-PRO" w:eastAsia="HG丸ｺﾞｼｯｸM-PRO" w:hAnsi="HG丸ｺﾞｼｯｸM-PRO" w:hint="eastAsia"/>
          <w:sz w:val="24"/>
          <w:szCs w:val="24"/>
        </w:rPr>
        <w:t>②</w:t>
      </w:r>
      <w:r w:rsidR="000613CE">
        <w:rPr>
          <w:rFonts w:ascii="HG丸ｺﾞｼｯｸM-PRO" w:eastAsia="HG丸ｺﾞｼｯｸM-PRO" w:hAnsi="HG丸ｺﾞｼｯｸM-PRO" w:hint="eastAsia"/>
          <w:sz w:val="24"/>
          <w:szCs w:val="24"/>
        </w:rPr>
        <w:t xml:space="preserve">　</w:t>
      </w:r>
      <w:r w:rsidR="00F421D9">
        <w:rPr>
          <w:rFonts w:ascii="HG丸ｺﾞｼｯｸM-PRO" w:eastAsia="HG丸ｺﾞｼｯｸM-PRO" w:hAnsi="HG丸ｺﾞｼｯｸM-PRO" w:hint="eastAsia"/>
          <w:sz w:val="24"/>
          <w:szCs w:val="24"/>
        </w:rPr>
        <w:t>避難所における</w:t>
      </w:r>
      <w:r w:rsidRPr="000613CE">
        <w:rPr>
          <w:rFonts w:ascii="HG丸ｺﾞｼｯｸM-PRO" w:eastAsia="HG丸ｺﾞｼｯｸM-PRO" w:hAnsi="HG丸ｺﾞｼｯｸM-PRO" w:hint="eastAsia"/>
          <w:sz w:val="24"/>
          <w:szCs w:val="24"/>
        </w:rPr>
        <w:t>衛生環境の確保</w:t>
      </w:r>
    </w:p>
    <w:p w14:paraId="0960F9F8" w14:textId="77777777" w:rsidR="00F1133E" w:rsidRDefault="00463097" w:rsidP="00F1133E">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150E73" w:rsidRPr="00B773AE">
        <w:rPr>
          <w:rFonts w:ascii="ＭＳ 明朝" w:eastAsia="ＭＳ 明朝" w:hAnsi="ＭＳ 明朝" w:hint="eastAsia"/>
          <w:sz w:val="24"/>
          <w:szCs w:val="24"/>
        </w:rPr>
        <w:t>避難所の出入口、トイレ周辺</w:t>
      </w:r>
      <w:r w:rsidR="006756C4" w:rsidRPr="00B773AE">
        <w:rPr>
          <w:rFonts w:ascii="ＭＳ 明朝" w:eastAsia="ＭＳ 明朝" w:hAnsi="ＭＳ 明朝" w:hint="eastAsia"/>
          <w:sz w:val="24"/>
          <w:szCs w:val="24"/>
        </w:rPr>
        <w:t>等には手指消毒液を設置する。</w:t>
      </w:r>
    </w:p>
    <w:p w14:paraId="3F7470E2" w14:textId="5AEC90E5" w:rsidR="00F1133E" w:rsidRDefault="00463097" w:rsidP="00F1133E">
      <w:pPr>
        <w:ind w:leftChars="300" w:left="870" w:hangingChars="100" w:hanging="240"/>
        <w:jc w:val="left"/>
        <w:rPr>
          <w:rFonts w:ascii="ＭＳ 明朝" w:eastAsia="ＭＳ 明朝" w:hAnsi="ＭＳ 明朝"/>
          <w:sz w:val="24"/>
          <w:szCs w:val="24"/>
        </w:rPr>
      </w:pPr>
      <w:r w:rsidRPr="00DF4D5E">
        <w:rPr>
          <w:rFonts w:ascii="ＭＳ 明朝" w:eastAsia="ＭＳ 明朝" w:hAnsi="ＭＳ 明朝" w:hint="eastAsia"/>
          <w:sz w:val="24"/>
          <w:szCs w:val="24"/>
        </w:rPr>
        <w:t>・</w:t>
      </w:r>
      <w:r w:rsidR="00150E73" w:rsidRPr="00712087">
        <w:rPr>
          <w:rFonts w:ascii="ＭＳ 明朝" w:eastAsia="ＭＳ 明朝" w:hAnsi="ＭＳ 明朝" w:hint="eastAsia"/>
          <w:sz w:val="24"/>
          <w:szCs w:val="24"/>
        </w:rPr>
        <w:t>避難所内は</w:t>
      </w:r>
      <w:r w:rsidR="00807462">
        <w:rPr>
          <w:rFonts w:ascii="ＭＳ 明朝" w:eastAsia="ＭＳ 明朝" w:hAnsi="ＭＳ 明朝" w:hint="eastAsia"/>
          <w:sz w:val="24"/>
          <w:szCs w:val="24"/>
        </w:rPr>
        <w:t>、可能な限り</w:t>
      </w:r>
      <w:r w:rsidR="00150E73" w:rsidRPr="00712087">
        <w:rPr>
          <w:rFonts w:ascii="ＭＳ 明朝" w:eastAsia="ＭＳ 明朝" w:hAnsi="ＭＳ 明朝" w:hint="eastAsia"/>
          <w:sz w:val="24"/>
          <w:szCs w:val="24"/>
        </w:rPr>
        <w:t>定期的に換気する。</w:t>
      </w:r>
      <w:r w:rsidR="00150E73" w:rsidRPr="00B773AE">
        <w:rPr>
          <w:rFonts w:ascii="ＭＳ 明朝" w:eastAsia="ＭＳ 明朝" w:hAnsi="ＭＳ 明朝" w:hint="eastAsia"/>
          <w:sz w:val="24"/>
          <w:szCs w:val="24"/>
        </w:rPr>
        <w:t>複数の窓がある場合は</w:t>
      </w:r>
      <w:r w:rsidR="00F421D9">
        <w:rPr>
          <w:rFonts w:ascii="ＭＳ 明朝" w:eastAsia="ＭＳ 明朝" w:hAnsi="ＭＳ 明朝" w:hint="eastAsia"/>
          <w:sz w:val="24"/>
          <w:szCs w:val="24"/>
        </w:rPr>
        <w:t>２</w:t>
      </w:r>
      <w:r w:rsidR="00150E73" w:rsidRPr="00B773AE">
        <w:rPr>
          <w:rFonts w:ascii="ＭＳ 明朝" w:eastAsia="ＭＳ 明朝" w:hAnsi="ＭＳ 明朝" w:hint="eastAsia"/>
          <w:sz w:val="24"/>
          <w:szCs w:val="24"/>
        </w:rPr>
        <w:t>方向の窓を開放する。窓が1つしかない場合はドアを開ける。</w:t>
      </w:r>
    </w:p>
    <w:p w14:paraId="64DD4CBC" w14:textId="2E33CCE7" w:rsidR="00F1133E" w:rsidRPr="00DF4D5E" w:rsidRDefault="00463097" w:rsidP="00F1133E">
      <w:pPr>
        <w:ind w:leftChars="300" w:left="870" w:hangingChars="100" w:hanging="240"/>
        <w:jc w:val="left"/>
        <w:rPr>
          <w:rFonts w:ascii="ＭＳ 明朝" w:eastAsia="ＭＳ 明朝" w:hAnsi="ＭＳ 明朝"/>
          <w:sz w:val="24"/>
          <w:szCs w:val="24"/>
        </w:rPr>
      </w:pPr>
      <w:r w:rsidRPr="00712087">
        <w:rPr>
          <w:rFonts w:ascii="ＭＳ 明朝" w:eastAsia="ＭＳ 明朝" w:hAnsi="ＭＳ 明朝" w:hint="eastAsia"/>
          <w:sz w:val="24"/>
          <w:szCs w:val="24"/>
        </w:rPr>
        <w:t>・</w:t>
      </w:r>
      <w:r w:rsidR="00F421D9" w:rsidRPr="00712087">
        <w:rPr>
          <w:rFonts w:ascii="ＭＳ 明朝" w:eastAsia="ＭＳ 明朝" w:hAnsi="ＭＳ 明朝" w:hint="eastAsia"/>
          <w:sz w:val="24"/>
          <w:szCs w:val="24"/>
        </w:rPr>
        <w:t>避難所内は定期的に清掃するほか、接触が頻繁な箇所</w:t>
      </w:r>
      <w:r w:rsidR="00F421D9" w:rsidRPr="00DF4D5E">
        <w:rPr>
          <w:rFonts w:ascii="ＭＳ 明朝" w:eastAsia="ＭＳ 明朝" w:hAnsi="ＭＳ 明朝" w:hint="eastAsia"/>
          <w:sz w:val="24"/>
          <w:szCs w:val="24"/>
        </w:rPr>
        <w:t>（</w:t>
      </w:r>
      <w:r w:rsidR="005C285D" w:rsidRPr="00DF4D5E">
        <w:rPr>
          <w:rFonts w:ascii="ＭＳ 明朝" w:eastAsia="ＭＳ 明朝" w:hAnsi="ＭＳ 明朝" w:hint="eastAsia"/>
          <w:sz w:val="24"/>
          <w:szCs w:val="24"/>
        </w:rPr>
        <w:t>ドアノブ、トイレの便座、水洗レバー等）については、</w:t>
      </w:r>
      <w:r w:rsidR="0067762E" w:rsidRPr="00DF4D5E">
        <w:rPr>
          <w:rFonts w:ascii="ＭＳ 明朝" w:eastAsia="ＭＳ 明朝" w:hAnsi="ＭＳ 明朝" w:hint="eastAsia"/>
          <w:sz w:val="24"/>
          <w:szCs w:val="24"/>
        </w:rPr>
        <w:t>アルコール消毒液又は</w:t>
      </w:r>
      <w:r w:rsidR="001601BD" w:rsidRPr="00DF4D5E">
        <w:rPr>
          <w:rFonts w:ascii="ＭＳ 明朝" w:eastAsia="ＭＳ 明朝" w:hAnsi="ＭＳ 明朝" w:hint="eastAsia"/>
          <w:sz w:val="24"/>
          <w:szCs w:val="24"/>
        </w:rPr>
        <w:t>、</w:t>
      </w:r>
      <w:r w:rsidR="005C285D" w:rsidRPr="00DF4D5E">
        <w:rPr>
          <w:rFonts w:ascii="ＭＳ 明朝" w:eastAsia="ＭＳ 明朝" w:hAnsi="ＭＳ 明朝" w:hint="eastAsia"/>
          <w:sz w:val="24"/>
          <w:szCs w:val="24"/>
        </w:rPr>
        <w:t>次亜塩素酸ナトリウ</w:t>
      </w:r>
      <w:r w:rsidR="005C285D" w:rsidRPr="00DF4D5E">
        <w:rPr>
          <w:rFonts w:ascii="ＭＳ 明朝" w:eastAsia="ＭＳ 明朝" w:hAnsi="ＭＳ 明朝" w:hint="eastAsia"/>
          <w:sz w:val="24"/>
          <w:szCs w:val="24"/>
        </w:rPr>
        <w:lastRenderedPageBreak/>
        <w:t>ム</w:t>
      </w:r>
      <w:r w:rsidR="00F421D9" w:rsidRPr="00DF4D5E">
        <w:rPr>
          <w:rFonts w:ascii="ＭＳ 明朝" w:eastAsia="ＭＳ 明朝" w:hAnsi="ＭＳ 明朝" w:hint="eastAsia"/>
          <w:sz w:val="24"/>
          <w:szCs w:val="24"/>
        </w:rPr>
        <w:t>液（※）を用いて、</w:t>
      </w:r>
      <w:r w:rsidR="006756C4" w:rsidRPr="00712087">
        <w:rPr>
          <w:rFonts w:ascii="ＭＳ 明朝" w:eastAsia="ＭＳ 明朝" w:hAnsi="ＭＳ 明朝" w:hint="eastAsia"/>
          <w:sz w:val="24"/>
          <w:szCs w:val="24"/>
        </w:rPr>
        <w:t>定期的な消毒を行う</w:t>
      </w:r>
      <w:r w:rsidR="006756C4" w:rsidRPr="00DF4D5E">
        <w:rPr>
          <w:rFonts w:ascii="ＭＳ 明朝" w:eastAsia="ＭＳ 明朝" w:hAnsi="ＭＳ 明朝" w:hint="eastAsia"/>
          <w:sz w:val="24"/>
          <w:szCs w:val="24"/>
        </w:rPr>
        <w:t>など、衛生環境を確保する。</w:t>
      </w:r>
    </w:p>
    <w:p w14:paraId="03C2A795" w14:textId="7D7ABA5B" w:rsidR="00F421D9" w:rsidRPr="00F1133E" w:rsidRDefault="005C285D" w:rsidP="00F1133E">
      <w:pPr>
        <w:ind w:leftChars="400" w:left="1050" w:hangingChars="100" w:hanging="210"/>
        <w:jc w:val="left"/>
        <w:rPr>
          <w:rFonts w:ascii="ＭＳ 明朝" w:eastAsia="ＭＳ 明朝" w:hAnsi="ＭＳ 明朝"/>
          <w:sz w:val="24"/>
          <w:szCs w:val="24"/>
        </w:rPr>
      </w:pPr>
      <w:r>
        <w:rPr>
          <w:rFonts w:ascii="ＭＳ 明朝" w:eastAsia="ＭＳ 明朝" w:hAnsi="ＭＳ 明朝" w:hint="eastAsia"/>
          <w:szCs w:val="21"/>
        </w:rPr>
        <w:t>（※次亜塩素酸ナトリウム</w:t>
      </w:r>
      <w:r w:rsidR="00F421D9" w:rsidRPr="00F421D9">
        <w:rPr>
          <w:rFonts w:ascii="ＭＳ 明朝" w:eastAsia="ＭＳ 明朝" w:hAnsi="ＭＳ 明朝" w:hint="eastAsia"/>
          <w:szCs w:val="21"/>
        </w:rPr>
        <w:t>液の作り方:</w:t>
      </w:r>
      <w:r>
        <w:rPr>
          <w:rFonts w:ascii="ＭＳ 明朝" w:eastAsia="ＭＳ 明朝" w:hAnsi="ＭＳ 明朝" w:hint="eastAsia"/>
          <w:szCs w:val="21"/>
        </w:rPr>
        <w:t>1ℓの水に対して、商品付属の</w:t>
      </w:r>
      <w:r w:rsidR="00F421D9">
        <w:rPr>
          <w:rFonts w:ascii="ＭＳ 明朝" w:eastAsia="ＭＳ 明朝" w:hAnsi="ＭＳ 明朝" w:hint="eastAsia"/>
          <w:szCs w:val="21"/>
        </w:rPr>
        <w:t>キャップ１杯分の</w:t>
      </w:r>
      <w:r>
        <w:rPr>
          <w:rFonts w:ascii="ＭＳ 明朝" w:eastAsia="ＭＳ 明朝" w:hAnsi="ＭＳ 明朝" w:hint="eastAsia"/>
          <w:szCs w:val="21"/>
        </w:rPr>
        <w:t>キッチンハイター</w:t>
      </w:r>
      <w:r w:rsidR="00F421D9">
        <w:rPr>
          <w:rFonts w:ascii="ＭＳ 明朝" w:eastAsia="ＭＳ 明朝" w:hAnsi="ＭＳ 明朝" w:hint="eastAsia"/>
          <w:szCs w:val="21"/>
        </w:rPr>
        <w:t>（濃度5％）</w:t>
      </w:r>
      <w:r>
        <w:rPr>
          <w:rFonts w:ascii="ＭＳ 明朝" w:eastAsia="ＭＳ 明朝" w:hAnsi="ＭＳ 明朝" w:hint="eastAsia"/>
          <w:szCs w:val="21"/>
        </w:rPr>
        <w:t>など</w:t>
      </w:r>
      <w:r w:rsidR="00F421D9">
        <w:rPr>
          <w:rFonts w:ascii="ＭＳ 明朝" w:eastAsia="ＭＳ 明朝" w:hAnsi="ＭＳ 明朝" w:hint="eastAsia"/>
          <w:szCs w:val="21"/>
        </w:rPr>
        <w:t>を加える。</w:t>
      </w:r>
      <w:r w:rsidR="00F421D9" w:rsidRPr="00F421D9">
        <w:rPr>
          <w:rFonts w:ascii="ＭＳ 明朝" w:eastAsia="ＭＳ 明朝" w:hAnsi="ＭＳ 明朝" w:hint="eastAsia"/>
          <w:szCs w:val="21"/>
        </w:rPr>
        <w:t>）</w:t>
      </w:r>
    </w:p>
    <w:p w14:paraId="2EC84E04" w14:textId="77777777" w:rsidR="00F421D9" w:rsidRPr="00F421D9" w:rsidRDefault="00F421D9" w:rsidP="00463097">
      <w:pPr>
        <w:ind w:left="991" w:hangingChars="413" w:hanging="991"/>
        <w:rPr>
          <w:rFonts w:ascii="ＭＳ 明朝" w:eastAsia="ＭＳ 明朝" w:hAnsi="ＭＳ 明朝"/>
          <w:sz w:val="24"/>
          <w:szCs w:val="24"/>
        </w:rPr>
      </w:pPr>
    </w:p>
    <w:p w14:paraId="1FC1ED23" w14:textId="32385BB5" w:rsidR="00F1133E" w:rsidRPr="00F1133E" w:rsidRDefault="000613CE" w:rsidP="00B15B93">
      <w:pPr>
        <w:ind w:firstLineChars="200" w:firstLine="480"/>
        <w:rPr>
          <w:rFonts w:ascii="HG丸ｺﾞｼｯｸM-PRO" w:eastAsia="HG丸ｺﾞｼｯｸM-PRO" w:hAnsi="HG丸ｺﾞｼｯｸM-PRO"/>
          <w:sz w:val="24"/>
          <w:szCs w:val="24"/>
        </w:rPr>
      </w:pPr>
      <w:r w:rsidRPr="00805155">
        <w:rPr>
          <w:rFonts w:ascii="HG丸ｺﾞｼｯｸM-PRO" w:eastAsia="HG丸ｺﾞｼｯｸM-PRO" w:hAnsi="HG丸ｺﾞｼｯｸM-PRO" w:hint="eastAsia"/>
          <w:sz w:val="24"/>
          <w:szCs w:val="24"/>
        </w:rPr>
        <w:t xml:space="preserve">③　</w:t>
      </w:r>
      <w:r w:rsidR="00B170E4">
        <w:rPr>
          <w:rFonts w:ascii="HG丸ｺﾞｼｯｸM-PRO" w:eastAsia="HG丸ｺﾞｼｯｸM-PRO" w:hAnsi="HG丸ｺﾞｼｯｸM-PRO" w:hint="eastAsia"/>
          <w:sz w:val="24"/>
          <w:szCs w:val="24"/>
        </w:rPr>
        <w:t>避難者への周知・啓発</w:t>
      </w:r>
    </w:p>
    <w:p w14:paraId="6453F2AE" w14:textId="6AD930B1" w:rsidR="00B15B93" w:rsidRDefault="00463097" w:rsidP="00B15B93">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8A63BF">
        <w:rPr>
          <w:rFonts w:ascii="ＭＳ 明朝" w:eastAsia="ＭＳ 明朝" w:hAnsi="ＭＳ 明朝" w:hint="eastAsia"/>
          <w:sz w:val="24"/>
          <w:szCs w:val="24"/>
        </w:rPr>
        <w:t>高齢者等、重症化リスクが高い方が多く避難する避難所においては、</w:t>
      </w:r>
      <w:r w:rsidR="00150E73" w:rsidRPr="00B773AE">
        <w:rPr>
          <w:rFonts w:ascii="ＭＳ 明朝" w:eastAsia="ＭＳ 明朝" w:hAnsi="ＭＳ 明朝" w:hint="eastAsia"/>
          <w:sz w:val="24"/>
          <w:szCs w:val="24"/>
        </w:rPr>
        <w:t>避難者や避難所運営スタッフ</w:t>
      </w:r>
      <w:r w:rsidR="008A63BF">
        <w:rPr>
          <w:rFonts w:ascii="ＭＳ 明朝" w:eastAsia="ＭＳ 明朝" w:hAnsi="ＭＳ 明朝" w:hint="eastAsia"/>
          <w:sz w:val="24"/>
          <w:szCs w:val="24"/>
        </w:rPr>
        <w:t>に、</w:t>
      </w:r>
      <w:r w:rsidR="00150E73" w:rsidRPr="00B773AE">
        <w:rPr>
          <w:rFonts w:ascii="ＭＳ 明朝" w:eastAsia="ＭＳ 明朝" w:hAnsi="ＭＳ 明朝" w:hint="eastAsia"/>
          <w:sz w:val="24"/>
          <w:szCs w:val="24"/>
        </w:rPr>
        <w:t>マスク着用を</w:t>
      </w:r>
      <w:r w:rsidR="008A63BF">
        <w:rPr>
          <w:rFonts w:ascii="ＭＳ 明朝" w:eastAsia="ＭＳ 明朝" w:hAnsi="ＭＳ 明朝" w:hint="eastAsia"/>
          <w:sz w:val="24"/>
          <w:szCs w:val="24"/>
        </w:rPr>
        <w:t>推奨するとともに</w:t>
      </w:r>
      <w:r w:rsidR="00150E73" w:rsidRPr="00B773AE">
        <w:rPr>
          <w:rFonts w:ascii="ＭＳ 明朝" w:eastAsia="ＭＳ 明朝" w:hAnsi="ＭＳ 明朝" w:hint="eastAsia"/>
          <w:sz w:val="24"/>
          <w:szCs w:val="24"/>
        </w:rPr>
        <w:t>、手洗いや咳エチケット等の基本的な感染対策を徹底する</w:t>
      </w:r>
      <w:r w:rsidR="006756C4" w:rsidRPr="00B773AE">
        <w:rPr>
          <w:rFonts w:ascii="ＭＳ 明朝" w:eastAsia="ＭＳ 明朝" w:hAnsi="ＭＳ 明朝" w:hint="eastAsia"/>
          <w:sz w:val="24"/>
          <w:szCs w:val="24"/>
        </w:rPr>
        <w:t>。</w:t>
      </w:r>
    </w:p>
    <w:p w14:paraId="39C44929" w14:textId="0FDAEE08" w:rsidR="00B15B93" w:rsidRDefault="00463097" w:rsidP="00B15B93">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150E73" w:rsidRPr="00B773AE">
        <w:rPr>
          <w:rFonts w:ascii="ＭＳ 明朝" w:eastAsia="ＭＳ 明朝" w:hAnsi="ＭＳ 明朝" w:hint="eastAsia"/>
          <w:sz w:val="24"/>
          <w:szCs w:val="24"/>
        </w:rPr>
        <w:t>物資の配布時間を細かく設定するなど</w:t>
      </w:r>
      <w:r w:rsidR="006756C4" w:rsidRPr="00B773AE">
        <w:rPr>
          <w:rFonts w:ascii="ＭＳ 明朝" w:eastAsia="ＭＳ 明朝" w:hAnsi="ＭＳ 明朝" w:hint="eastAsia"/>
          <w:sz w:val="24"/>
          <w:szCs w:val="24"/>
        </w:rPr>
        <w:t>、</w:t>
      </w:r>
      <w:r w:rsidR="00AF139A">
        <w:rPr>
          <w:rFonts w:ascii="ＭＳ 明朝" w:eastAsia="ＭＳ 明朝" w:hAnsi="ＭＳ 明朝" w:hint="eastAsia"/>
          <w:sz w:val="24"/>
          <w:szCs w:val="24"/>
        </w:rPr>
        <w:t>避難者の分散に</w:t>
      </w:r>
      <w:r w:rsidR="00150E73" w:rsidRPr="00B773AE">
        <w:rPr>
          <w:rFonts w:ascii="ＭＳ 明朝" w:eastAsia="ＭＳ 明朝" w:hAnsi="ＭＳ 明朝" w:hint="eastAsia"/>
          <w:sz w:val="24"/>
          <w:szCs w:val="24"/>
        </w:rPr>
        <w:t>努める</w:t>
      </w:r>
      <w:r w:rsidR="006756C4" w:rsidRPr="00B773AE">
        <w:rPr>
          <w:rFonts w:ascii="ＭＳ 明朝" w:eastAsia="ＭＳ 明朝" w:hAnsi="ＭＳ 明朝" w:hint="eastAsia"/>
          <w:sz w:val="24"/>
          <w:szCs w:val="24"/>
        </w:rPr>
        <w:t>。</w:t>
      </w:r>
    </w:p>
    <w:p w14:paraId="0F3744BC" w14:textId="77777777" w:rsidR="00B15B93" w:rsidRDefault="00463097" w:rsidP="00B15B93">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6756C4" w:rsidRPr="00B773AE">
        <w:rPr>
          <w:rFonts w:ascii="ＭＳ 明朝" w:eastAsia="ＭＳ 明朝" w:hAnsi="ＭＳ 明朝" w:hint="eastAsia"/>
          <w:sz w:val="24"/>
          <w:szCs w:val="24"/>
        </w:rPr>
        <w:t>ゴミはビニール袋で密閉して処理する。</w:t>
      </w:r>
    </w:p>
    <w:p w14:paraId="649E54B2" w14:textId="41BACF29" w:rsidR="00B15B93" w:rsidRDefault="00463097" w:rsidP="00B15B93">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6756C4" w:rsidRPr="00B773AE">
        <w:rPr>
          <w:rFonts w:ascii="ＭＳ 明朝" w:eastAsia="ＭＳ 明朝" w:hAnsi="ＭＳ 明朝" w:hint="eastAsia"/>
          <w:sz w:val="24"/>
          <w:szCs w:val="24"/>
        </w:rPr>
        <w:t>避難者には、発熱等の症状があった場合は、直ちに</w:t>
      </w:r>
      <w:r w:rsidR="00BF7AF1">
        <w:rPr>
          <w:rFonts w:ascii="ＭＳ 明朝" w:eastAsia="ＭＳ 明朝" w:hAnsi="ＭＳ 明朝" w:hint="eastAsia"/>
          <w:sz w:val="24"/>
          <w:szCs w:val="24"/>
        </w:rPr>
        <w:t>災害時指定</w:t>
      </w:r>
      <w:r w:rsidR="006756C4" w:rsidRPr="00B773AE">
        <w:rPr>
          <w:rFonts w:ascii="ＭＳ 明朝" w:eastAsia="ＭＳ 明朝" w:hAnsi="ＭＳ 明朝" w:hint="eastAsia"/>
          <w:sz w:val="24"/>
          <w:szCs w:val="24"/>
        </w:rPr>
        <w:t>職員</w:t>
      </w:r>
      <w:r w:rsidR="00534015">
        <w:rPr>
          <w:rFonts w:ascii="ＭＳ 明朝" w:eastAsia="ＭＳ 明朝" w:hAnsi="ＭＳ 明朝" w:hint="eastAsia"/>
          <w:sz w:val="24"/>
          <w:szCs w:val="24"/>
        </w:rPr>
        <w:t>等</w:t>
      </w:r>
      <w:r w:rsidR="006756C4" w:rsidRPr="00B773AE">
        <w:rPr>
          <w:rFonts w:ascii="ＭＳ 明朝" w:eastAsia="ＭＳ 明朝" w:hAnsi="ＭＳ 明朝" w:hint="eastAsia"/>
          <w:sz w:val="24"/>
          <w:szCs w:val="24"/>
        </w:rPr>
        <w:t>に申し出るよう周知する。</w:t>
      </w:r>
    </w:p>
    <w:p w14:paraId="2D4C8D5F" w14:textId="681A614D" w:rsidR="00592E68" w:rsidRDefault="00F421D9" w:rsidP="00B15B93">
      <w:pPr>
        <w:ind w:leftChars="300" w:left="870" w:hangingChars="100" w:hanging="240"/>
        <w:jc w:val="left"/>
        <w:rPr>
          <w:rFonts w:ascii="ＭＳ 明朝" w:eastAsia="ＭＳ 明朝" w:hAnsi="ＭＳ 明朝"/>
          <w:sz w:val="24"/>
          <w:szCs w:val="24"/>
        </w:rPr>
      </w:pPr>
      <w:r>
        <w:rPr>
          <w:rFonts w:ascii="ＭＳ 明朝" w:eastAsia="ＭＳ 明朝" w:hAnsi="ＭＳ 明朝" w:hint="eastAsia"/>
          <w:sz w:val="24"/>
          <w:szCs w:val="24"/>
        </w:rPr>
        <w:t>・これらの注意事項を徹底するため、避難所内に「避難所における注意喚起用ちらし（</w:t>
      </w:r>
      <w:r w:rsidR="007C1442">
        <w:rPr>
          <w:rFonts w:ascii="ＭＳ 明朝" w:eastAsia="ＭＳ 明朝" w:hAnsi="ＭＳ 明朝" w:hint="eastAsia"/>
          <w:sz w:val="24"/>
          <w:szCs w:val="24"/>
        </w:rPr>
        <w:t>７</w:t>
      </w:r>
      <w:r>
        <w:rPr>
          <w:rFonts w:ascii="ＭＳ 明朝" w:eastAsia="ＭＳ 明朝" w:hAnsi="ＭＳ 明朝" w:hint="eastAsia"/>
          <w:sz w:val="24"/>
          <w:szCs w:val="24"/>
        </w:rPr>
        <w:t>Ｐ）」を掲示する。</w:t>
      </w:r>
      <w:r w:rsidR="00592E68">
        <w:rPr>
          <w:rFonts w:ascii="ＭＳ 明朝" w:eastAsia="ＭＳ 明朝" w:hAnsi="ＭＳ 明朝"/>
          <w:sz w:val="24"/>
          <w:szCs w:val="24"/>
        </w:rPr>
        <w:br w:type="page"/>
      </w:r>
    </w:p>
    <w:p w14:paraId="629F2CE1" w14:textId="0FAE6479" w:rsidR="00140062" w:rsidRPr="002B30EA" w:rsidRDefault="00683E06" w:rsidP="00D17492">
      <w:pPr>
        <w:pStyle w:val="3"/>
      </w:pPr>
      <w:r w:rsidRPr="002B30EA">
        <w:rPr>
          <w:rFonts w:ascii="ＭＳ 明朝" w:eastAsia="ＭＳ 明朝" w:hAnsi="ＭＳ 明朝" w:cs="ＭＳ 明朝" w:hint="eastAsia"/>
        </w:rPr>
        <w:lastRenderedPageBreak/>
        <w:t xml:space="preserve">４　</w:t>
      </w:r>
      <w:r w:rsidR="00150E73" w:rsidRPr="002B30EA">
        <w:rPr>
          <w:rFonts w:hint="eastAsia"/>
        </w:rPr>
        <w:t>避難者の健康管理</w:t>
      </w:r>
      <w:r w:rsidRPr="002B30EA">
        <w:rPr>
          <w:rFonts w:hint="eastAsia"/>
        </w:rPr>
        <w:t>、発熱者等への対応</w:t>
      </w:r>
    </w:p>
    <w:p w14:paraId="6D07C4E8" w14:textId="510B0546" w:rsidR="00B15B93" w:rsidRPr="00B15B93" w:rsidRDefault="00683E06" w:rsidP="00B15B93">
      <w:pPr>
        <w:ind w:firstLineChars="100" w:firstLine="240"/>
        <w:rPr>
          <w:rFonts w:ascii="HG丸ｺﾞｼｯｸM-PRO" w:eastAsia="HG丸ｺﾞｼｯｸM-PRO" w:hAnsi="HG丸ｺﾞｼｯｸM-PRO"/>
          <w:sz w:val="24"/>
          <w:szCs w:val="24"/>
        </w:rPr>
      </w:pPr>
      <w:r w:rsidRPr="002B30EA">
        <w:rPr>
          <w:rFonts w:ascii="ＭＳ 明朝" w:eastAsia="ＭＳ 明朝" w:hAnsi="ＭＳ 明朝" w:cs="ＭＳ 明朝" w:hint="eastAsia"/>
          <w:sz w:val="24"/>
          <w:szCs w:val="24"/>
        </w:rPr>
        <w:t>⑴</w:t>
      </w:r>
      <w:r w:rsidRPr="002B30EA">
        <w:rPr>
          <w:rFonts w:ascii="HG丸ｺﾞｼｯｸM-PRO" w:eastAsia="HG丸ｺﾞｼｯｸM-PRO" w:hAnsi="HG丸ｺﾞｼｯｸM-PRO" w:cs="ＭＳ 明朝" w:hint="eastAsia"/>
          <w:sz w:val="24"/>
          <w:szCs w:val="24"/>
        </w:rPr>
        <w:t xml:space="preserve">　避難者の健康管理</w:t>
      </w:r>
    </w:p>
    <w:p w14:paraId="65FBD9C8" w14:textId="5713B0FF" w:rsidR="00B15B93" w:rsidRDefault="00463097" w:rsidP="00B15B9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150E73" w:rsidRPr="00B773AE">
        <w:rPr>
          <w:rFonts w:ascii="ＭＳ 明朝" w:eastAsia="ＭＳ 明朝" w:hAnsi="ＭＳ 明朝" w:hint="eastAsia"/>
          <w:sz w:val="24"/>
          <w:szCs w:val="24"/>
        </w:rPr>
        <w:t>避難者の受付時に聞き取り</w:t>
      </w:r>
      <w:r w:rsidR="00632745">
        <w:rPr>
          <w:rFonts w:ascii="ＭＳ 明朝" w:eastAsia="ＭＳ 明朝" w:hAnsi="ＭＳ 明朝" w:hint="eastAsia"/>
          <w:sz w:val="24"/>
          <w:szCs w:val="24"/>
        </w:rPr>
        <w:t>や必要に応じて検温</w:t>
      </w:r>
      <w:r w:rsidR="00150E73" w:rsidRPr="00B773AE">
        <w:rPr>
          <w:rFonts w:ascii="ＭＳ 明朝" w:eastAsia="ＭＳ 明朝" w:hAnsi="ＭＳ 明朝" w:hint="eastAsia"/>
          <w:sz w:val="24"/>
          <w:szCs w:val="24"/>
        </w:rPr>
        <w:t>を行うなど、健康状態</w:t>
      </w:r>
      <w:r w:rsidR="0088445A" w:rsidRPr="00B773AE">
        <w:rPr>
          <w:rFonts w:ascii="ＭＳ 明朝" w:eastAsia="ＭＳ 明朝" w:hAnsi="ＭＳ 明朝" w:hint="eastAsia"/>
          <w:sz w:val="24"/>
          <w:szCs w:val="24"/>
        </w:rPr>
        <w:t>を</w:t>
      </w:r>
      <w:r w:rsidR="00B170E4">
        <w:rPr>
          <w:rFonts w:ascii="ＭＳ 明朝" w:eastAsia="ＭＳ 明朝" w:hAnsi="ＭＳ 明朝" w:hint="eastAsia"/>
          <w:sz w:val="24"/>
          <w:szCs w:val="24"/>
        </w:rPr>
        <w:t>確認するともに、避難所運営スタッフ</w:t>
      </w:r>
      <w:r w:rsidR="00AB5A76">
        <w:rPr>
          <w:rFonts w:ascii="ＭＳ 明朝" w:eastAsia="ＭＳ 明朝" w:hAnsi="ＭＳ 明朝" w:hint="eastAsia"/>
          <w:sz w:val="24"/>
          <w:szCs w:val="24"/>
        </w:rPr>
        <w:t>も同様とする。</w:t>
      </w:r>
    </w:p>
    <w:p w14:paraId="61B7DB83" w14:textId="297A014D" w:rsidR="00B15B93" w:rsidRDefault="00463097" w:rsidP="00B15B9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88445A" w:rsidRPr="00B773AE">
        <w:rPr>
          <w:rFonts w:ascii="ＭＳ 明朝" w:eastAsia="ＭＳ 明朝" w:hAnsi="ＭＳ 明朝" w:hint="eastAsia"/>
          <w:sz w:val="24"/>
          <w:szCs w:val="24"/>
        </w:rPr>
        <w:t>健</w:t>
      </w:r>
      <w:r w:rsidR="00A95546">
        <w:rPr>
          <w:rFonts w:ascii="ＭＳ 明朝" w:eastAsia="ＭＳ 明朝" w:hAnsi="ＭＳ 明朝" w:hint="eastAsia"/>
          <w:sz w:val="24"/>
          <w:szCs w:val="24"/>
        </w:rPr>
        <w:t>康状態の確認の結果、発熱等がある人などについては専用スペース</w:t>
      </w:r>
      <w:r w:rsidR="00CA20F2">
        <w:rPr>
          <w:rFonts w:ascii="ＭＳ 明朝" w:eastAsia="ＭＳ 明朝" w:hAnsi="ＭＳ 明朝" w:hint="eastAsia"/>
          <w:sz w:val="24"/>
          <w:szCs w:val="24"/>
        </w:rPr>
        <w:t>に誘導す</w:t>
      </w:r>
      <w:r w:rsidR="0088445A" w:rsidRPr="00B773AE">
        <w:rPr>
          <w:rFonts w:ascii="ＭＳ 明朝" w:eastAsia="ＭＳ 明朝" w:hAnsi="ＭＳ 明朝" w:hint="eastAsia"/>
          <w:sz w:val="24"/>
          <w:szCs w:val="24"/>
        </w:rPr>
        <w:t>るとともに</w:t>
      </w:r>
      <w:r w:rsidR="000C0C3C">
        <w:rPr>
          <w:rFonts w:ascii="ＭＳ 明朝" w:eastAsia="ＭＳ 明朝" w:hAnsi="ＭＳ 明朝" w:hint="eastAsia"/>
          <w:sz w:val="24"/>
          <w:szCs w:val="24"/>
        </w:rPr>
        <w:t>、緊急に受診が必要な場合など、必要に応じて</w:t>
      </w:r>
      <w:r w:rsidR="004A015B">
        <w:rPr>
          <w:rFonts w:ascii="ＭＳ 明朝" w:eastAsia="ＭＳ 明朝" w:hAnsi="ＭＳ 明朝" w:hint="eastAsia"/>
          <w:sz w:val="24"/>
          <w:szCs w:val="24"/>
        </w:rPr>
        <w:t>、</w:t>
      </w:r>
      <w:r w:rsidR="0088445A" w:rsidRPr="00B773AE">
        <w:rPr>
          <w:rFonts w:ascii="ＭＳ 明朝" w:eastAsia="ＭＳ 明朝" w:hAnsi="ＭＳ 明朝" w:hint="eastAsia"/>
          <w:sz w:val="24"/>
          <w:szCs w:val="24"/>
        </w:rPr>
        <w:t>対応策について</w:t>
      </w:r>
      <w:r w:rsidR="000C0C3C">
        <w:rPr>
          <w:rFonts w:ascii="ＭＳ 明朝" w:eastAsia="ＭＳ 明朝" w:hAnsi="ＭＳ 明朝" w:hint="eastAsia"/>
          <w:sz w:val="24"/>
          <w:szCs w:val="24"/>
        </w:rPr>
        <w:t>災害対策本部</w:t>
      </w:r>
      <w:r w:rsidR="0088445A" w:rsidRPr="00B773AE">
        <w:rPr>
          <w:rFonts w:ascii="ＭＳ 明朝" w:eastAsia="ＭＳ 明朝" w:hAnsi="ＭＳ 明朝" w:hint="eastAsia"/>
          <w:sz w:val="24"/>
          <w:szCs w:val="24"/>
        </w:rPr>
        <w:t>の指示を仰ぐ。</w:t>
      </w:r>
    </w:p>
    <w:p w14:paraId="6210B794" w14:textId="36C40037" w:rsidR="00B15B93" w:rsidRDefault="00463097" w:rsidP="00B15B9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88445A" w:rsidRPr="00B773AE">
        <w:rPr>
          <w:rFonts w:ascii="ＭＳ 明朝" w:eastAsia="ＭＳ 明朝" w:hAnsi="ＭＳ 明朝" w:hint="eastAsia"/>
          <w:sz w:val="24"/>
          <w:szCs w:val="24"/>
        </w:rPr>
        <w:t>避難所開設が長期間に渡るなど必要に応じて、</w:t>
      </w:r>
      <w:r w:rsidR="008F4B6D" w:rsidRPr="00B773AE">
        <w:rPr>
          <w:rFonts w:ascii="ＭＳ 明朝" w:eastAsia="ＭＳ 明朝" w:hAnsi="ＭＳ 明朝" w:hint="eastAsia"/>
          <w:sz w:val="24"/>
          <w:szCs w:val="24"/>
        </w:rPr>
        <w:t>保健師等を配置又は巡回させ、避難者の健康状態を定期的に確認する。</w:t>
      </w:r>
    </w:p>
    <w:p w14:paraId="29E5A4FB" w14:textId="44FBBDCB" w:rsidR="00B15B93" w:rsidRDefault="00463097" w:rsidP="00B15B9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594CF7">
        <w:rPr>
          <w:rFonts w:ascii="ＭＳ 明朝" w:eastAsia="ＭＳ 明朝" w:hAnsi="ＭＳ 明朝" w:hint="eastAsia"/>
          <w:sz w:val="24"/>
          <w:szCs w:val="24"/>
        </w:rPr>
        <w:t>特に、高齢者や基礎疾患を有する者等</w:t>
      </w:r>
      <w:r w:rsidR="00636FD6">
        <w:rPr>
          <w:rFonts w:ascii="ＭＳ 明朝" w:eastAsia="ＭＳ 明朝" w:hAnsi="ＭＳ 明朝" w:hint="eastAsia"/>
          <w:sz w:val="24"/>
          <w:szCs w:val="24"/>
        </w:rPr>
        <w:t>は</w:t>
      </w:r>
      <w:r w:rsidR="008F4B6D" w:rsidRPr="00B773AE">
        <w:rPr>
          <w:rFonts w:ascii="ＭＳ 明朝" w:eastAsia="ＭＳ 明朝" w:hAnsi="ＭＳ 明朝" w:hint="eastAsia"/>
          <w:sz w:val="24"/>
          <w:szCs w:val="24"/>
        </w:rPr>
        <w:t>、重症化するリスクが高いため、健康状態の確認に十分留意する。</w:t>
      </w:r>
    </w:p>
    <w:p w14:paraId="2A9385A6" w14:textId="6E3E88B1" w:rsidR="00B17B81" w:rsidRPr="00B773AE" w:rsidRDefault="00463097" w:rsidP="00B15B93">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8F4B6D" w:rsidRPr="00B773AE">
        <w:rPr>
          <w:rFonts w:ascii="ＭＳ 明朝" w:eastAsia="ＭＳ 明朝" w:hAnsi="ＭＳ 明朝" w:hint="eastAsia"/>
          <w:sz w:val="24"/>
          <w:szCs w:val="24"/>
        </w:rPr>
        <w:t>指定避難所以外の避難者の健康管理も実施できるよう、</w:t>
      </w:r>
      <w:r w:rsidR="00CA20F2">
        <w:rPr>
          <w:rFonts w:ascii="ＭＳ 明朝" w:eastAsia="ＭＳ 明朝" w:hAnsi="ＭＳ 明朝" w:hint="eastAsia"/>
          <w:sz w:val="24"/>
          <w:szCs w:val="24"/>
        </w:rPr>
        <w:t>円滑な連絡体制を構築</w:t>
      </w:r>
      <w:r w:rsidR="008F4B6D" w:rsidRPr="00B773AE">
        <w:rPr>
          <w:rFonts w:ascii="ＭＳ 明朝" w:eastAsia="ＭＳ 明朝" w:hAnsi="ＭＳ 明朝" w:hint="eastAsia"/>
          <w:sz w:val="24"/>
          <w:szCs w:val="24"/>
        </w:rPr>
        <w:t>する。</w:t>
      </w:r>
    </w:p>
    <w:p w14:paraId="173F2ADE" w14:textId="51F79CEA" w:rsidR="00805155" w:rsidRDefault="00805155" w:rsidP="00805155">
      <w:pPr>
        <w:rPr>
          <w:rFonts w:ascii="ＭＳ 明朝" w:eastAsia="ＭＳ 明朝" w:hAnsi="ＭＳ 明朝"/>
          <w:sz w:val="24"/>
          <w:szCs w:val="24"/>
          <w:u w:val="single"/>
        </w:rPr>
      </w:pPr>
      <w:bookmarkStart w:id="4" w:name="_Hlk42439604"/>
    </w:p>
    <w:p w14:paraId="04D5812C" w14:textId="1CBB93AC" w:rsidR="00B15B93" w:rsidRPr="0041500C" w:rsidRDefault="00683E06" w:rsidP="00B15B93">
      <w:pPr>
        <w:ind w:firstLineChars="100" w:firstLine="240"/>
        <w:rPr>
          <w:rFonts w:ascii="HG丸ｺﾞｼｯｸM-PRO" w:eastAsia="HG丸ｺﾞｼｯｸM-PRO" w:hAnsi="HG丸ｺﾞｼｯｸM-PRO"/>
          <w:sz w:val="24"/>
          <w:szCs w:val="24"/>
          <w:u w:val="double"/>
        </w:rPr>
      </w:pPr>
      <w:r>
        <w:rPr>
          <w:rFonts w:ascii="ＭＳ 明朝" w:eastAsia="ＭＳ 明朝" w:hAnsi="ＭＳ 明朝" w:cs="ＭＳ 明朝" w:hint="eastAsia"/>
          <w:sz w:val="24"/>
          <w:szCs w:val="24"/>
        </w:rPr>
        <w:t xml:space="preserve">⑵　</w:t>
      </w:r>
      <w:r w:rsidR="00B17B81" w:rsidRPr="00712087">
        <w:rPr>
          <w:rFonts w:ascii="HG丸ｺﾞｼｯｸM-PRO" w:eastAsia="HG丸ｺﾞｼｯｸM-PRO" w:hAnsi="HG丸ｺﾞｼｯｸM-PRO" w:hint="eastAsia"/>
          <w:sz w:val="24"/>
          <w:szCs w:val="24"/>
        </w:rPr>
        <w:t>発熱</w:t>
      </w:r>
      <w:r w:rsidR="0088445A" w:rsidRPr="00712087">
        <w:rPr>
          <w:rFonts w:ascii="HG丸ｺﾞｼｯｸM-PRO" w:eastAsia="HG丸ｺﾞｼｯｸM-PRO" w:hAnsi="HG丸ｺﾞｼｯｸM-PRO" w:hint="eastAsia"/>
          <w:sz w:val="24"/>
          <w:szCs w:val="24"/>
        </w:rPr>
        <w:t>者等</w:t>
      </w:r>
      <w:r w:rsidRPr="00712087">
        <w:rPr>
          <w:rFonts w:ascii="HG丸ｺﾞｼｯｸM-PRO" w:eastAsia="HG丸ｺﾞｼｯｸM-PRO" w:hAnsi="HG丸ｺﾞｼｯｸM-PRO" w:hint="eastAsia"/>
          <w:sz w:val="24"/>
          <w:szCs w:val="24"/>
        </w:rPr>
        <w:t>への対応</w:t>
      </w:r>
      <w:bookmarkEnd w:id="4"/>
    </w:p>
    <w:p w14:paraId="1D4EC034" w14:textId="3C8F0C75" w:rsidR="00B15B93" w:rsidRPr="00263D22" w:rsidRDefault="00463097" w:rsidP="00B15B93">
      <w:pPr>
        <w:ind w:leftChars="200" w:left="660" w:hangingChars="100" w:hanging="240"/>
        <w:jc w:val="left"/>
        <w:rPr>
          <w:rFonts w:ascii="ＭＳ 明朝" w:eastAsia="ＭＳ 明朝" w:hAnsi="ＭＳ 明朝"/>
          <w:sz w:val="24"/>
          <w:szCs w:val="24"/>
          <w:shd w:val="pct15" w:color="auto" w:fill="FFFFFF"/>
        </w:rPr>
      </w:pPr>
      <w:r w:rsidRPr="00712087">
        <w:rPr>
          <w:rFonts w:ascii="ＭＳ 明朝" w:eastAsia="ＭＳ 明朝" w:hAnsi="ＭＳ 明朝" w:hint="eastAsia"/>
          <w:sz w:val="24"/>
          <w:szCs w:val="24"/>
        </w:rPr>
        <w:t>・</w:t>
      </w:r>
      <w:r w:rsidR="00B170E4" w:rsidRPr="00712087">
        <w:rPr>
          <w:rFonts w:ascii="ＭＳ 明朝" w:eastAsia="ＭＳ 明朝" w:hAnsi="ＭＳ 明朝" w:hint="eastAsia"/>
          <w:sz w:val="24"/>
          <w:szCs w:val="24"/>
        </w:rPr>
        <w:t>次</w:t>
      </w:r>
      <w:r w:rsidR="00CB135E" w:rsidRPr="00712087">
        <w:rPr>
          <w:rFonts w:ascii="ＭＳ 明朝" w:eastAsia="ＭＳ 明朝" w:hAnsi="ＭＳ 明朝" w:hint="eastAsia"/>
          <w:sz w:val="24"/>
          <w:szCs w:val="24"/>
        </w:rPr>
        <w:t>の</w:t>
      </w:r>
      <w:r w:rsidR="002F79A7" w:rsidRPr="00712087">
        <w:rPr>
          <w:rFonts w:ascii="ＭＳ 明朝" w:eastAsia="ＭＳ 明朝" w:hAnsi="ＭＳ 明朝" w:hint="eastAsia"/>
          <w:sz w:val="24"/>
          <w:szCs w:val="24"/>
        </w:rPr>
        <w:t>症状の場合は</w:t>
      </w:r>
      <w:r w:rsidR="00CB135E" w:rsidRPr="00712087">
        <w:rPr>
          <w:rFonts w:ascii="ＭＳ 明朝" w:eastAsia="ＭＳ 明朝" w:hAnsi="ＭＳ 明朝" w:hint="eastAsia"/>
          <w:sz w:val="24"/>
          <w:szCs w:val="24"/>
        </w:rPr>
        <w:t>、</w:t>
      </w:r>
      <w:r w:rsidR="0088445A" w:rsidRPr="00712087">
        <w:rPr>
          <w:rFonts w:ascii="ＭＳ 明朝" w:eastAsia="ＭＳ 明朝" w:hAnsi="ＭＳ 明朝" w:hint="eastAsia"/>
          <w:sz w:val="24"/>
          <w:szCs w:val="24"/>
        </w:rPr>
        <w:t>速やかに専用スペースに誘導し</w:t>
      </w:r>
      <w:r w:rsidR="00F1742A" w:rsidRPr="00712087">
        <w:rPr>
          <w:rFonts w:ascii="ＭＳ 明朝" w:eastAsia="ＭＳ 明朝" w:hAnsi="ＭＳ 明朝" w:hint="eastAsia"/>
          <w:sz w:val="24"/>
          <w:szCs w:val="24"/>
        </w:rPr>
        <w:t>、症状</w:t>
      </w:r>
      <w:r w:rsidR="006966C5">
        <w:rPr>
          <w:rFonts w:ascii="ＭＳ 明朝" w:eastAsia="ＭＳ 明朝" w:hAnsi="ＭＳ 明朝" w:hint="eastAsia"/>
          <w:sz w:val="24"/>
          <w:szCs w:val="24"/>
        </w:rPr>
        <w:t>の聞き取り、検温及びパルスオキシメーターの活用等により状態を把握した</w:t>
      </w:r>
      <w:r w:rsidR="00636FD6">
        <w:rPr>
          <w:rFonts w:ascii="ＭＳ 明朝" w:eastAsia="ＭＳ 明朝" w:hAnsi="ＭＳ 明朝" w:hint="eastAsia"/>
          <w:sz w:val="24"/>
          <w:szCs w:val="24"/>
        </w:rPr>
        <w:t>上で</w:t>
      </w:r>
      <w:r w:rsidR="00AC12DD" w:rsidRPr="00712087">
        <w:rPr>
          <w:rFonts w:ascii="ＭＳ 明朝" w:eastAsia="ＭＳ 明朝" w:hAnsi="ＭＳ 明朝" w:hint="eastAsia"/>
          <w:sz w:val="24"/>
          <w:szCs w:val="24"/>
        </w:rPr>
        <w:t>、</w:t>
      </w:r>
      <w:r w:rsidR="00636FD6">
        <w:rPr>
          <w:rFonts w:ascii="ＭＳ 明朝" w:eastAsia="ＭＳ 明朝" w:hAnsi="ＭＳ 明朝" w:hint="eastAsia"/>
          <w:sz w:val="24"/>
          <w:szCs w:val="24"/>
        </w:rPr>
        <w:t>緊急に受診が必要な場合など、必要に応じて、</w:t>
      </w:r>
      <w:r w:rsidR="00CA20F2" w:rsidRPr="00712087">
        <w:rPr>
          <w:rFonts w:ascii="ＭＳ 明朝" w:eastAsia="ＭＳ 明朝" w:hAnsi="ＭＳ 明朝" w:hint="eastAsia"/>
          <w:sz w:val="24"/>
          <w:szCs w:val="24"/>
        </w:rPr>
        <w:t>災害時指定職員等から</w:t>
      </w:r>
      <w:r w:rsidR="0088445A" w:rsidRPr="00712087">
        <w:rPr>
          <w:rFonts w:ascii="ＭＳ 明朝" w:eastAsia="ＭＳ 明朝" w:hAnsi="ＭＳ 明朝" w:hint="eastAsia"/>
          <w:sz w:val="24"/>
          <w:szCs w:val="24"/>
        </w:rPr>
        <w:t>市災害対策本部（地域支援班839-2295）</w:t>
      </w:r>
      <w:r w:rsidR="00CA20F2" w:rsidRPr="00712087">
        <w:rPr>
          <w:rFonts w:ascii="ＭＳ 明朝" w:eastAsia="ＭＳ 明朝" w:hAnsi="ＭＳ 明朝" w:hint="eastAsia"/>
          <w:sz w:val="24"/>
          <w:szCs w:val="24"/>
        </w:rPr>
        <w:t>に連絡し、</w:t>
      </w:r>
      <w:r w:rsidR="0088445A" w:rsidRPr="00712087">
        <w:rPr>
          <w:rFonts w:ascii="ＭＳ 明朝" w:eastAsia="ＭＳ 明朝" w:hAnsi="ＭＳ 明朝" w:hint="eastAsia"/>
          <w:sz w:val="24"/>
          <w:szCs w:val="24"/>
        </w:rPr>
        <w:t>指示を仰ぐ。</w:t>
      </w:r>
    </w:p>
    <w:p w14:paraId="67368E82" w14:textId="56DDBE0B" w:rsidR="00C40B31" w:rsidRDefault="00A95546" w:rsidP="00423F7E">
      <w:pPr>
        <w:ind w:leftChars="200" w:left="660" w:rightChars="-100" w:right="-210" w:hangingChars="100" w:hanging="240"/>
        <w:jc w:val="left"/>
        <w:rPr>
          <w:rFonts w:ascii="ＭＳ 明朝" w:eastAsia="ＭＳ 明朝" w:hAnsi="ＭＳ 明朝"/>
          <w:sz w:val="24"/>
          <w:szCs w:val="24"/>
        </w:rPr>
      </w:pPr>
      <w:r>
        <w:rPr>
          <w:rFonts w:ascii="ＭＳ 明朝" w:eastAsia="ＭＳ 明朝" w:hAnsi="ＭＳ 明朝" w:hint="eastAsia"/>
          <w:sz w:val="24"/>
          <w:szCs w:val="24"/>
        </w:rPr>
        <w:t>・</w:t>
      </w:r>
      <w:r w:rsidR="00810E9A" w:rsidRPr="00B773AE">
        <w:rPr>
          <w:rFonts w:ascii="ＭＳ 明朝" w:eastAsia="ＭＳ 明朝" w:hAnsi="ＭＳ 明朝" w:hint="eastAsia"/>
          <w:sz w:val="24"/>
          <w:szCs w:val="24"/>
        </w:rPr>
        <w:t>詳細な</w:t>
      </w:r>
      <w:r w:rsidR="00F11172" w:rsidRPr="00B773AE">
        <w:rPr>
          <w:rFonts w:ascii="ＭＳ 明朝" w:eastAsia="ＭＳ 明朝" w:hAnsi="ＭＳ 明朝" w:hint="eastAsia"/>
          <w:sz w:val="24"/>
          <w:szCs w:val="24"/>
        </w:rPr>
        <w:t>フロー</w:t>
      </w:r>
      <w:r w:rsidR="00D50B6F" w:rsidRPr="00B773AE">
        <w:rPr>
          <w:rFonts w:ascii="ＭＳ 明朝" w:eastAsia="ＭＳ 明朝" w:hAnsi="ＭＳ 明朝" w:hint="eastAsia"/>
          <w:sz w:val="24"/>
          <w:szCs w:val="24"/>
        </w:rPr>
        <w:t>につい</w:t>
      </w:r>
      <w:r w:rsidR="00D50B6F" w:rsidRPr="00A95546">
        <w:rPr>
          <w:rFonts w:ascii="ＭＳ 明朝" w:eastAsia="ＭＳ 明朝" w:hAnsi="ＭＳ 明朝" w:hint="eastAsia"/>
          <w:sz w:val="24"/>
          <w:szCs w:val="24"/>
        </w:rPr>
        <w:t>ては</w:t>
      </w:r>
      <w:r w:rsidRPr="00A95546">
        <w:rPr>
          <w:rFonts w:ascii="ＭＳ 明朝" w:eastAsia="ＭＳ 明朝" w:hAnsi="ＭＳ 明朝" w:hint="eastAsia"/>
          <w:sz w:val="24"/>
          <w:szCs w:val="24"/>
        </w:rPr>
        <w:t>「</w:t>
      </w:r>
      <w:r w:rsidR="00423F7E">
        <w:rPr>
          <w:rFonts w:ascii="ＭＳ 明朝" w:eastAsia="ＭＳ 明朝" w:hAnsi="ＭＳ 明朝" w:hint="eastAsia"/>
          <w:sz w:val="24"/>
          <w:szCs w:val="24"/>
        </w:rPr>
        <w:t>避難所における発熱等の症状が出た場合の対応(</w:t>
      </w:r>
      <w:r w:rsidR="009B05D5">
        <w:rPr>
          <w:rFonts w:ascii="ＭＳ 明朝" w:eastAsia="ＭＳ 明朝" w:hAnsi="ＭＳ 明朝" w:hint="eastAsia"/>
          <w:sz w:val="24"/>
          <w:szCs w:val="24"/>
        </w:rPr>
        <w:t>６</w:t>
      </w:r>
      <w:r w:rsidR="00423F7E">
        <w:rPr>
          <w:rFonts w:ascii="ＭＳ 明朝" w:eastAsia="ＭＳ 明朝" w:hAnsi="ＭＳ 明朝" w:hint="eastAsia"/>
          <w:sz w:val="24"/>
          <w:szCs w:val="24"/>
        </w:rPr>
        <w:t>Ｐ)</w:t>
      </w:r>
      <w:r w:rsidRPr="00A95546">
        <w:rPr>
          <w:rFonts w:ascii="ＭＳ 明朝" w:eastAsia="ＭＳ 明朝" w:hAnsi="ＭＳ 明朝" w:hint="eastAsia"/>
          <w:sz w:val="24"/>
          <w:szCs w:val="24"/>
        </w:rPr>
        <w:t>」</w:t>
      </w:r>
      <w:r>
        <w:rPr>
          <w:rFonts w:ascii="ＭＳ 明朝" w:eastAsia="ＭＳ 明朝" w:hAnsi="ＭＳ 明朝" w:hint="eastAsia"/>
          <w:sz w:val="24"/>
          <w:szCs w:val="24"/>
        </w:rPr>
        <w:t>を参照</w:t>
      </w:r>
    </w:p>
    <w:p w14:paraId="1D468BE9" w14:textId="77777777" w:rsidR="00B170E4" w:rsidRPr="00A95546" w:rsidRDefault="00B170E4" w:rsidP="00A95546">
      <w:pPr>
        <w:ind w:leftChars="200" w:left="660" w:hangingChars="100" w:hanging="240"/>
        <w:rPr>
          <w:rFonts w:ascii="ＭＳ 明朝" w:eastAsia="ＭＳ 明朝" w:hAnsi="ＭＳ 明朝"/>
          <w:sz w:val="24"/>
          <w:szCs w:val="24"/>
        </w:rPr>
      </w:pPr>
    </w:p>
    <w:tbl>
      <w:tblPr>
        <w:tblW w:w="85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8"/>
      </w:tblGrid>
      <w:tr w:rsidR="005649AB" w:rsidRPr="00B773AE" w14:paraId="1C583A9D" w14:textId="77777777" w:rsidTr="005649AB">
        <w:trPr>
          <w:trHeight w:val="1710"/>
        </w:trPr>
        <w:tc>
          <w:tcPr>
            <w:tcW w:w="8508" w:type="dxa"/>
            <w:tcBorders>
              <w:top w:val="dotDash" w:sz="4" w:space="0" w:color="auto"/>
              <w:left w:val="dotDash" w:sz="4" w:space="0" w:color="auto"/>
              <w:bottom w:val="dotDash" w:sz="4" w:space="0" w:color="auto"/>
              <w:right w:val="dotDash" w:sz="4" w:space="0" w:color="auto"/>
            </w:tcBorders>
          </w:tcPr>
          <w:p w14:paraId="13BA43E5" w14:textId="0D89CBBA" w:rsidR="005649AB" w:rsidRPr="002B30EA" w:rsidRDefault="005649AB" w:rsidP="00A95546">
            <w:pPr>
              <w:ind w:left="240" w:hangingChars="100" w:hanging="240"/>
              <w:rPr>
                <w:rFonts w:ascii="HG正楷書体-PRO" w:eastAsia="HG正楷書体-PRO" w:hAnsi="ＭＳ 明朝"/>
                <w:sz w:val="24"/>
                <w:szCs w:val="24"/>
              </w:rPr>
            </w:pPr>
            <w:r w:rsidRPr="00B773AE">
              <w:rPr>
                <w:rFonts w:ascii="ＭＳ 明朝" w:eastAsia="ＭＳ 明朝" w:hAnsi="ＭＳ 明朝" w:hint="eastAsia"/>
                <w:sz w:val="24"/>
                <w:szCs w:val="24"/>
              </w:rPr>
              <w:t>○</w:t>
            </w:r>
            <w:r w:rsidRPr="002B30EA">
              <w:rPr>
                <w:rFonts w:ascii="HG正楷書体-PRO" w:eastAsia="HG正楷書体-PRO" w:hAnsi="ＭＳ 明朝" w:hint="eastAsia"/>
                <w:sz w:val="24"/>
                <w:szCs w:val="24"/>
              </w:rPr>
              <w:t>息苦しさ（呼吸困難）、強いだるさ（倦怠感）、高熱等の強い症状のいずれかがある場合</w:t>
            </w:r>
          </w:p>
          <w:p w14:paraId="75FC9340" w14:textId="77777777" w:rsidR="005649AB" w:rsidRPr="002B30EA" w:rsidRDefault="005649AB" w:rsidP="005649AB">
            <w:pPr>
              <w:ind w:left="240" w:hangingChars="100" w:hanging="240"/>
              <w:rPr>
                <w:rFonts w:ascii="HG正楷書体-PRO" w:eastAsia="HG正楷書体-PRO" w:hAnsi="ＭＳ 明朝"/>
                <w:sz w:val="24"/>
                <w:szCs w:val="24"/>
              </w:rPr>
            </w:pPr>
            <w:r w:rsidRPr="002B30EA">
              <w:rPr>
                <w:rFonts w:ascii="HG正楷書体-PRO" w:eastAsia="HG正楷書体-PRO" w:hAnsi="ＭＳ 明朝" w:hint="eastAsia"/>
                <w:sz w:val="24"/>
                <w:szCs w:val="24"/>
              </w:rPr>
              <w:t>○高齢者や基礎疾患がある方、透析を受けている方、抗がん剤などを用いている方で、発熱や咳などの比較的軽い風邪の症状がある場合</w:t>
            </w:r>
          </w:p>
          <w:p w14:paraId="250A6F30" w14:textId="24943A0B" w:rsidR="005649AB" w:rsidRPr="00B773AE" w:rsidRDefault="005649AB" w:rsidP="005649AB">
            <w:pPr>
              <w:rPr>
                <w:rFonts w:ascii="ＭＳ 明朝" w:eastAsia="ＭＳ 明朝" w:hAnsi="ＭＳ 明朝"/>
                <w:sz w:val="24"/>
                <w:szCs w:val="24"/>
              </w:rPr>
            </w:pPr>
            <w:r w:rsidRPr="002B30EA">
              <w:rPr>
                <w:rFonts w:ascii="HG正楷書体-PRO" w:eastAsia="HG正楷書体-PRO" w:hAnsi="ＭＳ 明朝" w:hint="eastAsia"/>
                <w:sz w:val="24"/>
                <w:szCs w:val="24"/>
              </w:rPr>
              <w:t>○上記以外の方で、発熱や咳など比較的軽い風邪の症状が続く場合</w:t>
            </w:r>
          </w:p>
        </w:tc>
      </w:tr>
    </w:tbl>
    <w:p w14:paraId="529A684E" w14:textId="2B5566F6" w:rsidR="00B15B93" w:rsidRDefault="00B15B93" w:rsidP="00B15B93">
      <w:pPr>
        <w:jc w:val="left"/>
        <w:rPr>
          <w:rFonts w:ascii="ＭＳ 明朝" w:eastAsia="ＭＳ 明朝" w:hAnsi="ＭＳ 明朝"/>
          <w:kern w:val="0"/>
          <w:sz w:val="24"/>
          <w:szCs w:val="24"/>
        </w:rPr>
      </w:pPr>
    </w:p>
    <w:p w14:paraId="49CD07B1" w14:textId="77777777" w:rsidR="00592E68" w:rsidRPr="00C96089" w:rsidRDefault="00592E68" w:rsidP="00423F7E">
      <w:pPr>
        <w:ind w:leftChars="200" w:left="660" w:hangingChars="100" w:hanging="240"/>
        <w:jc w:val="left"/>
        <w:rPr>
          <w:rFonts w:ascii="ＭＳ 明朝" w:eastAsia="ＭＳ 明朝" w:hAnsi="ＭＳ 明朝"/>
          <w:sz w:val="24"/>
          <w:szCs w:val="24"/>
        </w:rPr>
      </w:pPr>
    </w:p>
    <w:p w14:paraId="5951CF52" w14:textId="2A0CD827" w:rsidR="00592E68" w:rsidRDefault="00592E68" w:rsidP="00423F7E">
      <w:pPr>
        <w:ind w:leftChars="200" w:left="660" w:hangingChars="100" w:hanging="240"/>
        <w:jc w:val="left"/>
        <w:rPr>
          <w:rFonts w:ascii="ＭＳ 明朝" w:eastAsia="ＭＳ 明朝" w:hAnsi="ＭＳ 明朝"/>
          <w:sz w:val="24"/>
          <w:szCs w:val="24"/>
        </w:rPr>
      </w:pPr>
      <w:r>
        <w:rPr>
          <w:rFonts w:ascii="ＭＳ 明朝" w:eastAsia="ＭＳ 明朝" w:hAnsi="ＭＳ 明朝"/>
          <w:sz w:val="24"/>
          <w:szCs w:val="24"/>
        </w:rPr>
        <w:br w:type="page"/>
      </w:r>
    </w:p>
    <w:p w14:paraId="284E8194" w14:textId="73F66DD8" w:rsidR="00256CE5" w:rsidRDefault="00256CE5" w:rsidP="00535743">
      <w:pPr>
        <w:jc w:val="center"/>
        <w:rPr>
          <w:rFonts w:ascii="ＭＳ 明朝" w:eastAsia="ＭＳ 明朝" w:hAnsi="ＭＳ 明朝"/>
          <w:szCs w:val="24"/>
        </w:rPr>
      </w:pPr>
      <w:r>
        <w:rPr>
          <w:rFonts w:ascii="ＭＳ 明朝" w:eastAsia="ＭＳ 明朝" w:hAnsi="ＭＳ 明朝" w:hint="eastAsia"/>
          <w:szCs w:val="24"/>
        </w:rPr>
        <w:lastRenderedPageBreak/>
        <w:t>避難所における発熱等の症状が出た場合の対応</w:t>
      </w:r>
    </w:p>
    <w:p w14:paraId="43000CDF" w14:textId="5990022E" w:rsidR="00256CE5" w:rsidRDefault="00256CE5" w:rsidP="00535743">
      <w:pPr>
        <w:jc w:val="center"/>
        <w:rPr>
          <w:rFonts w:ascii="ＭＳ 明朝" w:eastAsia="ＭＳ 明朝" w:hAnsi="ＭＳ 明朝"/>
          <w:szCs w:val="24"/>
        </w:rPr>
      </w:pPr>
    </w:p>
    <w:p w14:paraId="04B07542" w14:textId="61ECC9A6" w:rsidR="00256CE5" w:rsidRPr="008A7517" w:rsidRDefault="00256CE5" w:rsidP="00256CE5">
      <w:pPr>
        <w:jc w:val="left"/>
        <w:rPr>
          <w:rFonts w:asciiTheme="majorEastAsia" w:eastAsiaTheme="majorEastAsia" w:hAnsiTheme="majorEastAsia"/>
          <w:szCs w:val="24"/>
        </w:rPr>
      </w:pPr>
      <w:r w:rsidRPr="008A7517">
        <w:rPr>
          <w:rFonts w:asciiTheme="majorEastAsia" w:eastAsiaTheme="majorEastAsia" w:hAnsiTheme="majorEastAsia" w:hint="eastAsia"/>
          <w:szCs w:val="24"/>
        </w:rPr>
        <w:t>１　避難所開設時</w:t>
      </w:r>
    </w:p>
    <w:p w14:paraId="06C753F5" w14:textId="3B65DCE0" w:rsidR="00256CE5" w:rsidRDefault="00256CE5" w:rsidP="00256CE5">
      <w:pPr>
        <w:ind w:firstLineChars="100" w:firstLine="210"/>
        <w:jc w:val="left"/>
        <w:rPr>
          <w:rFonts w:ascii="ＭＳ 明朝" w:eastAsia="ＭＳ 明朝" w:hAnsi="ＭＳ 明朝"/>
          <w:szCs w:val="24"/>
        </w:rPr>
      </w:pPr>
      <w:r>
        <w:rPr>
          <w:rFonts w:ascii="ＭＳ 明朝" w:eastAsia="ＭＳ 明朝" w:hAnsi="ＭＳ 明朝" w:hint="eastAsia"/>
          <w:szCs w:val="24"/>
        </w:rPr>
        <w:t>① 避難所の受付において、手指消毒液、体温計</w:t>
      </w:r>
      <w:r w:rsidR="00BC5A53">
        <w:rPr>
          <w:rFonts w:ascii="ＭＳ 明朝" w:eastAsia="ＭＳ 明朝" w:hAnsi="ＭＳ 明朝" w:hint="eastAsia"/>
          <w:szCs w:val="24"/>
        </w:rPr>
        <w:t>（</w:t>
      </w:r>
      <w:r>
        <w:rPr>
          <w:rFonts w:ascii="ＭＳ 明朝" w:eastAsia="ＭＳ 明朝" w:hAnsi="ＭＳ 明朝" w:hint="eastAsia"/>
          <w:szCs w:val="24"/>
        </w:rPr>
        <w:t>非接触型体温計が望ましい</w:t>
      </w:r>
      <w:r w:rsidR="00BC5A53">
        <w:rPr>
          <w:rFonts w:ascii="ＭＳ 明朝" w:eastAsia="ＭＳ 明朝" w:hAnsi="ＭＳ 明朝" w:hint="eastAsia"/>
          <w:szCs w:val="24"/>
        </w:rPr>
        <w:t>）等</w:t>
      </w:r>
      <w:r>
        <w:rPr>
          <w:rFonts w:ascii="ＭＳ 明朝" w:eastAsia="ＭＳ 明朝" w:hAnsi="ＭＳ 明朝" w:hint="eastAsia"/>
          <w:szCs w:val="24"/>
        </w:rPr>
        <w:t>を設置</w:t>
      </w:r>
    </w:p>
    <w:p w14:paraId="7129B108" w14:textId="3107ABF4" w:rsidR="00256CE5" w:rsidRDefault="00256CE5" w:rsidP="00256CE5">
      <w:pPr>
        <w:ind w:firstLineChars="100" w:firstLine="210"/>
        <w:jc w:val="left"/>
        <w:rPr>
          <w:rFonts w:ascii="ＭＳ 明朝" w:eastAsia="ＭＳ 明朝" w:hAnsi="ＭＳ 明朝"/>
          <w:szCs w:val="24"/>
        </w:rPr>
      </w:pPr>
      <w:r>
        <w:rPr>
          <w:rFonts w:ascii="ＭＳ 明朝" w:eastAsia="ＭＳ 明朝" w:hAnsi="ＭＳ 明朝" w:hint="eastAsia"/>
          <w:szCs w:val="24"/>
        </w:rPr>
        <w:t>② 避難所において、世帯間で可能な限り間隔を確保</w:t>
      </w:r>
    </w:p>
    <w:p w14:paraId="46C50850" w14:textId="100801E4" w:rsidR="00256CE5" w:rsidRDefault="00256CE5" w:rsidP="00256CE5">
      <w:pPr>
        <w:ind w:firstLineChars="100" w:firstLine="210"/>
        <w:jc w:val="left"/>
        <w:rPr>
          <w:rFonts w:ascii="ＭＳ 明朝" w:eastAsia="ＭＳ 明朝" w:hAnsi="ＭＳ 明朝"/>
          <w:szCs w:val="24"/>
        </w:rPr>
      </w:pPr>
      <w:r>
        <w:rPr>
          <w:rFonts w:ascii="ＭＳ 明朝" w:eastAsia="ＭＳ 明朝" w:hAnsi="ＭＳ 明朝" w:hint="eastAsia"/>
          <w:szCs w:val="24"/>
        </w:rPr>
        <w:t xml:space="preserve">③ </w:t>
      </w:r>
      <w:r w:rsidR="00423D02">
        <w:rPr>
          <w:rFonts w:ascii="ＭＳ 明朝" w:eastAsia="ＭＳ 明朝" w:hAnsi="ＭＳ 明朝" w:hint="eastAsia"/>
          <w:szCs w:val="24"/>
        </w:rPr>
        <w:t>あらかじ</w:t>
      </w:r>
      <w:r>
        <w:rPr>
          <w:rFonts w:ascii="ＭＳ 明朝" w:eastAsia="ＭＳ 明朝" w:hAnsi="ＭＳ 明朝" w:hint="eastAsia"/>
          <w:szCs w:val="24"/>
        </w:rPr>
        <w:t>め、避難所内で発熱、咳等の症状が出た者のため、可能な限り個室の確保を検討</w:t>
      </w:r>
    </w:p>
    <w:p w14:paraId="7BAEA67F" w14:textId="5CDB5C36" w:rsidR="00256CE5" w:rsidRDefault="00256CE5" w:rsidP="00256CE5">
      <w:pPr>
        <w:ind w:firstLineChars="100" w:firstLine="210"/>
        <w:jc w:val="left"/>
        <w:rPr>
          <w:rFonts w:ascii="ＭＳ 明朝" w:eastAsia="ＭＳ 明朝" w:hAnsi="ＭＳ 明朝"/>
          <w:szCs w:val="24"/>
        </w:rPr>
      </w:pPr>
      <w:r>
        <w:rPr>
          <w:rFonts w:ascii="ＭＳ 明朝" w:eastAsia="ＭＳ 明朝" w:hAnsi="ＭＳ 明朝" w:hint="eastAsia"/>
          <w:szCs w:val="24"/>
        </w:rPr>
        <w:t xml:space="preserve">　（難しい場合は、動線を分けた上で、一般の避難者とはゾーンを区別して確保）</w:t>
      </w:r>
    </w:p>
    <w:p w14:paraId="1BCF8234" w14:textId="0E5C77E0" w:rsidR="00256CE5" w:rsidRDefault="00256CE5" w:rsidP="00256CE5">
      <w:pPr>
        <w:ind w:firstLineChars="100" w:firstLine="210"/>
        <w:jc w:val="left"/>
        <w:rPr>
          <w:rFonts w:ascii="ＭＳ 明朝" w:eastAsia="ＭＳ 明朝" w:hAnsi="ＭＳ 明朝"/>
          <w:szCs w:val="24"/>
        </w:rPr>
      </w:pPr>
      <w:r>
        <w:rPr>
          <w:rFonts w:ascii="ＭＳ 明朝" w:eastAsia="ＭＳ 明朝" w:hAnsi="ＭＳ 明朝" w:hint="eastAsia"/>
          <w:szCs w:val="24"/>
        </w:rPr>
        <w:t>④ 避難所の受付において、問診（</w:t>
      </w:r>
      <w:r w:rsidR="00636FD6">
        <w:rPr>
          <w:rFonts w:ascii="ＭＳ 明朝" w:eastAsia="ＭＳ 明朝" w:hAnsi="ＭＳ 明朝" w:hint="eastAsia"/>
          <w:szCs w:val="24"/>
        </w:rPr>
        <w:t>聞き取り</w:t>
      </w:r>
      <w:r>
        <w:rPr>
          <w:rFonts w:ascii="ＭＳ 明朝" w:eastAsia="ＭＳ 明朝" w:hAnsi="ＭＳ 明朝" w:hint="eastAsia"/>
          <w:szCs w:val="24"/>
        </w:rPr>
        <w:t>）</w:t>
      </w:r>
      <w:r w:rsidR="00636FD6">
        <w:rPr>
          <w:rFonts w:ascii="ＭＳ 明朝" w:eastAsia="ＭＳ 明朝" w:hAnsi="ＭＳ 明朝" w:hint="eastAsia"/>
          <w:szCs w:val="24"/>
        </w:rPr>
        <w:t>及び</w:t>
      </w:r>
      <w:r w:rsidR="00632745">
        <w:rPr>
          <w:rFonts w:ascii="ＭＳ 明朝" w:eastAsia="ＭＳ 明朝" w:hAnsi="ＭＳ 明朝" w:hint="eastAsia"/>
          <w:szCs w:val="24"/>
        </w:rPr>
        <w:t>必要に応じて</w:t>
      </w:r>
      <w:r w:rsidR="00636FD6">
        <w:rPr>
          <w:rFonts w:ascii="ＭＳ 明朝" w:eastAsia="ＭＳ 明朝" w:hAnsi="ＭＳ 明朝" w:hint="eastAsia"/>
          <w:szCs w:val="24"/>
        </w:rPr>
        <w:t>検温</w:t>
      </w:r>
      <w:r>
        <w:rPr>
          <w:rFonts w:ascii="ＭＳ 明朝" w:eastAsia="ＭＳ 明朝" w:hAnsi="ＭＳ 明朝" w:hint="eastAsia"/>
          <w:szCs w:val="24"/>
        </w:rPr>
        <w:t>の実施</w:t>
      </w:r>
    </w:p>
    <w:p w14:paraId="5BCBFB22" w14:textId="1DAEBED5" w:rsidR="00256CE5" w:rsidRDefault="00256CE5" w:rsidP="00256CE5">
      <w:pPr>
        <w:jc w:val="left"/>
        <w:rPr>
          <w:rFonts w:ascii="ＭＳ 明朝" w:eastAsia="ＭＳ 明朝" w:hAnsi="ＭＳ 明朝"/>
          <w:szCs w:val="24"/>
        </w:rPr>
      </w:pPr>
    </w:p>
    <w:p w14:paraId="503374EB" w14:textId="0338C5DB" w:rsidR="00256CE5" w:rsidRPr="008A7517" w:rsidRDefault="00256CE5" w:rsidP="00256CE5">
      <w:pPr>
        <w:jc w:val="left"/>
        <w:rPr>
          <w:rFonts w:asciiTheme="majorEastAsia" w:eastAsiaTheme="majorEastAsia" w:hAnsiTheme="majorEastAsia"/>
          <w:szCs w:val="24"/>
        </w:rPr>
      </w:pPr>
      <w:r w:rsidRPr="008A7517">
        <w:rPr>
          <w:rFonts w:asciiTheme="majorEastAsia" w:eastAsiaTheme="majorEastAsia" w:hAnsiTheme="majorEastAsia" w:hint="eastAsia"/>
          <w:szCs w:val="24"/>
        </w:rPr>
        <w:t>２　避難所受入時（避難生活時は、日々の健康管理又は避難者の申し出により対応）</w:t>
      </w:r>
    </w:p>
    <w:p w14:paraId="4428183C" w14:textId="5BBD4CDB" w:rsidR="008A7517" w:rsidRDefault="008A7517" w:rsidP="00497E72">
      <w:pPr>
        <w:ind w:firstLineChars="50" w:firstLine="105"/>
        <w:jc w:val="left"/>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43232" behindDoc="0" locked="0" layoutInCell="1" allowOverlap="1" wp14:anchorId="3E4A2F4A" wp14:editId="1AEE18B8">
                <wp:simplePos x="0" y="0"/>
                <wp:positionH relativeFrom="margin">
                  <wp:align>right</wp:align>
                </wp:positionH>
                <wp:positionV relativeFrom="paragraph">
                  <wp:posOffset>20321</wp:posOffset>
                </wp:positionV>
                <wp:extent cx="5876925" cy="16954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876925" cy="1695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22391" w14:textId="4A3A536F" w:rsidR="00650E60" w:rsidRDefault="00650E60" w:rsidP="00256CE5">
                            <w:pPr>
                              <w:jc w:val="left"/>
                              <w:rPr>
                                <w:rFonts w:asciiTheme="minorEastAsia" w:hAnsiTheme="minorEastAsia"/>
                                <w:color w:val="000000" w:themeColor="text1"/>
                              </w:rPr>
                            </w:pPr>
                            <w:r>
                              <w:rPr>
                                <w:rFonts w:asciiTheme="minorEastAsia" w:hAnsiTheme="minorEastAsia" w:hint="eastAsia"/>
                                <w:color w:val="000000" w:themeColor="text1"/>
                              </w:rPr>
                              <w:t>① 次の</w:t>
                            </w:r>
                            <w:r>
                              <w:rPr>
                                <w:rFonts w:asciiTheme="minorEastAsia" w:hAnsiTheme="minorEastAsia"/>
                                <w:color w:val="000000" w:themeColor="text1"/>
                              </w:rPr>
                              <w:t>症状の有無</w:t>
                            </w:r>
                            <w:r>
                              <w:rPr>
                                <w:rFonts w:asciiTheme="minorEastAsia" w:hAnsiTheme="minorEastAsia" w:hint="eastAsia"/>
                                <w:color w:val="000000" w:themeColor="text1"/>
                              </w:rPr>
                              <w:t>等</w:t>
                            </w:r>
                            <w:r>
                              <w:rPr>
                                <w:rFonts w:asciiTheme="minorEastAsia" w:hAnsiTheme="minorEastAsia"/>
                                <w:color w:val="000000" w:themeColor="text1"/>
                              </w:rPr>
                              <w:t>を確認</w:t>
                            </w:r>
                          </w:p>
                          <w:p w14:paraId="15CB288B" w14:textId="4B41A002" w:rsidR="00650E60" w:rsidRDefault="00650E60" w:rsidP="00497E72">
                            <w:pPr>
                              <w:ind w:firstLineChars="100" w:firstLine="210"/>
                              <w:jc w:val="left"/>
                              <w:rPr>
                                <w:rFonts w:asciiTheme="minorEastAsia" w:hAnsiTheme="minorEastAsia"/>
                                <w:color w:val="000000" w:themeColor="text1"/>
                              </w:rPr>
                            </w:pPr>
                            <w:r>
                              <w:rPr>
                                <w:rFonts w:asciiTheme="minorEastAsia" w:hAnsiTheme="minorEastAsia"/>
                                <w:color w:val="000000" w:themeColor="text1"/>
                              </w:rPr>
                              <w:t>・</w:t>
                            </w:r>
                            <w:r w:rsidRPr="005605F8">
                              <w:rPr>
                                <w:rFonts w:asciiTheme="minorEastAsia" w:hAnsiTheme="minorEastAsia"/>
                                <w:color w:val="000000" w:themeColor="text1"/>
                              </w:rPr>
                              <w:t>息苦しさ</w:t>
                            </w:r>
                            <w:r w:rsidRPr="00636FD6">
                              <w:rPr>
                                <w:rFonts w:asciiTheme="minorEastAsia" w:hAnsiTheme="minorEastAsia"/>
                                <w:color w:val="000000" w:themeColor="text1"/>
                              </w:rPr>
                              <w:t>（呼吸困難）、</w:t>
                            </w:r>
                            <w:r w:rsidRPr="005605F8">
                              <w:rPr>
                                <w:rFonts w:asciiTheme="minorEastAsia" w:hAnsiTheme="minorEastAsia"/>
                                <w:color w:val="000000" w:themeColor="text1"/>
                              </w:rPr>
                              <w:t>強いだるさ</w:t>
                            </w:r>
                            <w:r w:rsidRPr="00636FD6">
                              <w:rPr>
                                <w:rFonts w:asciiTheme="minorEastAsia" w:hAnsiTheme="minorEastAsia"/>
                                <w:color w:val="000000" w:themeColor="text1"/>
                              </w:rPr>
                              <w:t>（倦怠感）、</w:t>
                            </w:r>
                            <w:r w:rsidRPr="005605F8">
                              <w:rPr>
                                <w:rFonts w:asciiTheme="minorEastAsia" w:hAnsiTheme="minorEastAsia" w:hint="eastAsia"/>
                                <w:color w:val="000000" w:themeColor="text1"/>
                              </w:rPr>
                              <w:t>高熱等</w:t>
                            </w:r>
                            <w:r w:rsidRPr="005605F8">
                              <w:rPr>
                                <w:rFonts w:asciiTheme="minorEastAsia" w:hAnsiTheme="minorEastAsia"/>
                                <w:color w:val="000000" w:themeColor="text1"/>
                              </w:rPr>
                              <w:t>の強い症状</w:t>
                            </w:r>
                            <w:r>
                              <w:rPr>
                                <w:rFonts w:asciiTheme="minorEastAsia" w:hAnsiTheme="minorEastAsia"/>
                                <w:color w:val="000000" w:themeColor="text1"/>
                              </w:rPr>
                              <w:t>がある場合</w:t>
                            </w:r>
                          </w:p>
                          <w:p w14:paraId="5EBD7389" w14:textId="79A53513" w:rsidR="00650E60" w:rsidRPr="00636FD6" w:rsidRDefault="00650E60" w:rsidP="00497E72">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w:t>
                            </w:r>
                            <w:r w:rsidRPr="005605F8">
                              <w:rPr>
                                <w:rFonts w:asciiTheme="minorEastAsia" w:hAnsiTheme="minorEastAsia"/>
                                <w:color w:val="000000" w:themeColor="text1"/>
                              </w:rPr>
                              <w:t>重症化しやすい方（※）で、</w:t>
                            </w:r>
                            <w:r w:rsidRPr="005605F8">
                              <w:rPr>
                                <w:rFonts w:asciiTheme="minorEastAsia" w:hAnsiTheme="minorEastAsia" w:hint="eastAsia"/>
                                <w:color w:val="000000" w:themeColor="text1"/>
                              </w:rPr>
                              <w:t>発熱や</w:t>
                            </w:r>
                            <w:r w:rsidRPr="005605F8">
                              <w:rPr>
                                <w:rFonts w:asciiTheme="minorEastAsia" w:hAnsiTheme="minorEastAsia"/>
                                <w:color w:val="000000" w:themeColor="text1"/>
                              </w:rPr>
                              <w:t>咳などの比較的軽い</w:t>
                            </w:r>
                            <w:r w:rsidRPr="005605F8">
                              <w:rPr>
                                <w:rFonts w:asciiTheme="minorEastAsia" w:hAnsiTheme="minorEastAsia" w:hint="eastAsia"/>
                                <w:color w:val="000000" w:themeColor="text1"/>
                              </w:rPr>
                              <w:t>風邪</w:t>
                            </w:r>
                            <w:r w:rsidRPr="005605F8">
                              <w:rPr>
                                <w:rFonts w:asciiTheme="minorEastAsia" w:hAnsiTheme="minorEastAsia"/>
                                <w:color w:val="000000" w:themeColor="text1"/>
                              </w:rPr>
                              <w:t>の症状</w:t>
                            </w:r>
                            <w:r w:rsidRPr="00636FD6">
                              <w:rPr>
                                <w:rFonts w:asciiTheme="minorEastAsia" w:hAnsiTheme="minorEastAsia"/>
                                <w:color w:val="000000" w:themeColor="text1"/>
                              </w:rPr>
                              <w:t>がある場合</w:t>
                            </w:r>
                          </w:p>
                          <w:p w14:paraId="0876D1D6" w14:textId="076FA893" w:rsidR="00650E60" w:rsidRPr="00636FD6" w:rsidRDefault="00650E60" w:rsidP="00497E72">
                            <w:pPr>
                              <w:ind w:leftChars="200" w:left="630" w:hangingChars="100" w:hanging="210"/>
                              <w:jc w:val="left"/>
                              <w:rPr>
                                <w:rFonts w:asciiTheme="minorEastAsia" w:hAnsiTheme="minorEastAsia"/>
                                <w:color w:val="000000" w:themeColor="text1"/>
                              </w:rPr>
                            </w:pPr>
                            <w:r w:rsidRPr="00636FD6">
                              <w:rPr>
                                <w:rFonts w:asciiTheme="minorEastAsia" w:hAnsiTheme="minorEastAsia" w:hint="eastAsia"/>
                                <w:color w:val="000000" w:themeColor="text1"/>
                              </w:rPr>
                              <w:t>※高齢者</w:t>
                            </w:r>
                            <w:r w:rsidRPr="00636FD6">
                              <w:rPr>
                                <w:rFonts w:asciiTheme="minorEastAsia" w:hAnsiTheme="minorEastAsia"/>
                                <w:color w:val="000000" w:themeColor="text1"/>
                              </w:rPr>
                              <w:t>、糖尿病、心不全、呼吸器疾患（慢性</w:t>
                            </w:r>
                            <w:r w:rsidRPr="00636FD6">
                              <w:rPr>
                                <w:rFonts w:asciiTheme="minorEastAsia" w:hAnsiTheme="minorEastAsia" w:hint="eastAsia"/>
                                <w:color w:val="000000" w:themeColor="text1"/>
                              </w:rPr>
                              <w:t>閉塞性</w:t>
                            </w:r>
                            <w:r w:rsidRPr="00636FD6">
                              <w:rPr>
                                <w:rFonts w:asciiTheme="minorEastAsia" w:hAnsiTheme="minorEastAsia"/>
                                <w:color w:val="000000" w:themeColor="text1"/>
                              </w:rPr>
                              <w:t>肺疾患など）等の基礎疾患がある方や透析を受けている方、免疫</w:t>
                            </w:r>
                            <w:r w:rsidRPr="00636FD6">
                              <w:rPr>
                                <w:rFonts w:asciiTheme="minorEastAsia" w:hAnsiTheme="minorEastAsia" w:hint="eastAsia"/>
                                <w:color w:val="000000" w:themeColor="text1"/>
                              </w:rPr>
                              <w:t>抑制剤や</w:t>
                            </w:r>
                            <w:r w:rsidRPr="00636FD6">
                              <w:rPr>
                                <w:rFonts w:asciiTheme="minorEastAsia" w:hAnsiTheme="minorEastAsia"/>
                                <w:color w:val="000000" w:themeColor="text1"/>
                              </w:rPr>
                              <w:t>抗がん剤などを用いている方</w:t>
                            </w:r>
                          </w:p>
                          <w:p w14:paraId="7B78346A" w14:textId="6AB29942" w:rsidR="00650E60" w:rsidRDefault="00650E60" w:rsidP="00497E72">
                            <w:pPr>
                              <w:ind w:firstLineChars="100" w:firstLine="210"/>
                              <w:jc w:val="left"/>
                              <w:rPr>
                                <w:rFonts w:asciiTheme="minorEastAsia" w:hAnsiTheme="minorEastAsia"/>
                                <w:color w:val="000000" w:themeColor="text1"/>
                              </w:rPr>
                            </w:pPr>
                            <w:r w:rsidRPr="00636FD6">
                              <w:rPr>
                                <w:rFonts w:asciiTheme="minorEastAsia" w:hAnsiTheme="minorEastAsia" w:hint="eastAsia"/>
                                <w:color w:val="000000" w:themeColor="text1"/>
                              </w:rPr>
                              <w:t>・</w:t>
                            </w:r>
                            <w:r w:rsidRPr="00636FD6">
                              <w:rPr>
                                <w:rFonts w:asciiTheme="minorEastAsia" w:hAnsiTheme="minorEastAsia"/>
                                <w:color w:val="000000" w:themeColor="text1"/>
                              </w:rPr>
                              <w:t>上記以外の方で</w:t>
                            </w:r>
                            <w:r w:rsidRPr="005605F8">
                              <w:rPr>
                                <w:rFonts w:asciiTheme="minorEastAsia" w:hAnsiTheme="minorEastAsia"/>
                                <w:color w:val="000000" w:themeColor="text1"/>
                              </w:rPr>
                              <w:t>発熱や咳</w:t>
                            </w:r>
                            <w:r w:rsidRPr="005605F8">
                              <w:rPr>
                                <w:rFonts w:asciiTheme="minorEastAsia" w:hAnsiTheme="minorEastAsia" w:hint="eastAsia"/>
                                <w:color w:val="000000" w:themeColor="text1"/>
                              </w:rPr>
                              <w:t>など比較的</w:t>
                            </w:r>
                            <w:r w:rsidRPr="005605F8">
                              <w:rPr>
                                <w:rFonts w:asciiTheme="minorEastAsia" w:hAnsiTheme="minorEastAsia"/>
                                <w:color w:val="000000" w:themeColor="text1"/>
                              </w:rPr>
                              <w:t>軽い風邪の</w:t>
                            </w:r>
                            <w:r w:rsidRPr="005605F8">
                              <w:rPr>
                                <w:rFonts w:asciiTheme="minorEastAsia" w:hAnsiTheme="minorEastAsia" w:hint="eastAsia"/>
                                <w:color w:val="000000" w:themeColor="text1"/>
                              </w:rPr>
                              <w:t>症状が続く</w:t>
                            </w:r>
                            <w:r>
                              <w:rPr>
                                <w:rFonts w:asciiTheme="minorEastAsia" w:hAnsiTheme="minorEastAsia"/>
                                <w:color w:val="000000" w:themeColor="text1"/>
                              </w:rPr>
                              <w:t>場合</w:t>
                            </w:r>
                          </w:p>
                          <w:p w14:paraId="4D0D0B64" w14:textId="799F96C3" w:rsidR="00650E60" w:rsidRPr="008A7517" w:rsidRDefault="00650E60" w:rsidP="008A7517">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（症状が４</w:t>
                            </w:r>
                            <w:r>
                              <w:rPr>
                                <w:rFonts w:asciiTheme="minorEastAsia" w:hAnsiTheme="minorEastAsia"/>
                                <w:color w:val="000000" w:themeColor="text1"/>
                              </w:rPr>
                              <w:t>日以上続く場合</w:t>
                            </w:r>
                            <w:r>
                              <w:rPr>
                                <w:rFonts w:asciiTheme="minorEastAsia" w:hAnsiTheme="minorEastAsia" w:hint="eastAsia"/>
                                <w:color w:val="000000" w:themeColor="text1"/>
                              </w:rPr>
                              <w:t>、</w:t>
                            </w:r>
                            <w:r>
                              <w:rPr>
                                <w:rFonts w:asciiTheme="minorEastAsia" w:hAnsiTheme="minorEastAsia"/>
                                <w:color w:val="000000" w:themeColor="text1"/>
                              </w:rPr>
                              <w:t>解熱剤などを飲み続けなければならない方など）</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4A2F4A" id="正方形/長方形 3" o:spid="_x0000_s1026" style="position:absolute;left:0;text-align:left;margin-left:411.55pt;margin-top:1.6pt;width:462.75pt;height:133.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" fillcolor="white [3212]" strokecolor="black [3213]" strokeweight="1pt">
                <v:textbox inset="2mm,0,,0">
                  <w:txbxContent>
                    <w:p w14:paraId="49422391" w14:textId="4A3A536F" w:rsidR="00650E60" w:rsidRDefault="00650E60" w:rsidP="00256CE5">
                      <w:pPr>
                        <w:jc w:val="left"/>
                        <w:rPr>
                          <w:rFonts w:asciiTheme="minorEastAsia" w:hAnsiTheme="minorEastAsia"/>
                          <w:color w:val="000000" w:themeColor="text1"/>
                        </w:rPr>
                      </w:pPr>
                      <w:r>
                        <w:rPr>
                          <w:rFonts w:asciiTheme="minorEastAsia" w:hAnsiTheme="minorEastAsia" w:hint="eastAsia"/>
                          <w:color w:val="000000" w:themeColor="text1"/>
                        </w:rPr>
                        <w:t>① 次の</w:t>
                      </w:r>
                      <w:r>
                        <w:rPr>
                          <w:rFonts w:asciiTheme="minorEastAsia" w:hAnsiTheme="minorEastAsia"/>
                          <w:color w:val="000000" w:themeColor="text1"/>
                        </w:rPr>
                        <w:t>症状の有無</w:t>
                      </w:r>
                      <w:r>
                        <w:rPr>
                          <w:rFonts w:asciiTheme="minorEastAsia" w:hAnsiTheme="minorEastAsia" w:hint="eastAsia"/>
                          <w:color w:val="000000" w:themeColor="text1"/>
                        </w:rPr>
                        <w:t>等</w:t>
                      </w:r>
                      <w:r>
                        <w:rPr>
                          <w:rFonts w:asciiTheme="minorEastAsia" w:hAnsiTheme="minorEastAsia"/>
                          <w:color w:val="000000" w:themeColor="text1"/>
                        </w:rPr>
                        <w:t>を確認</w:t>
                      </w:r>
                    </w:p>
                    <w:p w14:paraId="15CB288B" w14:textId="4B41A002" w:rsidR="00650E60" w:rsidRDefault="00650E60" w:rsidP="00497E72">
                      <w:pPr>
                        <w:ind w:firstLineChars="100" w:firstLine="210"/>
                        <w:jc w:val="left"/>
                        <w:rPr>
                          <w:rFonts w:asciiTheme="minorEastAsia" w:hAnsiTheme="minorEastAsia"/>
                          <w:color w:val="000000" w:themeColor="text1"/>
                        </w:rPr>
                      </w:pPr>
                      <w:r>
                        <w:rPr>
                          <w:rFonts w:asciiTheme="minorEastAsia" w:hAnsiTheme="minorEastAsia"/>
                          <w:color w:val="000000" w:themeColor="text1"/>
                        </w:rPr>
                        <w:t>・</w:t>
                      </w:r>
                      <w:r w:rsidRPr="005605F8">
                        <w:rPr>
                          <w:rFonts w:asciiTheme="minorEastAsia" w:hAnsiTheme="minorEastAsia"/>
                          <w:color w:val="000000" w:themeColor="text1"/>
                        </w:rPr>
                        <w:t>息苦しさ</w:t>
                      </w:r>
                      <w:r w:rsidRPr="00636FD6">
                        <w:rPr>
                          <w:rFonts w:asciiTheme="minorEastAsia" w:hAnsiTheme="minorEastAsia"/>
                          <w:color w:val="000000" w:themeColor="text1"/>
                        </w:rPr>
                        <w:t>（呼吸困難）、</w:t>
                      </w:r>
                      <w:r w:rsidRPr="005605F8">
                        <w:rPr>
                          <w:rFonts w:asciiTheme="minorEastAsia" w:hAnsiTheme="minorEastAsia"/>
                          <w:color w:val="000000" w:themeColor="text1"/>
                        </w:rPr>
                        <w:t>強いだるさ</w:t>
                      </w:r>
                      <w:r w:rsidRPr="00636FD6">
                        <w:rPr>
                          <w:rFonts w:asciiTheme="minorEastAsia" w:hAnsiTheme="minorEastAsia"/>
                          <w:color w:val="000000" w:themeColor="text1"/>
                        </w:rPr>
                        <w:t>（倦怠感）、</w:t>
                      </w:r>
                      <w:r w:rsidRPr="005605F8">
                        <w:rPr>
                          <w:rFonts w:asciiTheme="minorEastAsia" w:hAnsiTheme="minorEastAsia" w:hint="eastAsia"/>
                          <w:color w:val="000000" w:themeColor="text1"/>
                        </w:rPr>
                        <w:t>高熱等</w:t>
                      </w:r>
                      <w:r w:rsidRPr="005605F8">
                        <w:rPr>
                          <w:rFonts w:asciiTheme="minorEastAsia" w:hAnsiTheme="minorEastAsia"/>
                          <w:color w:val="000000" w:themeColor="text1"/>
                        </w:rPr>
                        <w:t>の強い症状</w:t>
                      </w:r>
                      <w:r>
                        <w:rPr>
                          <w:rFonts w:asciiTheme="minorEastAsia" w:hAnsiTheme="minorEastAsia"/>
                          <w:color w:val="000000" w:themeColor="text1"/>
                        </w:rPr>
                        <w:t>がある場合</w:t>
                      </w:r>
                    </w:p>
                    <w:p w14:paraId="5EBD7389" w14:textId="79A53513" w:rsidR="00650E60" w:rsidRPr="00636FD6" w:rsidRDefault="00650E60" w:rsidP="00497E72">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w:t>
                      </w:r>
                      <w:r w:rsidRPr="005605F8">
                        <w:rPr>
                          <w:rFonts w:asciiTheme="minorEastAsia" w:hAnsiTheme="minorEastAsia"/>
                          <w:color w:val="000000" w:themeColor="text1"/>
                        </w:rPr>
                        <w:t>重症化しやすい方（※）で、</w:t>
                      </w:r>
                      <w:r w:rsidRPr="005605F8">
                        <w:rPr>
                          <w:rFonts w:asciiTheme="minorEastAsia" w:hAnsiTheme="minorEastAsia" w:hint="eastAsia"/>
                          <w:color w:val="000000" w:themeColor="text1"/>
                        </w:rPr>
                        <w:t>発熱や</w:t>
                      </w:r>
                      <w:r w:rsidRPr="005605F8">
                        <w:rPr>
                          <w:rFonts w:asciiTheme="minorEastAsia" w:hAnsiTheme="minorEastAsia"/>
                          <w:color w:val="000000" w:themeColor="text1"/>
                        </w:rPr>
                        <w:t>咳などの比較的軽い</w:t>
                      </w:r>
                      <w:r w:rsidRPr="005605F8">
                        <w:rPr>
                          <w:rFonts w:asciiTheme="minorEastAsia" w:hAnsiTheme="minorEastAsia" w:hint="eastAsia"/>
                          <w:color w:val="000000" w:themeColor="text1"/>
                        </w:rPr>
                        <w:t>風邪</w:t>
                      </w:r>
                      <w:r w:rsidRPr="005605F8">
                        <w:rPr>
                          <w:rFonts w:asciiTheme="minorEastAsia" w:hAnsiTheme="minorEastAsia"/>
                          <w:color w:val="000000" w:themeColor="text1"/>
                        </w:rPr>
                        <w:t>の症状</w:t>
                      </w:r>
                      <w:r w:rsidRPr="00636FD6">
                        <w:rPr>
                          <w:rFonts w:asciiTheme="minorEastAsia" w:hAnsiTheme="minorEastAsia"/>
                          <w:color w:val="000000" w:themeColor="text1"/>
                        </w:rPr>
                        <w:t>がある場合</w:t>
                      </w:r>
                    </w:p>
                    <w:p w14:paraId="0876D1D6" w14:textId="076FA893" w:rsidR="00650E60" w:rsidRPr="00636FD6" w:rsidRDefault="00650E60" w:rsidP="00497E72">
                      <w:pPr>
                        <w:ind w:leftChars="200" w:left="630" w:hangingChars="100" w:hanging="210"/>
                        <w:jc w:val="left"/>
                        <w:rPr>
                          <w:rFonts w:asciiTheme="minorEastAsia" w:hAnsiTheme="minorEastAsia"/>
                          <w:color w:val="000000" w:themeColor="text1"/>
                        </w:rPr>
                      </w:pPr>
                      <w:r w:rsidRPr="00636FD6">
                        <w:rPr>
                          <w:rFonts w:asciiTheme="minorEastAsia" w:hAnsiTheme="minorEastAsia" w:hint="eastAsia"/>
                          <w:color w:val="000000" w:themeColor="text1"/>
                        </w:rPr>
                        <w:t>※高齢者</w:t>
                      </w:r>
                      <w:r w:rsidRPr="00636FD6">
                        <w:rPr>
                          <w:rFonts w:asciiTheme="minorEastAsia" w:hAnsiTheme="minorEastAsia"/>
                          <w:color w:val="000000" w:themeColor="text1"/>
                        </w:rPr>
                        <w:t>、糖尿病、心不全、呼吸器疾患（慢性</w:t>
                      </w:r>
                      <w:r w:rsidRPr="00636FD6">
                        <w:rPr>
                          <w:rFonts w:asciiTheme="minorEastAsia" w:hAnsiTheme="minorEastAsia" w:hint="eastAsia"/>
                          <w:color w:val="000000" w:themeColor="text1"/>
                        </w:rPr>
                        <w:t>閉塞性</w:t>
                      </w:r>
                      <w:r w:rsidRPr="00636FD6">
                        <w:rPr>
                          <w:rFonts w:asciiTheme="minorEastAsia" w:hAnsiTheme="minorEastAsia"/>
                          <w:color w:val="000000" w:themeColor="text1"/>
                        </w:rPr>
                        <w:t>肺疾患など）等の基礎疾患がある方や透析を受けている方、免疫</w:t>
                      </w:r>
                      <w:r w:rsidRPr="00636FD6">
                        <w:rPr>
                          <w:rFonts w:asciiTheme="minorEastAsia" w:hAnsiTheme="minorEastAsia" w:hint="eastAsia"/>
                          <w:color w:val="000000" w:themeColor="text1"/>
                        </w:rPr>
                        <w:t>抑制剤や</w:t>
                      </w:r>
                      <w:r w:rsidRPr="00636FD6">
                        <w:rPr>
                          <w:rFonts w:asciiTheme="minorEastAsia" w:hAnsiTheme="minorEastAsia"/>
                          <w:color w:val="000000" w:themeColor="text1"/>
                        </w:rPr>
                        <w:t>抗がん剤などを用いている方</w:t>
                      </w:r>
                    </w:p>
                    <w:p w14:paraId="7B78346A" w14:textId="6AB29942" w:rsidR="00650E60" w:rsidRDefault="00650E60" w:rsidP="00497E72">
                      <w:pPr>
                        <w:ind w:firstLineChars="100" w:firstLine="210"/>
                        <w:jc w:val="left"/>
                        <w:rPr>
                          <w:rFonts w:asciiTheme="minorEastAsia" w:hAnsiTheme="minorEastAsia"/>
                          <w:color w:val="000000" w:themeColor="text1"/>
                        </w:rPr>
                      </w:pPr>
                      <w:r w:rsidRPr="00636FD6">
                        <w:rPr>
                          <w:rFonts w:asciiTheme="minorEastAsia" w:hAnsiTheme="minorEastAsia" w:hint="eastAsia"/>
                          <w:color w:val="000000" w:themeColor="text1"/>
                        </w:rPr>
                        <w:t>・</w:t>
                      </w:r>
                      <w:r w:rsidRPr="00636FD6">
                        <w:rPr>
                          <w:rFonts w:asciiTheme="minorEastAsia" w:hAnsiTheme="minorEastAsia"/>
                          <w:color w:val="000000" w:themeColor="text1"/>
                        </w:rPr>
                        <w:t>上記以外の方で</w:t>
                      </w:r>
                      <w:r w:rsidRPr="005605F8">
                        <w:rPr>
                          <w:rFonts w:asciiTheme="minorEastAsia" w:hAnsiTheme="minorEastAsia"/>
                          <w:color w:val="000000" w:themeColor="text1"/>
                        </w:rPr>
                        <w:t>発熱や咳</w:t>
                      </w:r>
                      <w:r w:rsidRPr="005605F8">
                        <w:rPr>
                          <w:rFonts w:asciiTheme="minorEastAsia" w:hAnsiTheme="minorEastAsia" w:hint="eastAsia"/>
                          <w:color w:val="000000" w:themeColor="text1"/>
                        </w:rPr>
                        <w:t>など比較的</w:t>
                      </w:r>
                      <w:r w:rsidRPr="005605F8">
                        <w:rPr>
                          <w:rFonts w:asciiTheme="minorEastAsia" w:hAnsiTheme="minorEastAsia"/>
                          <w:color w:val="000000" w:themeColor="text1"/>
                        </w:rPr>
                        <w:t>軽い風邪の</w:t>
                      </w:r>
                      <w:r w:rsidRPr="005605F8">
                        <w:rPr>
                          <w:rFonts w:asciiTheme="minorEastAsia" w:hAnsiTheme="minorEastAsia" w:hint="eastAsia"/>
                          <w:color w:val="000000" w:themeColor="text1"/>
                        </w:rPr>
                        <w:t>症状が続く</w:t>
                      </w:r>
                      <w:r>
                        <w:rPr>
                          <w:rFonts w:asciiTheme="minorEastAsia" w:hAnsiTheme="minorEastAsia"/>
                          <w:color w:val="000000" w:themeColor="text1"/>
                        </w:rPr>
                        <w:t>場合</w:t>
                      </w:r>
                    </w:p>
                    <w:p w14:paraId="4D0D0B64" w14:textId="799F96C3" w:rsidR="00650E60" w:rsidRPr="008A7517" w:rsidRDefault="00650E60" w:rsidP="008A7517">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（症状が４</w:t>
                      </w:r>
                      <w:r>
                        <w:rPr>
                          <w:rFonts w:asciiTheme="minorEastAsia" w:hAnsiTheme="minorEastAsia"/>
                          <w:color w:val="000000" w:themeColor="text1"/>
                        </w:rPr>
                        <w:t>日以上続く場合</w:t>
                      </w:r>
                      <w:r>
                        <w:rPr>
                          <w:rFonts w:asciiTheme="minorEastAsia" w:hAnsiTheme="minorEastAsia" w:hint="eastAsia"/>
                          <w:color w:val="000000" w:themeColor="text1"/>
                        </w:rPr>
                        <w:t>、</w:t>
                      </w:r>
                      <w:r>
                        <w:rPr>
                          <w:rFonts w:asciiTheme="minorEastAsia" w:hAnsiTheme="minorEastAsia"/>
                          <w:color w:val="000000" w:themeColor="text1"/>
                        </w:rPr>
                        <w:t>解熱剤などを飲み続けなければならない方など）</w:t>
                      </w:r>
                    </w:p>
                  </w:txbxContent>
                </v:textbox>
                <w10:wrap anchorx="margin"/>
              </v:rect>
            </w:pict>
          </mc:Fallback>
        </mc:AlternateContent>
      </w:r>
    </w:p>
    <w:p w14:paraId="7E027F59" w14:textId="5C4A38BE" w:rsidR="008A7517" w:rsidRDefault="008A7517" w:rsidP="00497E72">
      <w:pPr>
        <w:ind w:firstLineChars="50" w:firstLine="105"/>
        <w:jc w:val="left"/>
        <w:rPr>
          <w:rFonts w:ascii="ＭＳ 明朝" w:eastAsia="ＭＳ 明朝" w:hAnsi="ＭＳ 明朝"/>
          <w:szCs w:val="24"/>
        </w:rPr>
      </w:pPr>
    </w:p>
    <w:p w14:paraId="69C94B62" w14:textId="7F552D9B" w:rsidR="008A7517" w:rsidRDefault="008A7517" w:rsidP="00497E72">
      <w:pPr>
        <w:ind w:firstLineChars="50" w:firstLine="105"/>
        <w:jc w:val="left"/>
        <w:rPr>
          <w:rFonts w:ascii="ＭＳ 明朝" w:eastAsia="ＭＳ 明朝" w:hAnsi="ＭＳ 明朝"/>
          <w:szCs w:val="24"/>
        </w:rPr>
      </w:pPr>
    </w:p>
    <w:p w14:paraId="0B74D73F" w14:textId="1F02BF2F" w:rsidR="008A7517" w:rsidRDefault="008A7517" w:rsidP="00497E72">
      <w:pPr>
        <w:ind w:firstLineChars="50" w:firstLine="105"/>
        <w:jc w:val="left"/>
        <w:rPr>
          <w:rFonts w:ascii="ＭＳ 明朝" w:eastAsia="ＭＳ 明朝" w:hAnsi="ＭＳ 明朝"/>
          <w:szCs w:val="24"/>
        </w:rPr>
      </w:pPr>
    </w:p>
    <w:p w14:paraId="2501C26F" w14:textId="1D1F545A" w:rsidR="008A7517" w:rsidRDefault="008A7517" w:rsidP="00497E72">
      <w:pPr>
        <w:ind w:firstLineChars="50" w:firstLine="105"/>
        <w:jc w:val="left"/>
        <w:rPr>
          <w:rFonts w:ascii="ＭＳ 明朝" w:eastAsia="ＭＳ 明朝" w:hAnsi="ＭＳ 明朝"/>
          <w:szCs w:val="24"/>
        </w:rPr>
      </w:pPr>
    </w:p>
    <w:p w14:paraId="586C7C41" w14:textId="1537725C" w:rsidR="008A7517" w:rsidRDefault="008A7517" w:rsidP="00497E72">
      <w:pPr>
        <w:ind w:firstLineChars="50" w:firstLine="105"/>
        <w:jc w:val="left"/>
        <w:rPr>
          <w:rFonts w:ascii="ＭＳ 明朝" w:eastAsia="ＭＳ 明朝" w:hAnsi="ＭＳ 明朝"/>
          <w:szCs w:val="24"/>
        </w:rPr>
      </w:pPr>
    </w:p>
    <w:p w14:paraId="5F3DA52F" w14:textId="2A351E59" w:rsidR="00256CE5" w:rsidRPr="00256CE5" w:rsidRDefault="00256CE5" w:rsidP="00497E72">
      <w:pPr>
        <w:ind w:firstLineChars="50" w:firstLine="105"/>
        <w:jc w:val="left"/>
        <w:rPr>
          <w:rFonts w:ascii="ＭＳ 明朝" w:eastAsia="ＭＳ 明朝" w:hAnsi="ＭＳ 明朝"/>
          <w:szCs w:val="24"/>
        </w:rPr>
      </w:pPr>
    </w:p>
    <w:p w14:paraId="0B2D5859" w14:textId="4DFA0E11" w:rsidR="00256CE5" w:rsidRDefault="00636FD6" w:rsidP="00256CE5">
      <w:pPr>
        <w:rPr>
          <w:rFonts w:ascii="ＭＳ 明朝" w:eastAsia="ＭＳ 明朝" w:hAnsi="ＭＳ 明朝"/>
          <w:szCs w:val="24"/>
        </w:rPr>
      </w:pPr>
      <w:r>
        <w:rPr>
          <w:rFonts w:ascii="ＭＳ 明朝" w:eastAsia="ＭＳ 明朝" w:hAnsi="ＭＳ 明朝"/>
          <w:noProof/>
          <w:szCs w:val="24"/>
        </w:rPr>
        <mc:AlternateContent>
          <mc:Choice Requires="wpg">
            <w:drawing>
              <wp:anchor distT="0" distB="0" distL="114300" distR="114300" simplePos="0" relativeHeight="251740160" behindDoc="0" locked="0" layoutInCell="1" allowOverlap="1" wp14:anchorId="4D283183" wp14:editId="3B3706C9">
                <wp:simplePos x="0" y="0"/>
                <wp:positionH relativeFrom="column">
                  <wp:posOffset>1195070</wp:posOffset>
                </wp:positionH>
                <wp:positionV relativeFrom="paragraph">
                  <wp:posOffset>177165</wp:posOffset>
                </wp:positionV>
                <wp:extent cx="3248430" cy="294409"/>
                <wp:effectExtent l="38100" t="0" r="0" b="29845"/>
                <wp:wrapNone/>
                <wp:docPr id="8" name="グループ化 8"/>
                <wp:cNvGraphicFramePr/>
                <a:graphic xmlns:a="http://schemas.openxmlformats.org/drawingml/2006/main">
                  <a:graphicData uri="http://schemas.microsoft.com/office/word/2010/wordprocessingGroup">
                    <wpg:wgp>
                      <wpg:cNvGrpSpPr/>
                      <wpg:grpSpPr>
                        <a:xfrm>
                          <a:off x="0" y="0"/>
                          <a:ext cx="3248430" cy="294409"/>
                          <a:chOff x="-22101" y="266044"/>
                          <a:chExt cx="2512444" cy="304374"/>
                        </a:xfrm>
                      </wpg:grpSpPr>
                      <wps:wsp>
                        <wps:cNvPr id="4" name="下矢印 4"/>
                        <wps:cNvSpPr/>
                        <wps:spPr>
                          <a:xfrm>
                            <a:off x="-22101" y="266044"/>
                            <a:ext cx="457200" cy="3024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479934" y="266044"/>
                            <a:ext cx="2010409" cy="304374"/>
                          </a:xfrm>
                          <a:prstGeom prst="rect">
                            <a:avLst/>
                          </a:prstGeom>
                          <a:noFill/>
                          <a:ln w="9525">
                            <a:noFill/>
                            <a:miter lim="800000"/>
                            <a:headEnd/>
                            <a:tailEnd/>
                          </a:ln>
                        </wps:spPr>
                        <wps:txbx>
                          <w:txbxContent>
                            <w:p w14:paraId="580AFB73" w14:textId="453A3F12" w:rsidR="00650E60" w:rsidRDefault="00650E60">
                              <w:r>
                                <w:t>症状がある場合</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83183" id="グループ化 8" o:spid="_x0000_s1027" style="position:absolute;left:0;text-align:left;margin-left:94.1pt;margin-top:13.95pt;width:255.8pt;height:23.2pt;z-index:251740160;mso-width-relative:margin;mso-height-relative:margin" coordorigin="-221,2660" coordsize="25124,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8" type="#_x0000_t67" style="position:absolute;left:-221;top:2660;width:4571;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" adj="10800" fillcolor="#5b9bd5 [3204]" strokecolor="#1f4d78 [1604]" strokeweight="1pt"/>
                <v:shapetype id="_x0000_t202" coordsize="21600,21600" o:spt="202" path="m,l,21600r21600,l21600,xe">
                  <v:stroke joinstyle="miter"/>
                  <v:path gradientshapeok="t" o:connecttype="rect"/>
                </v:shapetype>
                <v:shape id="_x0000_s1029" type="#_x0000_t202" style="position:absolute;left:4799;top:2660;width:20104;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80AFB73" w14:textId="453A3F12" w:rsidR="00650E60" w:rsidRDefault="00650E60">
                        <w:r>
                          <w:t>症状がある場合</w:t>
                        </w:r>
                      </w:p>
                    </w:txbxContent>
                  </v:textbox>
                </v:shape>
              </v:group>
            </w:pict>
          </mc:Fallback>
        </mc:AlternateContent>
      </w:r>
    </w:p>
    <w:p w14:paraId="34FB1C71" w14:textId="1E95DA26" w:rsidR="008A7517" w:rsidRDefault="008A7517" w:rsidP="00256CE5">
      <w:pPr>
        <w:rPr>
          <w:rFonts w:ascii="ＭＳ 明朝" w:eastAsia="ＭＳ 明朝" w:hAnsi="ＭＳ 明朝"/>
          <w:szCs w:val="24"/>
        </w:rPr>
      </w:pPr>
    </w:p>
    <w:p w14:paraId="3A43959C" w14:textId="3D6D6B7D" w:rsidR="008A7517" w:rsidRDefault="00060938"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47328" behindDoc="0" locked="0" layoutInCell="1" allowOverlap="1" wp14:anchorId="3A0EF87F" wp14:editId="2EE0E2ED">
                <wp:simplePos x="0" y="0"/>
                <wp:positionH relativeFrom="margin">
                  <wp:posOffset>89274</wp:posOffset>
                </wp:positionH>
                <wp:positionV relativeFrom="paragraph">
                  <wp:posOffset>71755</wp:posOffset>
                </wp:positionV>
                <wp:extent cx="3647440" cy="1549101"/>
                <wp:effectExtent l="0" t="0" r="10160" b="13335"/>
                <wp:wrapNone/>
                <wp:docPr id="5" name="正方形/長方形 5"/>
                <wp:cNvGraphicFramePr/>
                <a:graphic xmlns:a="http://schemas.openxmlformats.org/drawingml/2006/main">
                  <a:graphicData uri="http://schemas.microsoft.com/office/word/2010/wordprocessingShape">
                    <wps:wsp>
                      <wps:cNvSpPr/>
                      <wps:spPr>
                        <a:xfrm>
                          <a:off x="0" y="0"/>
                          <a:ext cx="3647440" cy="15491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AB017" w14:textId="4A2D3907" w:rsidR="00650E60" w:rsidRDefault="00650E60" w:rsidP="008A7517">
                            <w:pPr>
                              <w:jc w:val="left"/>
                              <w:rPr>
                                <w:rFonts w:asciiTheme="minorEastAsia" w:hAnsiTheme="minorEastAsia"/>
                                <w:color w:val="000000" w:themeColor="text1"/>
                              </w:rPr>
                            </w:pPr>
                            <w:r>
                              <w:rPr>
                                <w:rFonts w:asciiTheme="minorEastAsia" w:hAnsiTheme="minorEastAsia" w:hint="eastAsia"/>
                                <w:color w:val="000000" w:themeColor="text1"/>
                              </w:rPr>
                              <w:t>② 個室</w:t>
                            </w:r>
                            <w:r>
                              <w:rPr>
                                <w:rFonts w:asciiTheme="minorEastAsia" w:hAnsiTheme="minorEastAsia"/>
                                <w:color w:val="000000" w:themeColor="text1"/>
                              </w:rPr>
                              <w:t>（若しくは専用ゾーン）へ案内</w:t>
                            </w:r>
                          </w:p>
                          <w:p w14:paraId="16A5875F" w14:textId="268F7407" w:rsidR="00650E60" w:rsidRDefault="00650E60" w:rsidP="005605F8">
                            <w:pPr>
                              <w:ind w:left="315" w:hangingChars="150" w:hanging="315"/>
                              <w:jc w:val="left"/>
                              <w:rPr>
                                <w:rFonts w:asciiTheme="minorEastAsia" w:hAnsiTheme="minorEastAsia"/>
                                <w:color w:val="000000" w:themeColor="text1"/>
                                <w:szCs w:val="21"/>
                              </w:rPr>
                            </w:pPr>
                            <w:r>
                              <w:rPr>
                                <w:rFonts w:asciiTheme="minorEastAsia" w:hAnsiTheme="minorEastAsia" w:hint="eastAsia"/>
                                <w:color w:val="000000" w:themeColor="text1"/>
                              </w:rPr>
                              <w:t xml:space="preserve">③ </w:t>
                            </w:r>
                            <w:r w:rsidRPr="006966C5">
                              <w:rPr>
                                <w:rFonts w:asciiTheme="minorEastAsia" w:hAnsiTheme="minorEastAsia" w:hint="eastAsia"/>
                                <w:color w:val="000000" w:themeColor="text1"/>
                              </w:rPr>
                              <w:t>症状の聞き取り、検温及びパルスオキシメーターの活用等により状態を把握した上で、</w:t>
                            </w:r>
                            <w:r>
                              <w:rPr>
                                <w:rFonts w:asciiTheme="minorEastAsia" w:hAnsiTheme="minorEastAsia" w:hint="eastAsia"/>
                                <w:color w:val="000000" w:themeColor="text1"/>
                              </w:rPr>
                              <w:t>緊急に</w:t>
                            </w:r>
                            <w:r>
                              <w:rPr>
                                <w:rFonts w:asciiTheme="minorEastAsia" w:hAnsiTheme="minorEastAsia"/>
                                <w:color w:val="000000" w:themeColor="text1"/>
                              </w:rPr>
                              <w:t>受診が必要な場合など、必要に応じて、</w:t>
                            </w:r>
                            <w:r w:rsidRPr="005605F8">
                              <w:rPr>
                                <w:rFonts w:asciiTheme="minorEastAsia" w:hAnsiTheme="minorEastAsia" w:hint="eastAsia"/>
                                <w:color w:val="000000" w:themeColor="text1"/>
                                <w:szCs w:val="21"/>
                              </w:rPr>
                              <w:t>災害時</w:t>
                            </w:r>
                            <w:r w:rsidRPr="005605F8">
                              <w:rPr>
                                <w:rFonts w:asciiTheme="minorEastAsia" w:hAnsiTheme="minorEastAsia"/>
                                <w:color w:val="000000" w:themeColor="text1"/>
                                <w:szCs w:val="21"/>
                              </w:rPr>
                              <w:t>指定職員</w:t>
                            </w:r>
                            <w:r w:rsidRPr="005605F8">
                              <w:rPr>
                                <w:rFonts w:asciiTheme="minorEastAsia" w:hAnsiTheme="minorEastAsia" w:hint="eastAsia"/>
                                <w:color w:val="000000" w:themeColor="text1"/>
                                <w:szCs w:val="21"/>
                              </w:rPr>
                              <w:t>等</w:t>
                            </w:r>
                            <w:r w:rsidRPr="005605F8">
                              <w:rPr>
                                <w:rFonts w:asciiTheme="minorEastAsia" w:hAnsiTheme="minorEastAsia"/>
                                <w:color w:val="000000" w:themeColor="text1"/>
                                <w:szCs w:val="21"/>
                              </w:rPr>
                              <w:t>は、</w:t>
                            </w:r>
                            <w:r w:rsidRPr="005605F8">
                              <w:rPr>
                                <w:rFonts w:asciiTheme="minorEastAsia" w:hAnsiTheme="minorEastAsia" w:hint="eastAsia"/>
                                <w:color w:val="000000" w:themeColor="text1"/>
                                <w:szCs w:val="21"/>
                              </w:rPr>
                              <w:t>災害対策本部</w:t>
                            </w:r>
                            <w:r>
                              <w:rPr>
                                <w:rFonts w:asciiTheme="minorEastAsia" w:hAnsiTheme="minorEastAsia" w:hint="eastAsia"/>
                                <w:color w:val="000000" w:themeColor="text1"/>
                                <w:szCs w:val="21"/>
                              </w:rPr>
                              <w:t>（医療班）</w:t>
                            </w:r>
                            <w:r w:rsidRPr="005605F8">
                              <w:rPr>
                                <w:rFonts w:asciiTheme="minorEastAsia" w:hAnsiTheme="minorEastAsia"/>
                                <w:color w:val="000000" w:themeColor="text1"/>
                                <w:szCs w:val="21"/>
                              </w:rPr>
                              <w:t>へ</w:t>
                            </w:r>
                            <w:r w:rsidRPr="005605F8">
                              <w:rPr>
                                <w:rFonts w:asciiTheme="minorEastAsia" w:hAnsiTheme="minorEastAsia" w:hint="eastAsia"/>
                                <w:color w:val="000000" w:themeColor="text1"/>
                                <w:szCs w:val="21"/>
                              </w:rPr>
                              <w:t>連絡</w:t>
                            </w:r>
                          </w:p>
                          <w:p w14:paraId="46703293" w14:textId="4328A568" w:rsidR="00650E60" w:rsidRPr="005605F8" w:rsidRDefault="00650E60" w:rsidP="005605F8">
                            <w:pPr>
                              <w:ind w:left="315" w:hangingChars="150" w:hanging="315"/>
                              <w:jc w:val="left"/>
                              <w:rPr>
                                <w:rFonts w:asciiTheme="minorEastAsia" w:hAnsiTheme="minorEastAsia"/>
                                <w:color w:val="000000" w:themeColor="text1"/>
                                <w:szCs w:val="21"/>
                              </w:rPr>
                            </w:pPr>
                            <w:r>
                              <w:rPr>
                                <w:rFonts w:asciiTheme="minorEastAsia" w:hAnsiTheme="minorEastAsia" w:hint="eastAsia"/>
                                <w:color w:val="000000" w:themeColor="text1"/>
                                <w:szCs w:val="21"/>
                              </w:rPr>
                              <w:t>※</w:t>
                            </w:r>
                            <w:r w:rsidRPr="004A015B">
                              <w:rPr>
                                <w:rFonts w:asciiTheme="minorEastAsia" w:hAnsiTheme="minorEastAsia" w:hint="eastAsia"/>
                                <w:color w:val="000000" w:themeColor="text1"/>
                                <w:szCs w:val="21"/>
                              </w:rPr>
                              <w:t>緊急を要する場合は、１１９番通報を行うなどの対応</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0EF87F" id="正方形/長方形 5" o:spid="_x0000_s1030" style="position:absolute;left:0;text-align:left;margin-left:7.05pt;margin-top:5.65pt;width:287.2pt;height:12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" fillcolor="white [3212]" strokecolor="black [3213]" strokeweight="1pt">
                <v:textbox inset="2mm,0,,0">
                  <w:txbxContent>
                    <w:p w14:paraId="13FAB017" w14:textId="4A2D3907" w:rsidR="00650E60" w:rsidRDefault="00650E60" w:rsidP="008A7517">
                      <w:pPr>
                        <w:jc w:val="left"/>
                        <w:rPr>
                          <w:rFonts w:asciiTheme="minorEastAsia" w:hAnsiTheme="minorEastAsia"/>
                          <w:color w:val="000000" w:themeColor="text1"/>
                        </w:rPr>
                      </w:pPr>
                      <w:r>
                        <w:rPr>
                          <w:rFonts w:asciiTheme="minorEastAsia" w:hAnsiTheme="minorEastAsia" w:hint="eastAsia"/>
                          <w:color w:val="000000" w:themeColor="text1"/>
                        </w:rPr>
                        <w:t>② 個室</w:t>
                      </w:r>
                      <w:r>
                        <w:rPr>
                          <w:rFonts w:asciiTheme="minorEastAsia" w:hAnsiTheme="minorEastAsia"/>
                          <w:color w:val="000000" w:themeColor="text1"/>
                        </w:rPr>
                        <w:t>（若しくは専用ゾーン）へ案内</w:t>
                      </w:r>
                    </w:p>
                    <w:p w14:paraId="16A5875F" w14:textId="268F7407" w:rsidR="00650E60" w:rsidRDefault="00650E60" w:rsidP="005605F8">
                      <w:pPr>
                        <w:ind w:left="315" w:hangingChars="150" w:hanging="315"/>
                        <w:jc w:val="left"/>
                        <w:rPr>
                          <w:rFonts w:asciiTheme="minorEastAsia" w:hAnsiTheme="minorEastAsia"/>
                          <w:color w:val="000000" w:themeColor="text1"/>
                          <w:szCs w:val="21"/>
                        </w:rPr>
                      </w:pPr>
                      <w:r>
                        <w:rPr>
                          <w:rFonts w:asciiTheme="minorEastAsia" w:hAnsiTheme="minorEastAsia" w:hint="eastAsia"/>
                          <w:color w:val="000000" w:themeColor="text1"/>
                        </w:rPr>
                        <w:t xml:space="preserve">③ </w:t>
                      </w:r>
                      <w:r w:rsidRPr="006966C5">
                        <w:rPr>
                          <w:rFonts w:asciiTheme="minorEastAsia" w:hAnsiTheme="minorEastAsia" w:hint="eastAsia"/>
                          <w:color w:val="000000" w:themeColor="text1"/>
                        </w:rPr>
                        <w:t>症状の聞き取り、検温及びパルスオキシメーターの活用等により状態を把握した上で、</w:t>
                      </w:r>
                      <w:r>
                        <w:rPr>
                          <w:rFonts w:asciiTheme="minorEastAsia" w:hAnsiTheme="minorEastAsia" w:hint="eastAsia"/>
                          <w:color w:val="000000" w:themeColor="text1"/>
                        </w:rPr>
                        <w:t>緊急に</w:t>
                      </w:r>
                      <w:r>
                        <w:rPr>
                          <w:rFonts w:asciiTheme="minorEastAsia" w:hAnsiTheme="minorEastAsia"/>
                          <w:color w:val="000000" w:themeColor="text1"/>
                        </w:rPr>
                        <w:t>受診が必要な場合など、必要に応じて、</w:t>
                      </w:r>
                      <w:r w:rsidRPr="005605F8">
                        <w:rPr>
                          <w:rFonts w:asciiTheme="minorEastAsia" w:hAnsiTheme="minorEastAsia" w:hint="eastAsia"/>
                          <w:color w:val="000000" w:themeColor="text1"/>
                          <w:szCs w:val="21"/>
                        </w:rPr>
                        <w:t>災害時</w:t>
                      </w:r>
                      <w:r w:rsidRPr="005605F8">
                        <w:rPr>
                          <w:rFonts w:asciiTheme="minorEastAsia" w:hAnsiTheme="minorEastAsia"/>
                          <w:color w:val="000000" w:themeColor="text1"/>
                          <w:szCs w:val="21"/>
                        </w:rPr>
                        <w:t>指定職員</w:t>
                      </w:r>
                      <w:r w:rsidRPr="005605F8">
                        <w:rPr>
                          <w:rFonts w:asciiTheme="minorEastAsia" w:hAnsiTheme="minorEastAsia" w:hint="eastAsia"/>
                          <w:color w:val="000000" w:themeColor="text1"/>
                          <w:szCs w:val="21"/>
                        </w:rPr>
                        <w:t>等</w:t>
                      </w:r>
                      <w:r w:rsidRPr="005605F8">
                        <w:rPr>
                          <w:rFonts w:asciiTheme="minorEastAsia" w:hAnsiTheme="minorEastAsia"/>
                          <w:color w:val="000000" w:themeColor="text1"/>
                          <w:szCs w:val="21"/>
                        </w:rPr>
                        <w:t>は、</w:t>
                      </w:r>
                      <w:r w:rsidRPr="005605F8">
                        <w:rPr>
                          <w:rFonts w:asciiTheme="minorEastAsia" w:hAnsiTheme="minorEastAsia" w:hint="eastAsia"/>
                          <w:color w:val="000000" w:themeColor="text1"/>
                          <w:szCs w:val="21"/>
                        </w:rPr>
                        <w:t>災害対策本部</w:t>
                      </w:r>
                      <w:r>
                        <w:rPr>
                          <w:rFonts w:asciiTheme="minorEastAsia" w:hAnsiTheme="minorEastAsia" w:hint="eastAsia"/>
                          <w:color w:val="000000" w:themeColor="text1"/>
                          <w:szCs w:val="21"/>
                        </w:rPr>
                        <w:t>（医療班）</w:t>
                      </w:r>
                      <w:r w:rsidRPr="005605F8">
                        <w:rPr>
                          <w:rFonts w:asciiTheme="minorEastAsia" w:hAnsiTheme="minorEastAsia"/>
                          <w:color w:val="000000" w:themeColor="text1"/>
                          <w:szCs w:val="21"/>
                        </w:rPr>
                        <w:t>へ</w:t>
                      </w:r>
                      <w:r w:rsidRPr="005605F8">
                        <w:rPr>
                          <w:rFonts w:asciiTheme="minorEastAsia" w:hAnsiTheme="minorEastAsia" w:hint="eastAsia"/>
                          <w:color w:val="000000" w:themeColor="text1"/>
                          <w:szCs w:val="21"/>
                        </w:rPr>
                        <w:t>連絡</w:t>
                      </w:r>
                    </w:p>
                    <w:p w14:paraId="46703293" w14:textId="4328A568" w:rsidR="00650E60" w:rsidRPr="005605F8" w:rsidRDefault="00650E60" w:rsidP="005605F8">
                      <w:pPr>
                        <w:ind w:left="315" w:hangingChars="150" w:hanging="315"/>
                        <w:jc w:val="left"/>
                        <w:rPr>
                          <w:rFonts w:asciiTheme="minorEastAsia" w:hAnsiTheme="minorEastAsia"/>
                          <w:color w:val="000000" w:themeColor="text1"/>
                          <w:szCs w:val="21"/>
                        </w:rPr>
                      </w:pPr>
                      <w:r>
                        <w:rPr>
                          <w:rFonts w:asciiTheme="minorEastAsia" w:hAnsiTheme="minorEastAsia" w:hint="eastAsia"/>
                          <w:color w:val="000000" w:themeColor="text1"/>
                          <w:szCs w:val="21"/>
                        </w:rPr>
                        <w:t>※</w:t>
                      </w:r>
                      <w:r w:rsidRPr="004A015B">
                        <w:rPr>
                          <w:rFonts w:asciiTheme="minorEastAsia" w:hAnsiTheme="minorEastAsia" w:hint="eastAsia"/>
                          <w:color w:val="000000" w:themeColor="text1"/>
                          <w:szCs w:val="21"/>
                        </w:rPr>
                        <w:t>緊急を要する場合は、１１９番通報を行うなどの対応</w:t>
                      </w:r>
                    </w:p>
                  </w:txbxContent>
                </v:textbox>
                <w10:wrap anchorx="margin"/>
              </v:rect>
            </w:pict>
          </mc:Fallback>
        </mc:AlternateContent>
      </w:r>
    </w:p>
    <w:p w14:paraId="74024DA9" w14:textId="17A5D008" w:rsidR="008A7517" w:rsidRDefault="008A7517" w:rsidP="00256CE5">
      <w:pPr>
        <w:rPr>
          <w:rFonts w:ascii="ＭＳ 明朝" w:eastAsia="ＭＳ 明朝" w:hAnsi="ＭＳ 明朝"/>
          <w:szCs w:val="24"/>
        </w:rPr>
      </w:pPr>
    </w:p>
    <w:p w14:paraId="0A1D3415" w14:textId="29C1773F" w:rsidR="008A7517" w:rsidRDefault="00187F7A"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42208" behindDoc="0" locked="0" layoutInCell="1" allowOverlap="1" wp14:anchorId="4AA55CFB" wp14:editId="63B6CCD6">
                <wp:simplePos x="0" y="0"/>
                <wp:positionH relativeFrom="margin">
                  <wp:posOffset>3883025</wp:posOffset>
                </wp:positionH>
                <wp:positionV relativeFrom="paragraph">
                  <wp:posOffset>40865</wp:posOffset>
                </wp:positionV>
                <wp:extent cx="2157095" cy="609600"/>
                <wp:effectExtent l="0" t="0" r="14605" b="19050"/>
                <wp:wrapNone/>
                <wp:docPr id="6" name="大かっこ 6"/>
                <wp:cNvGraphicFramePr/>
                <a:graphic xmlns:a="http://schemas.openxmlformats.org/drawingml/2006/main">
                  <a:graphicData uri="http://schemas.microsoft.com/office/word/2010/wordprocessingShape">
                    <wps:wsp>
                      <wps:cNvSpPr/>
                      <wps:spPr>
                        <a:xfrm>
                          <a:off x="0" y="0"/>
                          <a:ext cx="2157095" cy="609600"/>
                        </a:xfrm>
                        <a:prstGeom prst="bracketPair">
                          <a:avLst>
                            <a:gd name="adj" fmla="val 1213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C9E31" w14:textId="41640262" w:rsidR="00650E60" w:rsidRDefault="00650E60" w:rsidP="008A7517">
                            <w:pPr>
                              <w:rPr>
                                <w:rFonts w:asciiTheme="minorEastAsia" w:hAnsiTheme="minorEastAsia"/>
                                <w:color w:val="000000" w:themeColor="text1"/>
                              </w:rPr>
                            </w:pPr>
                            <w:r>
                              <w:rPr>
                                <w:rFonts w:asciiTheme="minorEastAsia" w:hAnsiTheme="minorEastAsia" w:hint="eastAsia"/>
                                <w:color w:val="000000" w:themeColor="text1"/>
                              </w:rPr>
                              <w:t>必要に</w:t>
                            </w:r>
                            <w:r>
                              <w:rPr>
                                <w:rFonts w:asciiTheme="minorEastAsia" w:hAnsiTheme="minorEastAsia"/>
                                <w:color w:val="000000" w:themeColor="text1"/>
                              </w:rPr>
                              <w:t>応じて防災行政無線や避難所の通信機器を活用</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A55CF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31" type="#_x0000_t185" style="position:absolute;left:0;text-align:left;margin-left:305.75pt;margin-top:3.2pt;width:169.85pt;height:4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" adj="2622" filled="t" fillcolor="white [3212]" strokecolor="black [3213]" strokeweight="1pt">
                <v:stroke joinstyle="miter"/>
                <v:textbox inset="2mm,0,,0">
                  <w:txbxContent>
                    <w:p w14:paraId="635C9E31" w14:textId="41640262" w:rsidR="00650E60" w:rsidRDefault="00650E60" w:rsidP="008A7517">
                      <w:pPr>
                        <w:rPr>
                          <w:rFonts w:asciiTheme="minorEastAsia" w:hAnsiTheme="minorEastAsia"/>
                          <w:color w:val="000000" w:themeColor="text1"/>
                        </w:rPr>
                      </w:pPr>
                      <w:r>
                        <w:rPr>
                          <w:rFonts w:asciiTheme="minorEastAsia" w:hAnsiTheme="minorEastAsia" w:hint="eastAsia"/>
                          <w:color w:val="000000" w:themeColor="text1"/>
                        </w:rPr>
                        <w:t>必要に</w:t>
                      </w:r>
                      <w:r>
                        <w:rPr>
                          <w:rFonts w:asciiTheme="minorEastAsia" w:hAnsiTheme="minorEastAsia"/>
                          <w:color w:val="000000" w:themeColor="text1"/>
                        </w:rPr>
                        <w:t>応じて防災行政無線や避難所の通信機器を活用</w:t>
                      </w:r>
                    </w:p>
                  </w:txbxContent>
                </v:textbox>
                <w10:wrap anchorx="margin"/>
              </v:shape>
            </w:pict>
          </mc:Fallback>
        </mc:AlternateContent>
      </w:r>
    </w:p>
    <w:p w14:paraId="5CF1EEEC" w14:textId="2D1E1925" w:rsidR="008A7517" w:rsidRDefault="008A7517" w:rsidP="00256CE5">
      <w:pPr>
        <w:rPr>
          <w:rFonts w:ascii="ＭＳ 明朝" w:eastAsia="ＭＳ 明朝" w:hAnsi="ＭＳ 明朝"/>
          <w:szCs w:val="24"/>
        </w:rPr>
      </w:pPr>
    </w:p>
    <w:p w14:paraId="5D4EB016" w14:textId="4BFF7A2E" w:rsidR="008A7517" w:rsidRDefault="008A7517" w:rsidP="00256CE5">
      <w:pPr>
        <w:rPr>
          <w:rFonts w:ascii="ＭＳ 明朝" w:eastAsia="ＭＳ 明朝" w:hAnsi="ＭＳ 明朝"/>
          <w:szCs w:val="24"/>
        </w:rPr>
      </w:pPr>
    </w:p>
    <w:p w14:paraId="0CAB531E" w14:textId="1C0DF10A" w:rsidR="008A7517" w:rsidRDefault="008A7517" w:rsidP="00256CE5">
      <w:pPr>
        <w:rPr>
          <w:rFonts w:ascii="ＭＳ 明朝" w:eastAsia="ＭＳ 明朝" w:hAnsi="ＭＳ 明朝"/>
          <w:szCs w:val="24"/>
        </w:rPr>
      </w:pPr>
    </w:p>
    <w:p w14:paraId="649A7853" w14:textId="5C478A95" w:rsidR="001A2C93" w:rsidRDefault="001A2C93" w:rsidP="00256CE5">
      <w:pPr>
        <w:rPr>
          <w:rFonts w:ascii="ＭＳ 明朝" w:eastAsia="ＭＳ 明朝" w:hAnsi="ＭＳ 明朝"/>
          <w:szCs w:val="24"/>
        </w:rPr>
      </w:pPr>
    </w:p>
    <w:p w14:paraId="355F32DA" w14:textId="5560DD38" w:rsidR="001A2C93" w:rsidRDefault="006966C5"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46304" behindDoc="0" locked="0" layoutInCell="1" allowOverlap="1" wp14:anchorId="4C3FBA88" wp14:editId="0161E870">
                <wp:simplePos x="0" y="0"/>
                <wp:positionH relativeFrom="margin">
                  <wp:align>center</wp:align>
                </wp:positionH>
                <wp:positionV relativeFrom="paragraph">
                  <wp:posOffset>81765</wp:posOffset>
                </wp:positionV>
                <wp:extent cx="2039620" cy="28892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88925"/>
                        </a:xfrm>
                        <a:prstGeom prst="rect">
                          <a:avLst/>
                        </a:prstGeom>
                        <a:noFill/>
                        <a:ln w="9525">
                          <a:noFill/>
                          <a:miter lim="800000"/>
                          <a:headEnd/>
                          <a:tailEnd/>
                        </a:ln>
                      </wps:spPr>
                      <wps:txbx>
                        <w:txbxContent>
                          <w:p w14:paraId="0A39AEA2" w14:textId="77777777" w:rsidR="00650E60" w:rsidRDefault="00650E60" w:rsidP="008A7517">
                            <w:r>
                              <w:rPr>
                                <w:rFonts w:hint="eastAsia"/>
                              </w:rPr>
                              <w:t>緊急に受診が</w:t>
                            </w:r>
                            <w:r>
                              <w:t>必要な場合</w:t>
                            </w:r>
                          </w:p>
                        </w:txbxContent>
                      </wps:txbx>
                      <wps:bodyPr rot="0" vert="horz" wrap="square" lIns="91440" tIns="45720" rIns="91440" bIns="45720" anchor="t" anchorCtr="0">
                        <a:noAutofit/>
                      </wps:bodyPr>
                    </wps:wsp>
                  </a:graphicData>
                </a:graphic>
              </wp:anchor>
            </w:drawing>
          </mc:Choice>
          <mc:Fallback>
            <w:pict>
              <v:shape w14:anchorId="4C3FBA88" id="テキスト ボックス 2" o:spid="_x0000_s1032" type="#_x0000_t202" style="position:absolute;left:0;text-align:left;margin-left:0;margin-top:6.45pt;width:160.6pt;height:22.75pt;z-index:251746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" filled="f" stroked="f">
                <v:textbox>
                  <w:txbxContent>
                    <w:p w14:paraId="0A39AEA2" w14:textId="77777777" w:rsidR="00650E60" w:rsidRDefault="00650E60" w:rsidP="008A7517">
                      <w:r>
                        <w:rPr>
                          <w:rFonts w:hint="eastAsia"/>
                        </w:rPr>
                        <w:t>緊急に受診が</w:t>
                      </w:r>
                      <w:r>
                        <w:t>必要な場合</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65620547" wp14:editId="143CD8D0">
                <wp:simplePos x="0" y="0"/>
                <wp:positionH relativeFrom="column">
                  <wp:posOffset>1218565</wp:posOffset>
                </wp:positionH>
                <wp:positionV relativeFrom="paragraph">
                  <wp:posOffset>110004</wp:posOffset>
                </wp:positionV>
                <wp:extent cx="591056" cy="292103"/>
                <wp:effectExtent l="0" t="0" r="0" b="0"/>
                <wp:wrapNone/>
                <wp:docPr id="12" name="下矢印 12"/>
                <wp:cNvGraphicFramePr/>
                <a:graphic xmlns:a="http://schemas.openxmlformats.org/drawingml/2006/main">
                  <a:graphicData uri="http://schemas.microsoft.com/office/word/2010/wordprocessingShape">
                    <wps:wsp>
                      <wps:cNvSpPr/>
                      <wps:spPr>
                        <a:xfrm>
                          <a:off x="0" y="0"/>
                          <a:ext cx="591056" cy="29210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062E4" id="下矢印 12" o:spid="_x0000_s1026" type="#_x0000_t67" style="position:absolute;left:0;text-align:left;margin-left:95.95pt;margin-top:8.65pt;width:46.55pt;height:23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" adj="10800" fillcolor="#5b9bd5" strokecolor="#41719c" strokeweight="1pt"/>
            </w:pict>
          </mc:Fallback>
        </mc:AlternateContent>
      </w:r>
    </w:p>
    <w:p w14:paraId="0522EBC9" w14:textId="714918C2" w:rsidR="001A2C93" w:rsidRDefault="001A2C93" w:rsidP="00256CE5">
      <w:pPr>
        <w:rPr>
          <w:rFonts w:ascii="ＭＳ 明朝" w:eastAsia="ＭＳ 明朝" w:hAnsi="ＭＳ 明朝"/>
          <w:szCs w:val="24"/>
        </w:rPr>
      </w:pPr>
    </w:p>
    <w:p w14:paraId="7153EDB6" w14:textId="06663894" w:rsidR="001A2C93" w:rsidRDefault="008C44BB"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51424" behindDoc="0" locked="0" layoutInCell="1" allowOverlap="1" wp14:anchorId="70A103B4" wp14:editId="2A20D46E">
                <wp:simplePos x="0" y="0"/>
                <wp:positionH relativeFrom="margin">
                  <wp:posOffset>3537361</wp:posOffset>
                </wp:positionH>
                <wp:positionV relativeFrom="paragraph">
                  <wp:posOffset>219374</wp:posOffset>
                </wp:positionV>
                <wp:extent cx="2487930" cy="541655"/>
                <wp:effectExtent l="0" t="0" r="26670" b="10795"/>
                <wp:wrapNone/>
                <wp:docPr id="20" name="大かっこ 20"/>
                <wp:cNvGraphicFramePr/>
                <a:graphic xmlns:a="http://schemas.openxmlformats.org/drawingml/2006/main">
                  <a:graphicData uri="http://schemas.microsoft.com/office/word/2010/wordprocessingShape">
                    <wps:wsp>
                      <wps:cNvSpPr/>
                      <wps:spPr>
                        <a:xfrm>
                          <a:off x="0" y="0"/>
                          <a:ext cx="2487930" cy="541655"/>
                        </a:xfrm>
                        <a:prstGeom prst="bracketPair">
                          <a:avLst>
                            <a:gd name="adj" fmla="val 1213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E6615" w14:textId="2B84A261" w:rsidR="00650E60" w:rsidRDefault="00650E60" w:rsidP="00B138AF">
                            <w:pPr>
                              <w:rPr>
                                <w:rFonts w:asciiTheme="minorEastAsia" w:hAnsiTheme="minorEastAsia"/>
                                <w:color w:val="000000" w:themeColor="text1"/>
                              </w:rPr>
                            </w:pPr>
                            <w:r>
                              <w:rPr>
                                <w:rFonts w:asciiTheme="minorEastAsia" w:hAnsiTheme="minorEastAsia" w:hint="eastAsia"/>
                                <w:color w:val="000000" w:themeColor="text1"/>
                              </w:rPr>
                              <w:t>搬送経路</w:t>
                            </w:r>
                            <w:r>
                              <w:rPr>
                                <w:rFonts w:asciiTheme="minorEastAsia" w:hAnsiTheme="minorEastAsia"/>
                                <w:color w:val="000000" w:themeColor="text1"/>
                              </w:rPr>
                              <w:t>の</w:t>
                            </w:r>
                            <w:r>
                              <w:rPr>
                                <w:rFonts w:asciiTheme="minorEastAsia" w:hAnsiTheme="minorEastAsia" w:hint="eastAsia"/>
                                <w:color w:val="000000" w:themeColor="text1"/>
                              </w:rPr>
                              <w:t>状況を</w:t>
                            </w:r>
                            <w:r>
                              <w:rPr>
                                <w:rFonts w:asciiTheme="minorEastAsia" w:hAnsiTheme="minorEastAsia"/>
                                <w:color w:val="000000" w:themeColor="text1"/>
                              </w:rPr>
                              <w:t>確認しながら、必要に応じて、消防へ搬送の協力依頼</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103B4" id="大かっこ 20" o:spid="_x0000_s1033" type="#_x0000_t185" style="position:absolute;left:0;text-align:left;margin-left:278.55pt;margin-top:17.25pt;width:195.9pt;height:4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" adj="2622" filled="t" fillcolor="white [3212]" strokecolor="black [3213]" strokeweight="1pt">
                <v:stroke joinstyle="miter"/>
                <v:textbox inset="2mm,0,,0">
                  <w:txbxContent>
                    <w:p w14:paraId="5F0E6615" w14:textId="2B84A261" w:rsidR="00650E60" w:rsidRDefault="00650E60" w:rsidP="00B138AF">
                      <w:pPr>
                        <w:rPr>
                          <w:rFonts w:asciiTheme="minorEastAsia" w:hAnsiTheme="minorEastAsia"/>
                          <w:color w:val="000000" w:themeColor="text1"/>
                        </w:rPr>
                      </w:pPr>
                      <w:r>
                        <w:rPr>
                          <w:rFonts w:asciiTheme="minorEastAsia" w:hAnsiTheme="minorEastAsia" w:hint="eastAsia"/>
                          <w:color w:val="000000" w:themeColor="text1"/>
                        </w:rPr>
                        <w:t>搬送経路</w:t>
                      </w:r>
                      <w:r>
                        <w:rPr>
                          <w:rFonts w:asciiTheme="minorEastAsia" w:hAnsiTheme="minorEastAsia"/>
                          <w:color w:val="000000" w:themeColor="text1"/>
                        </w:rPr>
                        <w:t>の</w:t>
                      </w:r>
                      <w:r>
                        <w:rPr>
                          <w:rFonts w:asciiTheme="minorEastAsia" w:hAnsiTheme="minorEastAsia" w:hint="eastAsia"/>
                          <w:color w:val="000000" w:themeColor="text1"/>
                        </w:rPr>
                        <w:t>状況を</w:t>
                      </w:r>
                      <w:r>
                        <w:rPr>
                          <w:rFonts w:asciiTheme="minorEastAsia" w:hAnsiTheme="minorEastAsia"/>
                          <w:color w:val="000000" w:themeColor="text1"/>
                        </w:rPr>
                        <w:t>確認しながら、必要に応じて、消防へ搬送の協力依頼</w:t>
                      </w:r>
                    </w:p>
                  </w:txbxContent>
                </v:textbox>
                <w10:wrap anchorx="margin"/>
              </v:shape>
            </w:pict>
          </mc:Fallback>
        </mc:AlternateContent>
      </w:r>
      <w:r w:rsidR="006966C5">
        <w:rPr>
          <w:rFonts w:ascii="ＭＳ 明朝" w:eastAsia="ＭＳ 明朝" w:hAnsi="ＭＳ 明朝" w:hint="eastAsia"/>
          <w:noProof/>
          <w:szCs w:val="24"/>
        </w:rPr>
        <mc:AlternateContent>
          <mc:Choice Requires="wps">
            <w:drawing>
              <wp:anchor distT="0" distB="0" distL="114300" distR="114300" simplePos="0" relativeHeight="251749376" behindDoc="0" locked="0" layoutInCell="1" allowOverlap="1" wp14:anchorId="532C45E7" wp14:editId="2D177DBF">
                <wp:simplePos x="0" y="0"/>
                <wp:positionH relativeFrom="margin">
                  <wp:posOffset>107203</wp:posOffset>
                </wp:positionH>
                <wp:positionV relativeFrom="paragraph">
                  <wp:posOffset>46355</wp:posOffset>
                </wp:positionV>
                <wp:extent cx="3200400" cy="9715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3200400" cy="971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27F55" w14:textId="5B203201" w:rsidR="00650E60" w:rsidRDefault="00650E60" w:rsidP="00B138AF">
                            <w:pPr>
                              <w:ind w:left="315" w:hangingChars="150" w:hanging="315"/>
                              <w:rPr>
                                <w:rFonts w:asciiTheme="minorEastAsia" w:hAnsiTheme="minorEastAsia"/>
                                <w:color w:val="000000" w:themeColor="text1"/>
                              </w:rPr>
                            </w:pPr>
                            <w:r>
                              <w:rPr>
                                <w:rFonts w:asciiTheme="minorEastAsia" w:hAnsiTheme="minorEastAsia" w:hint="eastAsia"/>
                                <w:color w:val="000000" w:themeColor="text1"/>
                              </w:rPr>
                              <w:t>④ 医療班</w:t>
                            </w:r>
                            <w:r w:rsidRPr="005605F8">
                              <w:rPr>
                                <w:rFonts w:asciiTheme="minorEastAsia" w:hAnsiTheme="minorEastAsia"/>
                                <w:color w:val="000000" w:themeColor="text1"/>
                              </w:rPr>
                              <w:t>が被災状況を確認した上で、医療機関等に</w:t>
                            </w:r>
                            <w:r w:rsidRPr="005605F8">
                              <w:rPr>
                                <w:rFonts w:asciiTheme="minorEastAsia" w:hAnsiTheme="minorEastAsia" w:hint="eastAsia"/>
                                <w:color w:val="000000" w:themeColor="text1"/>
                              </w:rPr>
                              <w:t>受診</w:t>
                            </w:r>
                            <w:r w:rsidRPr="005605F8">
                              <w:rPr>
                                <w:rFonts w:asciiTheme="minorEastAsia" w:hAnsiTheme="minorEastAsia"/>
                                <w:color w:val="000000" w:themeColor="text1"/>
                              </w:rPr>
                              <w:t>調整する（必要に応じて</w:t>
                            </w:r>
                            <w:r w:rsidRPr="005605F8">
                              <w:rPr>
                                <w:rFonts w:asciiTheme="minorEastAsia" w:hAnsiTheme="minorEastAsia" w:hint="eastAsia"/>
                                <w:color w:val="000000" w:themeColor="text1"/>
                              </w:rPr>
                              <w:t>搬送</w:t>
                            </w:r>
                            <w:r w:rsidRPr="005605F8">
                              <w:rPr>
                                <w:rFonts w:asciiTheme="minorEastAsia" w:hAnsiTheme="minorEastAsia"/>
                                <w:color w:val="000000" w:themeColor="text1"/>
                              </w:rPr>
                              <w:t>）</w:t>
                            </w:r>
                          </w:p>
                          <w:p w14:paraId="7D660A74" w14:textId="3576C19C" w:rsidR="00650E60" w:rsidRDefault="00650E60" w:rsidP="00B138AF">
                            <w:pPr>
                              <w:ind w:left="31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緊急を要する場合は</w:t>
                            </w:r>
                            <w:r>
                              <w:rPr>
                                <w:rFonts w:asciiTheme="minorEastAsia" w:hAnsiTheme="minorEastAsia" w:hint="eastAsia"/>
                                <w:color w:val="000000" w:themeColor="text1"/>
                              </w:rPr>
                              <w:t>、</w:t>
                            </w:r>
                            <w:r>
                              <w:rPr>
                                <w:rFonts w:asciiTheme="minorEastAsia" w:hAnsiTheme="minorEastAsia"/>
                                <w:color w:val="000000" w:themeColor="text1"/>
                              </w:rPr>
                              <w:t>１１９番通報を行うなど</w:t>
                            </w:r>
                            <w:r>
                              <w:rPr>
                                <w:rFonts w:asciiTheme="minorEastAsia" w:hAnsiTheme="minorEastAsia" w:hint="eastAsia"/>
                                <w:color w:val="000000" w:themeColor="text1"/>
                              </w:rPr>
                              <w:t>の</w:t>
                            </w:r>
                          </w:p>
                          <w:p w14:paraId="30938C73" w14:textId="0354BABF" w:rsidR="00650E60" w:rsidRDefault="00650E60" w:rsidP="005605F8">
                            <w:pPr>
                              <w:ind w:leftChars="100" w:left="315" w:hangingChars="50" w:hanging="105"/>
                              <w:rPr>
                                <w:rFonts w:asciiTheme="minorEastAsia" w:hAnsiTheme="minorEastAsia"/>
                                <w:color w:val="000000" w:themeColor="text1"/>
                              </w:rPr>
                            </w:pPr>
                            <w:r>
                              <w:rPr>
                                <w:rFonts w:asciiTheme="minorEastAsia" w:hAnsiTheme="minorEastAsia"/>
                                <w:color w:val="000000" w:themeColor="text1"/>
                              </w:rPr>
                              <w:t>対応</w:t>
                            </w:r>
                            <w:r>
                              <w:rPr>
                                <w:rFonts w:asciiTheme="minorEastAsia" w:hAnsiTheme="minorEastAsia" w:hint="eastAsia"/>
                                <w:color w:val="000000" w:themeColor="text1"/>
                              </w:rPr>
                              <w:t>を指示する</w:t>
                            </w:r>
                          </w:p>
                          <w:p w14:paraId="148DD081" w14:textId="5EDF60BE" w:rsidR="00650E60" w:rsidRPr="00B138AF" w:rsidRDefault="00650E60" w:rsidP="00B138AF">
                            <w:pPr>
                              <w:ind w:left="315" w:hangingChars="150" w:hanging="315"/>
                              <w:rPr>
                                <w:rFonts w:asciiTheme="minorEastAsia" w:hAnsiTheme="minorEastAsia"/>
                                <w:color w:val="000000" w:themeColor="text1"/>
                              </w:rPr>
                            </w:pP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C45E7" id="正方形/長方形 19" o:spid="_x0000_s1034" style="position:absolute;left:0;text-align:left;margin-left:8.45pt;margin-top:3.65pt;width:252pt;height:7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" fillcolor="white [3212]" strokecolor="black [3213]" strokeweight="1pt">
                <v:textbox inset="2mm,0,,0">
                  <w:txbxContent>
                    <w:p w14:paraId="41427F55" w14:textId="5B203201" w:rsidR="00650E60" w:rsidRDefault="00650E60" w:rsidP="00B138AF">
                      <w:pPr>
                        <w:ind w:left="315" w:hangingChars="150" w:hanging="315"/>
                        <w:rPr>
                          <w:rFonts w:asciiTheme="minorEastAsia" w:hAnsiTheme="minorEastAsia"/>
                          <w:color w:val="000000" w:themeColor="text1"/>
                        </w:rPr>
                      </w:pPr>
                      <w:r>
                        <w:rPr>
                          <w:rFonts w:asciiTheme="minorEastAsia" w:hAnsiTheme="minorEastAsia" w:hint="eastAsia"/>
                          <w:color w:val="000000" w:themeColor="text1"/>
                        </w:rPr>
                        <w:t>④ 医療班</w:t>
                      </w:r>
                      <w:r w:rsidRPr="005605F8">
                        <w:rPr>
                          <w:rFonts w:asciiTheme="minorEastAsia" w:hAnsiTheme="minorEastAsia"/>
                          <w:color w:val="000000" w:themeColor="text1"/>
                        </w:rPr>
                        <w:t>が被災状況を確認した上で、医療機関等に</w:t>
                      </w:r>
                      <w:r w:rsidRPr="005605F8">
                        <w:rPr>
                          <w:rFonts w:asciiTheme="minorEastAsia" w:hAnsiTheme="minorEastAsia" w:hint="eastAsia"/>
                          <w:color w:val="000000" w:themeColor="text1"/>
                        </w:rPr>
                        <w:t>受診</w:t>
                      </w:r>
                      <w:r w:rsidRPr="005605F8">
                        <w:rPr>
                          <w:rFonts w:asciiTheme="minorEastAsia" w:hAnsiTheme="minorEastAsia"/>
                          <w:color w:val="000000" w:themeColor="text1"/>
                        </w:rPr>
                        <w:t>調整する（必要に応じて</w:t>
                      </w:r>
                      <w:r w:rsidRPr="005605F8">
                        <w:rPr>
                          <w:rFonts w:asciiTheme="minorEastAsia" w:hAnsiTheme="minorEastAsia" w:hint="eastAsia"/>
                          <w:color w:val="000000" w:themeColor="text1"/>
                        </w:rPr>
                        <w:t>搬送</w:t>
                      </w:r>
                      <w:r w:rsidRPr="005605F8">
                        <w:rPr>
                          <w:rFonts w:asciiTheme="minorEastAsia" w:hAnsiTheme="minorEastAsia"/>
                          <w:color w:val="000000" w:themeColor="text1"/>
                        </w:rPr>
                        <w:t>）</w:t>
                      </w:r>
                    </w:p>
                    <w:p w14:paraId="7D660A74" w14:textId="3576C19C" w:rsidR="00650E60" w:rsidRDefault="00650E60" w:rsidP="00B138AF">
                      <w:pPr>
                        <w:ind w:left="31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緊急を要する場合は</w:t>
                      </w:r>
                      <w:r>
                        <w:rPr>
                          <w:rFonts w:asciiTheme="minorEastAsia" w:hAnsiTheme="minorEastAsia" w:hint="eastAsia"/>
                          <w:color w:val="000000" w:themeColor="text1"/>
                        </w:rPr>
                        <w:t>、</w:t>
                      </w:r>
                      <w:r>
                        <w:rPr>
                          <w:rFonts w:asciiTheme="minorEastAsia" w:hAnsiTheme="minorEastAsia"/>
                          <w:color w:val="000000" w:themeColor="text1"/>
                        </w:rPr>
                        <w:t>１１９番通報を行うなど</w:t>
                      </w:r>
                      <w:r>
                        <w:rPr>
                          <w:rFonts w:asciiTheme="minorEastAsia" w:hAnsiTheme="minorEastAsia" w:hint="eastAsia"/>
                          <w:color w:val="000000" w:themeColor="text1"/>
                        </w:rPr>
                        <w:t>の</w:t>
                      </w:r>
                    </w:p>
                    <w:p w14:paraId="30938C73" w14:textId="0354BABF" w:rsidR="00650E60" w:rsidRDefault="00650E60" w:rsidP="005605F8">
                      <w:pPr>
                        <w:ind w:leftChars="100" w:left="315" w:hangingChars="50" w:hanging="105"/>
                        <w:rPr>
                          <w:rFonts w:asciiTheme="minorEastAsia" w:hAnsiTheme="minorEastAsia"/>
                          <w:color w:val="000000" w:themeColor="text1"/>
                        </w:rPr>
                      </w:pPr>
                      <w:r>
                        <w:rPr>
                          <w:rFonts w:asciiTheme="minorEastAsia" w:hAnsiTheme="minorEastAsia"/>
                          <w:color w:val="000000" w:themeColor="text1"/>
                        </w:rPr>
                        <w:t>対応</w:t>
                      </w:r>
                      <w:r>
                        <w:rPr>
                          <w:rFonts w:asciiTheme="minorEastAsia" w:hAnsiTheme="minorEastAsia" w:hint="eastAsia"/>
                          <w:color w:val="000000" w:themeColor="text1"/>
                        </w:rPr>
                        <w:t>を指示する</w:t>
                      </w:r>
                    </w:p>
                    <w:p w14:paraId="148DD081" w14:textId="5EDF60BE" w:rsidR="00650E60" w:rsidRPr="00B138AF" w:rsidRDefault="00650E60" w:rsidP="00B138AF">
                      <w:pPr>
                        <w:ind w:left="315" w:hangingChars="150" w:hanging="315"/>
                        <w:rPr>
                          <w:rFonts w:asciiTheme="minorEastAsia" w:hAnsiTheme="minorEastAsia"/>
                          <w:color w:val="000000" w:themeColor="text1"/>
                        </w:rPr>
                      </w:pPr>
                    </w:p>
                  </w:txbxContent>
                </v:textbox>
                <w10:wrap anchorx="margin"/>
              </v:rect>
            </w:pict>
          </mc:Fallback>
        </mc:AlternateContent>
      </w:r>
    </w:p>
    <w:p w14:paraId="3D65883E" w14:textId="4E0BC086" w:rsidR="001A2C93" w:rsidRDefault="001A2C93" w:rsidP="00256CE5">
      <w:pPr>
        <w:rPr>
          <w:rFonts w:ascii="ＭＳ 明朝" w:eastAsia="ＭＳ 明朝" w:hAnsi="ＭＳ 明朝"/>
          <w:szCs w:val="24"/>
        </w:rPr>
      </w:pPr>
    </w:p>
    <w:p w14:paraId="6C76BCE0" w14:textId="703E1E32" w:rsidR="001A2C93" w:rsidRDefault="001A2C93" w:rsidP="00256CE5">
      <w:pPr>
        <w:rPr>
          <w:rFonts w:ascii="ＭＳ 明朝" w:eastAsia="ＭＳ 明朝" w:hAnsi="ＭＳ 明朝"/>
          <w:szCs w:val="24"/>
        </w:rPr>
      </w:pPr>
    </w:p>
    <w:p w14:paraId="3B9F6CE5" w14:textId="1FDA377F" w:rsidR="001A2C93" w:rsidRDefault="001A2C93" w:rsidP="00256CE5">
      <w:pPr>
        <w:rPr>
          <w:rFonts w:ascii="ＭＳ 明朝" w:eastAsia="ＭＳ 明朝" w:hAnsi="ＭＳ 明朝"/>
          <w:szCs w:val="24"/>
        </w:rPr>
      </w:pPr>
    </w:p>
    <w:p w14:paraId="14A051AD" w14:textId="3107458B" w:rsidR="001A2C93" w:rsidRDefault="008C44BB"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80096" behindDoc="0" locked="0" layoutInCell="1" allowOverlap="1" wp14:anchorId="0E618C21" wp14:editId="661DFCDE">
                <wp:simplePos x="0" y="0"/>
                <wp:positionH relativeFrom="margin">
                  <wp:align>center</wp:align>
                </wp:positionH>
                <wp:positionV relativeFrom="paragraph">
                  <wp:posOffset>149524</wp:posOffset>
                </wp:positionV>
                <wp:extent cx="2039620" cy="2889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88925"/>
                        </a:xfrm>
                        <a:prstGeom prst="rect">
                          <a:avLst/>
                        </a:prstGeom>
                        <a:noFill/>
                        <a:ln w="9525">
                          <a:noFill/>
                          <a:miter lim="800000"/>
                          <a:headEnd/>
                          <a:tailEnd/>
                        </a:ln>
                      </wps:spPr>
                      <wps:txbx>
                        <w:txbxContent>
                          <w:p w14:paraId="4650E5DC" w14:textId="25DDD495" w:rsidR="00650E60" w:rsidRDefault="00650E60" w:rsidP="00060938">
                            <w:r>
                              <w:rPr>
                                <w:rFonts w:hint="eastAsia"/>
                              </w:rPr>
                              <w:t>避難者が退去後</w:t>
                            </w:r>
                          </w:p>
                        </w:txbxContent>
                      </wps:txbx>
                      <wps:bodyPr rot="0" vert="horz" wrap="square" lIns="91440" tIns="45720" rIns="91440" bIns="45720" anchor="t" anchorCtr="0">
                        <a:noAutofit/>
                      </wps:bodyPr>
                    </wps:wsp>
                  </a:graphicData>
                </a:graphic>
              </wp:anchor>
            </w:drawing>
          </mc:Choice>
          <mc:Fallback>
            <w:pict>
              <v:shape w14:anchorId="0E618C21" id="_x0000_s1035" type="#_x0000_t202" style="position:absolute;left:0;text-align:left;margin-left:0;margin-top:11.75pt;width:160.6pt;height:22.75pt;z-index:251780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" filled="f" stroked="f">
                <v:textbox>
                  <w:txbxContent>
                    <w:p w14:paraId="4650E5DC" w14:textId="25DDD495" w:rsidR="00650E60" w:rsidRDefault="00650E60" w:rsidP="00060938">
                      <w:r>
                        <w:rPr>
                          <w:rFonts w:hint="eastAsia"/>
                        </w:rPr>
                        <w:t>避難者が退去後</w:t>
                      </w:r>
                    </w:p>
                  </w:txbxContent>
                </v:textbox>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6131EADB" wp14:editId="28FAA28E">
                <wp:simplePos x="0" y="0"/>
                <wp:positionH relativeFrom="column">
                  <wp:posOffset>1240528</wp:posOffset>
                </wp:positionH>
                <wp:positionV relativeFrom="paragraph">
                  <wp:posOffset>189043</wp:posOffset>
                </wp:positionV>
                <wp:extent cx="590550" cy="292100"/>
                <wp:effectExtent l="0" t="0" r="0" b="0"/>
                <wp:wrapNone/>
                <wp:docPr id="18" name="下矢印 18"/>
                <wp:cNvGraphicFramePr/>
                <a:graphic xmlns:a="http://schemas.openxmlformats.org/drawingml/2006/main">
                  <a:graphicData uri="http://schemas.microsoft.com/office/word/2010/wordprocessingShape">
                    <wps:wsp>
                      <wps:cNvSpPr/>
                      <wps:spPr>
                        <a:xfrm>
                          <a:off x="0" y="0"/>
                          <a:ext cx="590550" cy="2921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277B0" id="下矢印 18" o:spid="_x0000_s1026" type="#_x0000_t67" style="position:absolute;left:0;text-align:left;margin-left:97.7pt;margin-top:14.9pt;width:46.5pt;height:23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" adj="10800" fillcolor="#5b9bd5" strokecolor="#41719c" strokeweight="1pt"/>
            </w:pict>
          </mc:Fallback>
        </mc:AlternateContent>
      </w:r>
    </w:p>
    <w:p w14:paraId="3085C6ED" w14:textId="1695A681" w:rsidR="001A2C93" w:rsidRDefault="001A2C93" w:rsidP="00256CE5">
      <w:pPr>
        <w:rPr>
          <w:rFonts w:ascii="ＭＳ 明朝" w:eastAsia="ＭＳ 明朝" w:hAnsi="ＭＳ 明朝"/>
          <w:szCs w:val="24"/>
        </w:rPr>
      </w:pPr>
    </w:p>
    <w:p w14:paraId="1C460330" w14:textId="0C2FE609" w:rsidR="001A2C93" w:rsidRDefault="008C44BB" w:rsidP="00256CE5">
      <w:pPr>
        <w:rPr>
          <w:rFonts w:ascii="ＭＳ 明朝" w:eastAsia="ＭＳ 明朝" w:hAnsi="ＭＳ 明朝"/>
          <w:szCs w:val="24"/>
        </w:rPr>
      </w:pPr>
      <w:r>
        <w:rPr>
          <w:rFonts w:ascii="ＭＳ 明朝" w:eastAsia="ＭＳ 明朝" w:hAnsi="ＭＳ 明朝" w:hint="eastAsia"/>
          <w:noProof/>
          <w:szCs w:val="24"/>
        </w:rPr>
        <mc:AlternateContent>
          <mc:Choice Requires="wps">
            <w:drawing>
              <wp:anchor distT="0" distB="0" distL="114300" distR="114300" simplePos="0" relativeHeight="251763712" behindDoc="0" locked="0" layoutInCell="1" allowOverlap="1" wp14:anchorId="286AD70A" wp14:editId="582BF035">
                <wp:simplePos x="0" y="0"/>
                <wp:positionH relativeFrom="margin">
                  <wp:posOffset>749188</wp:posOffset>
                </wp:positionH>
                <wp:positionV relativeFrom="paragraph">
                  <wp:posOffset>126365</wp:posOffset>
                </wp:positionV>
                <wp:extent cx="1581150" cy="476250"/>
                <wp:effectExtent l="0" t="0" r="19050" b="19050"/>
                <wp:wrapNone/>
                <wp:docPr id="224" name="正方形/長方形 224"/>
                <wp:cNvGraphicFramePr/>
                <a:graphic xmlns:a="http://schemas.openxmlformats.org/drawingml/2006/main">
                  <a:graphicData uri="http://schemas.microsoft.com/office/word/2010/wordprocessingShape">
                    <wps:wsp>
                      <wps:cNvSpPr/>
                      <wps:spPr>
                        <a:xfrm>
                          <a:off x="0" y="0"/>
                          <a:ext cx="1581150" cy="476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E72FC" w14:textId="325AD0D8" w:rsidR="00650E60" w:rsidRPr="00B138AF" w:rsidRDefault="00650E60" w:rsidP="001A2C93">
                            <w:pPr>
                              <w:rPr>
                                <w:rFonts w:asciiTheme="minorEastAsia" w:hAnsiTheme="minorEastAsia"/>
                                <w:color w:val="000000" w:themeColor="text1"/>
                              </w:rPr>
                            </w:pPr>
                            <w:r>
                              <w:rPr>
                                <w:rFonts w:asciiTheme="minorEastAsia" w:hAnsiTheme="minorEastAsia" w:hint="eastAsia"/>
                                <w:color w:val="000000" w:themeColor="text1"/>
                              </w:rPr>
                              <w:t>避難所</w:t>
                            </w:r>
                            <w:r>
                              <w:rPr>
                                <w:rFonts w:asciiTheme="minorEastAsia" w:hAnsiTheme="minorEastAsia"/>
                                <w:color w:val="000000" w:themeColor="text1"/>
                              </w:rPr>
                              <w:t>個室</w:t>
                            </w:r>
                            <w:r>
                              <w:rPr>
                                <w:rFonts w:asciiTheme="minorEastAsia" w:hAnsiTheme="minorEastAsia" w:hint="eastAsia"/>
                                <w:color w:val="000000" w:themeColor="text1"/>
                              </w:rPr>
                              <w:t>（</w:t>
                            </w:r>
                            <w:r>
                              <w:rPr>
                                <w:rFonts w:asciiTheme="minorEastAsia" w:hAnsiTheme="minorEastAsia"/>
                                <w:color w:val="000000" w:themeColor="text1"/>
                              </w:rPr>
                              <w:t>若しくは専用ゾーン</w:t>
                            </w:r>
                            <w:r>
                              <w:rPr>
                                <w:rFonts w:asciiTheme="minorEastAsia" w:hAnsiTheme="minorEastAsia" w:hint="eastAsia"/>
                                <w:color w:val="000000" w:themeColor="text1"/>
                              </w:rPr>
                              <w:t>）</w:t>
                            </w:r>
                            <w:r>
                              <w:rPr>
                                <w:rFonts w:asciiTheme="minorEastAsia" w:hAnsiTheme="minorEastAsia"/>
                                <w:color w:val="000000" w:themeColor="text1"/>
                              </w:rPr>
                              <w:t>閉鎖・消毒</w: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6AD70A" id="正方形/長方形 224" o:spid="_x0000_s1036" style="position:absolute;left:0;text-align:left;margin-left:59pt;margin-top:9.95pt;width:124.5pt;height:3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" fillcolor="white [3212]" strokecolor="black [3213]" strokeweight="1pt">
                <v:textbox inset="2mm,0,,0">
                  <w:txbxContent>
                    <w:p w14:paraId="2BCE72FC" w14:textId="325AD0D8" w:rsidR="00650E60" w:rsidRPr="00B138AF" w:rsidRDefault="00650E60" w:rsidP="001A2C93">
                      <w:pPr>
                        <w:rPr>
                          <w:rFonts w:asciiTheme="minorEastAsia" w:hAnsiTheme="minorEastAsia"/>
                          <w:color w:val="000000" w:themeColor="text1"/>
                        </w:rPr>
                      </w:pPr>
                      <w:r>
                        <w:rPr>
                          <w:rFonts w:asciiTheme="minorEastAsia" w:hAnsiTheme="minorEastAsia" w:hint="eastAsia"/>
                          <w:color w:val="000000" w:themeColor="text1"/>
                        </w:rPr>
                        <w:t>避難所</w:t>
                      </w:r>
                      <w:r>
                        <w:rPr>
                          <w:rFonts w:asciiTheme="minorEastAsia" w:hAnsiTheme="minorEastAsia"/>
                          <w:color w:val="000000" w:themeColor="text1"/>
                        </w:rPr>
                        <w:t>個室</w:t>
                      </w:r>
                      <w:r>
                        <w:rPr>
                          <w:rFonts w:asciiTheme="minorEastAsia" w:hAnsiTheme="minorEastAsia" w:hint="eastAsia"/>
                          <w:color w:val="000000" w:themeColor="text1"/>
                        </w:rPr>
                        <w:t>（</w:t>
                      </w:r>
                      <w:r>
                        <w:rPr>
                          <w:rFonts w:asciiTheme="minorEastAsia" w:hAnsiTheme="minorEastAsia"/>
                          <w:color w:val="000000" w:themeColor="text1"/>
                        </w:rPr>
                        <w:t>若しくは専用ゾーン</w:t>
                      </w:r>
                      <w:r>
                        <w:rPr>
                          <w:rFonts w:asciiTheme="minorEastAsia" w:hAnsiTheme="minorEastAsia" w:hint="eastAsia"/>
                          <w:color w:val="000000" w:themeColor="text1"/>
                        </w:rPr>
                        <w:t>）</w:t>
                      </w:r>
                      <w:r>
                        <w:rPr>
                          <w:rFonts w:asciiTheme="minorEastAsia" w:hAnsiTheme="minorEastAsia"/>
                          <w:color w:val="000000" w:themeColor="text1"/>
                        </w:rPr>
                        <w:t>閉鎖・消毒</w:t>
                      </w:r>
                    </w:p>
                  </w:txbxContent>
                </v:textbox>
                <w10:wrap anchorx="margin"/>
              </v:rect>
            </w:pict>
          </mc:Fallback>
        </mc:AlternateContent>
      </w:r>
    </w:p>
    <w:p w14:paraId="62884A97" w14:textId="3FA92165" w:rsidR="001A2C93" w:rsidRDefault="001A2C93" w:rsidP="00256CE5">
      <w:pPr>
        <w:rPr>
          <w:rFonts w:ascii="ＭＳ 明朝" w:eastAsia="ＭＳ 明朝" w:hAnsi="ＭＳ 明朝"/>
          <w:szCs w:val="24"/>
        </w:rPr>
      </w:pPr>
    </w:p>
    <w:p w14:paraId="5AD22E69" w14:textId="6FC10868" w:rsidR="00256CE5" w:rsidRDefault="00256CE5">
      <w:pPr>
        <w:widowControl/>
        <w:jc w:val="left"/>
        <w:rPr>
          <w:rFonts w:ascii="ＭＳ 明朝" w:eastAsia="ＭＳ 明朝" w:hAnsi="ＭＳ 明朝"/>
          <w:szCs w:val="24"/>
        </w:rPr>
      </w:pPr>
      <w:r>
        <w:rPr>
          <w:rFonts w:ascii="ＭＳ 明朝" w:eastAsia="ＭＳ 明朝" w:hAnsi="ＭＳ 明朝"/>
          <w:szCs w:val="24"/>
        </w:rPr>
        <w:br w:type="page"/>
      </w:r>
    </w:p>
    <w:p w14:paraId="07B24295" w14:textId="0C2EE396" w:rsidR="00D0101E" w:rsidRPr="00D0101E" w:rsidRDefault="006E2EA1">
      <w:pPr>
        <w:autoSpaceDE w:val="0"/>
        <w:autoSpaceDN w:val="0"/>
        <w:adjustRightInd w:val="0"/>
        <w:spacing w:line="600" w:lineRule="auto"/>
        <w:ind w:firstLine="437"/>
        <w:jc w:val="center"/>
        <w:rPr>
          <w:rFonts w:ascii="HG丸ｺﾞｼｯｸM-PRO" w:eastAsia="HG丸ｺﾞｼｯｸM-PRO" w:hAnsi="HG丸ｺﾞｼｯｸM-PRO" w:cs="ＭＳ 明朝"/>
          <w:b/>
          <w:kern w:val="0"/>
          <w:sz w:val="48"/>
          <w:szCs w:val="48"/>
          <w:bdr w:val="single" w:sz="4" w:space="0" w:color="auto"/>
        </w:rPr>
      </w:pPr>
      <w:r w:rsidRPr="006E2EA1">
        <w:rPr>
          <w:rFonts w:ascii="HG丸ｺﾞｼｯｸM-PRO" w:eastAsia="HG丸ｺﾞｼｯｸM-PRO" w:hAnsi="HG丸ｺﾞｼｯｸM-PRO" w:cs="ＭＳ 明朝" w:hint="eastAsia"/>
          <w:b/>
          <w:kern w:val="0"/>
          <w:sz w:val="48"/>
          <w:szCs w:val="48"/>
          <w:bdr w:val="single" w:sz="4" w:space="0" w:color="auto"/>
        </w:rPr>
        <w:lastRenderedPageBreak/>
        <w:t>避難所における注意喚起用ちらし</w:t>
      </w:r>
    </w:p>
    <w:p w14:paraId="6A01EEE1" w14:textId="7DDD98C0" w:rsidR="00092425" w:rsidRDefault="00092425" w:rsidP="005605F8">
      <w:pPr>
        <w:autoSpaceDE w:val="0"/>
        <w:autoSpaceDN w:val="0"/>
        <w:adjustRightInd w:val="0"/>
        <w:spacing w:line="600" w:lineRule="auto"/>
        <w:rPr>
          <w:rFonts w:ascii="ＭＳ 明朝" w:eastAsia="ＭＳ 明朝" w:cs="ＭＳ 明朝"/>
          <w:b/>
          <w:kern w:val="0"/>
          <w:sz w:val="96"/>
          <w:szCs w:val="48"/>
        </w:rPr>
      </w:pPr>
      <w:r>
        <w:rPr>
          <w:rFonts w:ascii="ＭＳ 明朝" w:eastAsia="ＭＳ 明朝" w:cs="ＭＳ 明朝" w:hint="eastAsia"/>
          <w:b/>
          <w:noProof/>
          <w:kern w:val="0"/>
          <w:sz w:val="96"/>
          <w:szCs w:val="48"/>
        </w:rPr>
        <mc:AlternateContent>
          <mc:Choice Requires="wps">
            <w:drawing>
              <wp:anchor distT="0" distB="0" distL="114300" distR="114300" simplePos="0" relativeHeight="251781120" behindDoc="0" locked="0" layoutInCell="1" allowOverlap="1" wp14:anchorId="63C9F38C" wp14:editId="3379C204">
                <wp:simplePos x="0" y="0"/>
                <wp:positionH relativeFrom="page">
                  <wp:posOffset>976045</wp:posOffset>
                </wp:positionH>
                <wp:positionV relativeFrom="paragraph">
                  <wp:posOffset>153292</wp:posOffset>
                </wp:positionV>
                <wp:extent cx="5884433" cy="1900719"/>
                <wp:effectExtent l="0" t="0" r="0" b="4445"/>
                <wp:wrapNone/>
                <wp:docPr id="228" name="テキスト ボックス 228"/>
                <wp:cNvGraphicFramePr/>
                <a:graphic xmlns:a="http://schemas.openxmlformats.org/drawingml/2006/main">
                  <a:graphicData uri="http://schemas.microsoft.com/office/word/2010/wordprocessingShape">
                    <wps:wsp>
                      <wps:cNvSpPr txBox="1"/>
                      <wps:spPr>
                        <a:xfrm>
                          <a:off x="0" y="0"/>
                          <a:ext cx="5884433" cy="1900719"/>
                        </a:xfrm>
                        <a:prstGeom prst="rect">
                          <a:avLst/>
                        </a:prstGeom>
                        <a:noFill/>
                        <a:ln w="6350">
                          <a:noFill/>
                        </a:ln>
                      </wps:spPr>
                      <wps:txbx>
                        <w:txbxContent>
                          <w:p w14:paraId="21D9FA0C" w14:textId="021126EF" w:rsidR="00650E60" w:rsidRPr="005605F8" w:rsidRDefault="00650E60" w:rsidP="005605F8">
                            <w:pPr>
                              <w:jc w:val="center"/>
                              <w:rPr>
                                <w:rFonts w:ascii="ＭＳ 明朝" w:eastAsia="ＭＳ 明朝" w:hAnsi="ＭＳ 明朝"/>
                                <w:b/>
                                <w:sz w:val="100"/>
                                <w:szCs w:val="100"/>
                              </w:rPr>
                            </w:pPr>
                            <w:r w:rsidRPr="005605F8">
                              <w:rPr>
                                <w:rFonts w:ascii="ＭＳ 明朝" w:eastAsia="ＭＳ 明朝" w:hAnsi="ＭＳ 明朝" w:hint="eastAsia"/>
                                <w:b/>
                                <w:sz w:val="100"/>
                                <w:szCs w:val="100"/>
                              </w:rPr>
                              <w:t>感染症対策に</w:t>
                            </w:r>
                          </w:p>
                          <w:p w14:paraId="670F60D6" w14:textId="7299C38C" w:rsidR="00650E60" w:rsidRPr="005605F8" w:rsidRDefault="00650E60" w:rsidP="005605F8">
                            <w:pPr>
                              <w:jc w:val="center"/>
                              <w:rPr>
                                <w:rFonts w:ascii="ＭＳ 明朝" w:eastAsia="ＭＳ 明朝" w:hAnsi="ＭＳ 明朝"/>
                                <w:b/>
                                <w:sz w:val="100"/>
                                <w:szCs w:val="100"/>
                              </w:rPr>
                            </w:pPr>
                            <w:r w:rsidRPr="005605F8">
                              <w:rPr>
                                <w:rFonts w:ascii="ＭＳ 明朝" w:eastAsia="ＭＳ 明朝" w:hAnsi="ＭＳ 明朝" w:hint="eastAsia"/>
                                <w:b/>
                                <w:sz w:val="100"/>
                                <w:szCs w:val="100"/>
                              </w:rPr>
                              <w:t>御協力ください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F38C" id="テキスト ボックス 228" o:spid="_x0000_s1037" type="#_x0000_t202" style="position:absolute;left:0;text-align:left;margin-left:76.85pt;margin-top:12.05pt;width:463.35pt;height:149.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" filled="f" stroked="f" strokeweight=".5pt">
                <v:textbox>
                  <w:txbxContent>
                    <w:p w14:paraId="21D9FA0C" w14:textId="021126EF" w:rsidR="00650E60" w:rsidRPr="005605F8" w:rsidRDefault="00650E60" w:rsidP="005605F8">
                      <w:pPr>
                        <w:jc w:val="center"/>
                        <w:rPr>
                          <w:rFonts w:ascii="ＭＳ 明朝" w:eastAsia="ＭＳ 明朝" w:hAnsi="ＭＳ 明朝"/>
                          <w:b/>
                          <w:sz w:val="100"/>
                          <w:szCs w:val="100"/>
                        </w:rPr>
                      </w:pPr>
                      <w:r w:rsidRPr="005605F8">
                        <w:rPr>
                          <w:rFonts w:ascii="ＭＳ 明朝" w:eastAsia="ＭＳ 明朝" w:hAnsi="ＭＳ 明朝" w:hint="eastAsia"/>
                          <w:b/>
                          <w:sz w:val="100"/>
                          <w:szCs w:val="100"/>
                        </w:rPr>
                        <w:t>感染症対策に</w:t>
                      </w:r>
                    </w:p>
                    <w:p w14:paraId="670F60D6" w14:textId="7299C38C" w:rsidR="00650E60" w:rsidRPr="005605F8" w:rsidRDefault="00650E60" w:rsidP="005605F8">
                      <w:pPr>
                        <w:jc w:val="center"/>
                        <w:rPr>
                          <w:rFonts w:ascii="ＭＳ 明朝" w:eastAsia="ＭＳ 明朝" w:hAnsi="ＭＳ 明朝"/>
                          <w:b/>
                          <w:sz w:val="100"/>
                          <w:szCs w:val="100"/>
                        </w:rPr>
                      </w:pPr>
                      <w:r w:rsidRPr="005605F8">
                        <w:rPr>
                          <w:rFonts w:ascii="ＭＳ 明朝" w:eastAsia="ＭＳ 明朝" w:hAnsi="ＭＳ 明朝" w:hint="eastAsia"/>
                          <w:b/>
                          <w:sz w:val="100"/>
                          <w:szCs w:val="100"/>
                        </w:rPr>
                        <w:t>御協力ください</w:t>
                      </w:r>
                    </w:p>
                  </w:txbxContent>
                </v:textbox>
                <w10:wrap anchorx="page"/>
              </v:shape>
            </w:pict>
          </mc:Fallback>
        </mc:AlternateContent>
      </w:r>
      <w:r w:rsidR="00D0101E">
        <w:rPr>
          <w:rFonts w:ascii="ＭＳ 明朝" w:eastAsia="ＭＳ 明朝" w:cs="ＭＳ 明朝" w:hint="eastAsia"/>
          <w:b/>
          <w:kern w:val="0"/>
          <w:sz w:val="96"/>
          <w:szCs w:val="48"/>
        </w:rPr>
        <w:t xml:space="preserve">　</w:t>
      </w:r>
    </w:p>
    <w:p w14:paraId="29DC75A2" w14:textId="568A4A27" w:rsidR="00092425" w:rsidRDefault="00092425" w:rsidP="008A4AB3">
      <w:pPr>
        <w:autoSpaceDE w:val="0"/>
        <w:autoSpaceDN w:val="0"/>
        <w:adjustRightInd w:val="0"/>
        <w:spacing w:line="600" w:lineRule="auto"/>
        <w:rPr>
          <w:rFonts w:ascii="ＭＳ 明朝" w:eastAsia="ＭＳ 明朝" w:cs="ＭＳ 明朝"/>
          <w:b/>
          <w:kern w:val="0"/>
          <w:sz w:val="96"/>
          <w:szCs w:val="48"/>
        </w:rPr>
      </w:pPr>
      <w:r>
        <w:rPr>
          <w:rFonts w:ascii="ＭＳ 明朝" w:eastAsia="ＭＳ 明朝" w:cs="ＭＳ 明朝" w:hint="eastAsia"/>
          <w:b/>
          <w:kern w:val="0"/>
          <w:sz w:val="96"/>
          <w:szCs w:val="48"/>
        </w:rPr>
        <w:t xml:space="preserve">　</w:t>
      </w:r>
      <w:r w:rsidR="00251164">
        <w:rPr>
          <w:rFonts w:ascii="ＭＳ 明朝" w:eastAsia="ＭＳ 明朝" w:cs="ＭＳ 明朝" w:hint="eastAsia"/>
          <w:b/>
          <w:kern w:val="0"/>
          <w:sz w:val="96"/>
          <w:szCs w:val="48"/>
        </w:rPr>
        <w:t xml:space="preserve">　</w:t>
      </w:r>
    </w:p>
    <w:p w14:paraId="28B313A0" w14:textId="12906996" w:rsidR="00D0101E" w:rsidRDefault="00650E60" w:rsidP="005605F8">
      <w:pPr>
        <w:autoSpaceDE w:val="0"/>
        <w:autoSpaceDN w:val="0"/>
        <w:adjustRightInd w:val="0"/>
        <w:spacing w:line="600" w:lineRule="auto"/>
        <w:rPr>
          <w:rFonts w:ascii="游ゴシック" w:eastAsia="游ゴシック" w:hAnsi="游ゴシック" w:cs="ＭＳ 明朝"/>
          <w:b/>
          <w:kern w:val="0"/>
          <w:sz w:val="48"/>
          <w:szCs w:val="44"/>
        </w:rPr>
      </w:pPr>
      <w:r w:rsidRPr="008359A6">
        <w:rPr>
          <w:rFonts w:ascii="游ゴシック" w:eastAsia="游ゴシック" w:hAnsi="游ゴシック" w:cs="ＭＳ 明朝" w:hint="eastAsia"/>
          <w:b/>
          <w:noProof/>
          <w:kern w:val="0"/>
          <w:sz w:val="48"/>
          <w:szCs w:val="44"/>
        </w:rPr>
        <mc:AlternateContent>
          <mc:Choice Requires="wps">
            <w:drawing>
              <wp:anchor distT="0" distB="0" distL="114300" distR="114300" simplePos="0" relativeHeight="251729920" behindDoc="0" locked="0" layoutInCell="1" allowOverlap="1" wp14:anchorId="498F95F2" wp14:editId="172A8AF0">
                <wp:simplePos x="0" y="0"/>
                <wp:positionH relativeFrom="margin">
                  <wp:posOffset>-275397</wp:posOffset>
                </wp:positionH>
                <wp:positionV relativeFrom="paragraph">
                  <wp:posOffset>398580</wp:posOffset>
                </wp:positionV>
                <wp:extent cx="6503670" cy="5220182"/>
                <wp:effectExtent l="0" t="0" r="11430" b="19050"/>
                <wp:wrapNone/>
                <wp:docPr id="2" name="正方形/長方形 2"/>
                <wp:cNvGraphicFramePr/>
                <a:graphic xmlns:a="http://schemas.openxmlformats.org/drawingml/2006/main">
                  <a:graphicData uri="http://schemas.microsoft.com/office/word/2010/wordprocessingShape">
                    <wps:wsp>
                      <wps:cNvSpPr/>
                      <wps:spPr>
                        <a:xfrm>
                          <a:off x="0" y="0"/>
                          <a:ext cx="6503670" cy="522018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73E38" id="正方形/長方形 2" o:spid="_x0000_s1026" style="position:absolute;left:0;text-align:left;margin-left:-21.7pt;margin-top:31.4pt;width:512.1pt;height:411.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" filled="f" strokecolor="black [3213]" strokeweight="1pt">
                <w10:wrap anchorx="margin"/>
              </v:rect>
            </w:pict>
          </mc:Fallback>
        </mc:AlternateContent>
      </w:r>
    </w:p>
    <w:p w14:paraId="32AD8F14" w14:textId="32710487" w:rsidR="00CE5CCB" w:rsidRPr="00DC03AA" w:rsidRDefault="00CE5CCB" w:rsidP="00CE5CCB">
      <w:pPr>
        <w:autoSpaceDE w:val="0"/>
        <w:autoSpaceDN w:val="0"/>
        <w:adjustRightInd w:val="0"/>
        <w:jc w:val="left"/>
        <w:rPr>
          <w:rFonts w:ascii="ＭＳ 明朝" w:eastAsia="ＭＳ 明朝" w:cs="ＭＳ 明朝"/>
          <w:kern w:val="0"/>
          <w:sz w:val="72"/>
          <w:szCs w:val="44"/>
        </w:rPr>
      </w:pPr>
      <w:r w:rsidRPr="00DC03AA">
        <w:rPr>
          <w:rFonts w:ascii="游ゴシック" w:eastAsia="游ゴシック" w:hAnsi="游ゴシック" w:cs="ＭＳ 明朝" w:hint="eastAsia"/>
          <w:b/>
          <w:kern w:val="0"/>
          <w:sz w:val="48"/>
          <w:szCs w:val="44"/>
        </w:rPr>
        <w:t>＜避難所利用時の留意事項＞</w:t>
      </w:r>
    </w:p>
    <w:p w14:paraId="5F1F2700" w14:textId="4B7439C1" w:rsidR="00650E60" w:rsidRPr="00650E60" w:rsidRDefault="00650E60" w:rsidP="00CE5CCB">
      <w:pPr>
        <w:autoSpaceDE w:val="0"/>
        <w:autoSpaceDN w:val="0"/>
        <w:adjustRightInd w:val="0"/>
        <w:spacing w:line="860" w:lineRule="exact"/>
        <w:ind w:left="520" w:hangingChars="100" w:hanging="520"/>
        <w:jc w:val="left"/>
        <w:rPr>
          <w:rFonts w:ascii="游ゴシック" w:eastAsia="游ゴシック" w:hAnsi="游ゴシック" w:cs="ＭＳ 明朝"/>
          <w:b/>
          <w:w w:val="65"/>
          <w:kern w:val="0"/>
          <w:sz w:val="52"/>
          <w:szCs w:val="44"/>
        </w:rPr>
      </w:pPr>
      <w:r w:rsidRPr="005605F8">
        <w:rPr>
          <w:rFonts w:ascii="游ゴシック" w:eastAsia="游ゴシック" w:hAnsi="游ゴシック" w:cs="ＭＳ 明朝" w:hint="eastAsia"/>
          <w:b/>
          <w:kern w:val="0"/>
          <w:sz w:val="52"/>
          <w:szCs w:val="44"/>
        </w:rPr>
        <w:t>・</w:t>
      </w:r>
      <w:r w:rsidRPr="005605F8">
        <w:rPr>
          <w:rFonts w:ascii="游ゴシック" w:eastAsia="游ゴシック" w:hAnsi="游ゴシック" w:cs="ＭＳ 明朝" w:hint="eastAsia"/>
          <w:b/>
          <w:kern w:val="0"/>
          <w:sz w:val="44"/>
          <w:szCs w:val="44"/>
        </w:rPr>
        <w:t>体調がすぐれない方は、避難所では</w:t>
      </w:r>
      <w:r>
        <w:rPr>
          <w:rFonts w:ascii="游ゴシック" w:eastAsia="游ゴシック" w:hAnsi="游ゴシック" w:cs="ＭＳ 明朝" w:hint="eastAsia"/>
          <w:b/>
          <w:kern w:val="0"/>
          <w:sz w:val="44"/>
          <w:szCs w:val="44"/>
        </w:rPr>
        <w:t>マスク</w:t>
      </w:r>
      <w:r w:rsidRPr="005605F8">
        <w:rPr>
          <w:rFonts w:ascii="游ゴシック" w:eastAsia="游ゴシック" w:hAnsi="游ゴシック" w:cs="ＭＳ 明朝" w:hint="eastAsia"/>
          <w:b/>
          <w:kern w:val="0"/>
          <w:sz w:val="44"/>
          <w:szCs w:val="44"/>
        </w:rPr>
        <w:t>を</w:t>
      </w:r>
    </w:p>
    <w:p w14:paraId="6454A258" w14:textId="1FDC30A5" w:rsidR="00CE5CCB" w:rsidRPr="005605F8" w:rsidRDefault="00650E60" w:rsidP="005605F8">
      <w:pPr>
        <w:autoSpaceDE w:val="0"/>
        <w:autoSpaceDN w:val="0"/>
        <w:adjustRightInd w:val="0"/>
        <w:spacing w:line="860" w:lineRule="exact"/>
        <w:ind w:leftChars="100" w:left="210"/>
        <w:rPr>
          <w:rFonts w:ascii="游ゴシック" w:eastAsia="游ゴシック" w:hAnsi="游ゴシック" w:cs="ＭＳ 明朝"/>
          <w:b/>
          <w:kern w:val="0"/>
          <w:sz w:val="44"/>
          <w:szCs w:val="44"/>
        </w:rPr>
      </w:pPr>
      <w:r>
        <w:rPr>
          <w:rFonts w:ascii="游ゴシック" w:eastAsia="游ゴシック" w:hAnsi="游ゴシック" w:cs="ＭＳ 明朝" w:hint="eastAsia"/>
          <w:b/>
          <w:kern w:val="0"/>
          <w:sz w:val="52"/>
          <w:szCs w:val="44"/>
        </w:rPr>
        <w:t xml:space="preserve"> </w:t>
      </w:r>
      <w:r w:rsidRPr="005605F8">
        <w:rPr>
          <w:rFonts w:ascii="游ゴシック" w:eastAsia="游ゴシック" w:hAnsi="游ゴシック" w:cs="ＭＳ 明朝" w:hint="eastAsia"/>
          <w:b/>
          <w:kern w:val="0"/>
          <w:sz w:val="44"/>
          <w:szCs w:val="44"/>
        </w:rPr>
        <w:t>着けましょう。</w:t>
      </w:r>
    </w:p>
    <w:p w14:paraId="1DE507A0" w14:textId="55AB3771" w:rsidR="00CE5CCB" w:rsidRPr="005605F8" w:rsidRDefault="00650E60" w:rsidP="005605F8">
      <w:pPr>
        <w:autoSpaceDE w:val="0"/>
        <w:autoSpaceDN w:val="0"/>
        <w:adjustRightInd w:val="0"/>
        <w:spacing w:line="860" w:lineRule="exact"/>
        <w:ind w:left="520" w:hangingChars="100" w:hanging="520"/>
        <w:jc w:val="left"/>
        <w:rPr>
          <w:rFonts w:ascii="游ゴシック" w:eastAsia="游ゴシック" w:hAnsi="游ゴシック" w:cs="ＭＳ 明朝"/>
          <w:b/>
          <w:spacing w:val="8"/>
          <w:w w:val="52"/>
          <w:kern w:val="0"/>
          <w:sz w:val="52"/>
          <w:szCs w:val="44"/>
        </w:rPr>
      </w:pPr>
      <w:r w:rsidRPr="005605F8">
        <w:rPr>
          <w:rFonts w:ascii="游ゴシック" w:eastAsia="游ゴシック" w:hAnsi="游ゴシック" w:cs="ＭＳ 明朝" w:hint="eastAsia"/>
          <w:b/>
          <w:kern w:val="0"/>
          <w:sz w:val="52"/>
          <w:szCs w:val="44"/>
        </w:rPr>
        <w:t>・</w:t>
      </w:r>
      <w:r w:rsidRPr="005605F8">
        <w:rPr>
          <w:rFonts w:ascii="游ゴシック" w:eastAsia="游ゴシック" w:hAnsi="游ゴシック" w:cs="ＭＳ 明朝" w:hint="eastAsia"/>
          <w:b/>
          <w:kern w:val="0"/>
          <w:sz w:val="44"/>
          <w:szCs w:val="44"/>
        </w:rPr>
        <w:t>こまめな手洗い、手指消毒、咳エチケットの実施をしましょう。</w:t>
      </w:r>
    </w:p>
    <w:p w14:paraId="7662500D" w14:textId="77777777" w:rsidR="00CE5CCB" w:rsidRPr="00DC03AA" w:rsidRDefault="00CE5CCB" w:rsidP="00CE5CCB">
      <w:pPr>
        <w:autoSpaceDE w:val="0"/>
        <w:autoSpaceDN w:val="0"/>
        <w:adjustRightInd w:val="0"/>
        <w:spacing w:line="860" w:lineRule="exact"/>
        <w:jc w:val="left"/>
        <w:rPr>
          <w:rFonts w:ascii="游ゴシック" w:eastAsia="游ゴシック" w:hAnsi="游ゴシック" w:cs="ＭＳ 明朝"/>
          <w:b/>
          <w:kern w:val="0"/>
          <w:sz w:val="52"/>
          <w:szCs w:val="44"/>
        </w:rPr>
      </w:pPr>
      <w:r w:rsidRPr="00235444">
        <w:rPr>
          <w:rFonts w:ascii="游ゴシック" w:eastAsia="游ゴシック" w:hAnsi="游ゴシック" w:cs="ＭＳ 明朝" w:hint="eastAsia"/>
          <w:b/>
          <w:w w:val="88"/>
          <w:kern w:val="0"/>
          <w:sz w:val="52"/>
          <w:szCs w:val="44"/>
          <w:fitText w:val="9718" w:id="-2036593148"/>
        </w:rPr>
        <w:t>・他の避難者との距離を十分に保ちましょう</w:t>
      </w:r>
      <w:r w:rsidRPr="00235444">
        <w:rPr>
          <w:rFonts w:ascii="游ゴシック" w:eastAsia="游ゴシック" w:hAnsi="游ゴシック" w:cs="ＭＳ 明朝" w:hint="eastAsia"/>
          <w:b/>
          <w:spacing w:val="54"/>
          <w:w w:val="88"/>
          <w:kern w:val="0"/>
          <w:sz w:val="52"/>
          <w:szCs w:val="44"/>
          <w:fitText w:val="9718" w:id="-2036593148"/>
        </w:rPr>
        <w:t>。</w:t>
      </w:r>
    </w:p>
    <w:p w14:paraId="34A5F524" w14:textId="77777777" w:rsidR="00CE5CCB" w:rsidRPr="00DC03AA" w:rsidRDefault="00CE5CCB" w:rsidP="00CE5CCB">
      <w:pPr>
        <w:autoSpaceDE w:val="0"/>
        <w:autoSpaceDN w:val="0"/>
        <w:adjustRightInd w:val="0"/>
        <w:spacing w:line="860" w:lineRule="exact"/>
        <w:ind w:left="370" w:hangingChars="100" w:hanging="370"/>
        <w:jc w:val="left"/>
        <w:rPr>
          <w:rFonts w:ascii="游ゴシック" w:eastAsia="游ゴシック" w:hAnsi="游ゴシック" w:cs="ＭＳ 明朝"/>
          <w:b/>
          <w:kern w:val="0"/>
          <w:sz w:val="52"/>
          <w:szCs w:val="44"/>
        </w:rPr>
      </w:pPr>
      <w:r w:rsidRPr="00CE5CCB">
        <w:rPr>
          <w:rFonts w:ascii="游ゴシック" w:eastAsia="游ゴシック" w:hAnsi="游ゴシック" w:cs="ＭＳ 明朝" w:hint="eastAsia"/>
          <w:b/>
          <w:spacing w:val="3"/>
          <w:w w:val="70"/>
          <w:kern w:val="0"/>
          <w:sz w:val="52"/>
          <w:szCs w:val="44"/>
          <w:fitText w:val="9560" w:id="-2036593147"/>
        </w:rPr>
        <w:t>・体調がすぐれない方は、市担当者に申し出てください</w:t>
      </w:r>
      <w:r w:rsidRPr="00CE5CCB">
        <w:rPr>
          <w:rFonts w:ascii="游ゴシック" w:eastAsia="游ゴシック" w:hAnsi="游ゴシック" w:cs="ＭＳ 明朝" w:hint="eastAsia"/>
          <w:b/>
          <w:spacing w:val="-24"/>
          <w:w w:val="70"/>
          <w:kern w:val="0"/>
          <w:sz w:val="52"/>
          <w:szCs w:val="44"/>
          <w:fitText w:val="9560" w:id="-2036593147"/>
        </w:rPr>
        <w:t>。</w:t>
      </w:r>
    </w:p>
    <w:p w14:paraId="5DBA27A4" w14:textId="1C9673AA" w:rsidR="00CE5CCB" w:rsidRDefault="00CE5CCB" w:rsidP="00CE5CCB">
      <w:pPr>
        <w:autoSpaceDE w:val="0"/>
        <w:autoSpaceDN w:val="0"/>
        <w:adjustRightInd w:val="0"/>
        <w:spacing w:line="860" w:lineRule="exact"/>
        <w:ind w:left="401" w:hangingChars="100" w:hanging="401"/>
        <w:jc w:val="left"/>
        <w:rPr>
          <w:rFonts w:ascii="游ゴシック" w:eastAsia="游ゴシック" w:hAnsi="游ゴシック" w:cs="ＭＳ 明朝"/>
          <w:b/>
          <w:kern w:val="0"/>
          <w:sz w:val="52"/>
          <w:szCs w:val="44"/>
        </w:rPr>
      </w:pPr>
      <w:r w:rsidRPr="005605F8">
        <w:rPr>
          <w:rFonts w:ascii="游ゴシック" w:eastAsia="游ゴシック" w:hAnsi="游ゴシック" w:cs="ＭＳ 明朝" w:hint="eastAsia"/>
          <w:b/>
          <w:spacing w:val="3"/>
          <w:w w:val="76"/>
          <w:kern w:val="0"/>
          <w:sz w:val="52"/>
          <w:szCs w:val="44"/>
          <w:fitText w:val="9560" w:id="-2036593146"/>
        </w:rPr>
        <w:t>・避難スペースの清掃・消毒は各自で行いましょう</w:t>
      </w:r>
      <w:r w:rsidRPr="005605F8">
        <w:rPr>
          <w:rFonts w:ascii="游ゴシック" w:eastAsia="游ゴシック" w:hAnsi="游ゴシック" w:cs="ＭＳ 明朝" w:hint="eastAsia"/>
          <w:b/>
          <w:spacing w:val="-26"/>
          <w:w w:val="76"/>
          <w:kern w:val="0"/>
          <w:sz w:val="52"/>
          <w:szCs w:val="44"/>
          <w:fitText w:val="9560" w:id="-2036593146"/>
        </w:rPr>
        <w:t>。</w:t>
      </w:r>
    </w:p>
    <w:p w14:paraId="34E0F2D4" w14:textId="77777777" w:rsidR="00D50B6F" w:rsidRPr="00CE5CCB" w:rsidRDefault="00D50B6F" w:rsidP="00F11172">
      <w:pPr>
        <w:jc w:val="center"/>
        <w:rPr>
          <w:rFonts w:ascii="ＭＳ 明朝" w:eastAsia="ＭＳ 明朝" w:hAnsi="ＭＳ 明朝"/>
          <w:sz w:val="24"/>
          <w:szCs w:val="24"/>
        </w:rPr>
      </w:pPr>
    </w:p>
    <w:p w14:paraId="4DAC1F8E" w14:textId="08DE2F9D" w:rsidR="009F7DE7" w:rsidRPr="00B773AE" w:rsidRDefault="00AF2081" w:rsidP="006F0484">
      <w:pPr>
        <w:ind w:left="-1440" w:right="15396"/>
        <w:rPr>
          <w:rFonts w:ascii="ＭＳ 明朝" w:eastAsia="ＭＳ 明朝" w:hAnsi="ＭＳ 明朝"/>
          <w:noProof/>
          <w:sz w:val="24"/>
          <w:szCs w:val="24"/>
        </w:rPr>
      </w:pPr>
      <w:r w:rsidRPr="00B773AE">
        <w:rPr>
          <w:rFonts w:ascii="ＭＳ 明朝" w:eastAsia="ＭＳ 明朝" w:hAnsi="ＭＳ 明朝"/>
          <w:noProof/>
          <w:color w:val="000000" w:themeColor="text1"/>
          <w:sz w:val="24"/>
          <w:szCs w:val="24"/>
        </w:rPr>
        <w:lastRenderedPageBreak/>
        <mc:AlternateContent>
          <mc:Choice Requires="wps">
            <w:drawing>
              <wp:anchor distT="45720" distB="45720" distL="114300" distR="114300" simplePos="0" relativeHeight="251637760" behindDoc="0" locked="0" layoutInCell="1" allowOverlap="1" wp14:anchorId="23EFAA9C" wp14:editId="08186BB9">
                <wp:simplePos x="0" y="0"/>
                <wp:positionH relativeFrom="rightMargin">
                  <wp:posOffset>-2369185</wp:posOffset>
                </wp:positionH>
                <wp:positionV relativeFrom="paragraph">
                  <wp:posOffset>2463800</wp:posOffset>
                </wp:positionV>
                <wp:extent cx="4964430" cy="233680"/>
                <wp:effectExtent l="3175"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64430" cy="233680"/>
                        </a:xfrm>
                        <a:prstGeom prst="rect">
                          <a:avLst/>
                        </a:prstGeom>
                        <a:solidFill>
                          <a:srgbClr val="FFFFFF"/>
                        </a:solidFill>
                        <a:ln w="9525">
                          <a:noFill/>
                          <a:miter lim="800000"/>
                          <a:headEnd/>
                          <a:tailEnd/>
                        </a:ln>
                      </wps:spPr>
                      <wps:txbx>
                        <w:txbxContent>
                          <w:p w14:paraId="52A00927" w14:textId="77777777" w:rsidR="00650E60" w:rsidRPr="0085736F" w:rsidRDefault="00650E60" w:rsidP="00890669">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出典：内閣府「新型コロナウイルス感染症対応時の避難所レイアウト（例）＜避難受付時＞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FAA9C" id="_x0000_s1038" type="#_x0000_t202" style="position:absolute;left:0;text-align:left;margin-left:-186.55pt;margin-top:194pt;width:390.9pt;height:18.4pt;rotation:-90;z-index:251637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" stroked="f">
                <v:textbox inset="0,0,0,0">
                  <w:txbxContent>
                    <w:p w14:paraId="52A00927" w14:textId="77777777" w:rsidR="00650E60" w:rsidRPr="0085736F" w:rsidRDefault="00650E60" w:rsidP="00890669">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出典：内閣府「新型コロナウイルス感染症対応時の避難所レイアウト（例）＜避難受付時＞</w:t>
                      </w:r>
                    </w:p>
                  </w:txbxContent>
                </v:textbox>
                <w10:wrap anchorx="margin"/>
              </v:shape>
            </w:pict>
          </mc:Fallback>
        </mc:AlternateContent>
      </w:r>
      <w:r w:rsidR="009F7DE7" w:rsidRPr="00B773AE">
        <w:rPr>
          <w:rFonts w:ascii="ＭＳ 明朝" w:eastAsia="ＭＳ 明朝" w:hAnsi="ＭＳ 明朝"/>
          <w:noProof/>
          <w:sz w:val="24"/>
          <w:szCs w:val="24"/>
        </w:rPr>
        <w:drawing>
          <wp:anchor distT="0" distB="0" distL="114300" distR="114300" simplePos="0" relativeHeight="251657216" behindDoc="0" locked="0" layoutInCell="1" allowOverlap="0" wp14:anchorId="6DA31CDD" wp14:editId="2BE953ED">
            <wp:simplePos x="0" y="0"/>
            <wp:positionH relativeFrom="margin">
              <wp:posOffset>-1201420</wp:posOffset>
            </wp:positionH>
            <wp:positionV relativeFrom="page">
              <wp:posOffset>2460625</wp:posOffset>
            </wp:positionV>
            <wp:extent cx="8162290" cy="5655310"/>
            <wp:effectExtent l="15240" t="22860" r="25400" b="25400"/>
            <wp:wrapTopAndBottom/>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10" cstate="print">
                      <a:extLst>
                        <a:ext uri="{28A0092B-C50C-407E-A947-70E740481C1C}">
                          <a14:useLocalDpi xmlns:a14="http://schemas.microsoft.com/office/drawing/2010/main"/>
                        </a:ext>
                      </a:extLst>
                    </a:blip>
                    <a:srcRect/>
                    <a:stretch/>
                  </pic:blipFill>
                  <pic:spPr bwMode="auto">
                    <a:xfrm rot="16200000">
                      <a:off x="0" y="0"/>
                      <a:ext cx="8162290" cy="56553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A370" w14:textId="48F71B7F" w:rsidR="00E31E0F" w:rsidRPr="00B773AE" w:rsidRDefault="009F7DE7" w:rsidP="006F0484">
      <w:pPr>
        <w:ind w:left="-1440" w:right="15396"/>
        <w:rPr>
          <w:rFonts w:ascii="ＭＳ 明朝" w:eastAsia="ＭＳ 明朝" w:hAnsi="ＭＳ 明朝"/>
          <w:sz w:val="24"/>
          <w:szCs w:val="24"/>
        </w:rPr>
      </w:pPr>
      <w:r w:rsidRPr="00B773AE">
        <w:rPr>
          <w:rFonts w:ascii="ＭＳ 明朝" w:eastAsia="ＭＳ 明朝" w:hAnsi="ＭＳ 明朝"/>
          <w:noProof/>
          <w:color w:val="000000" w:themeColor="text1"/>
          <w:sz w:val="24"/>
          <w:szCs w:val="24"/>
        </w:rPr>
        <w:lastRenderedPageBreak/>
        <mc:AlternateContent>
          <mc:Choice Requires="wps">
            <w:drawing>
              <wp:anchor distT="45720" distB="45720" distL="114300" distR="114300" simplePos="0" relativeHeight="251661312" behindDoc="0" locked="0" layoutInCell="1" allowOverlap="1" wp14:anchorId="24A1967C" wp14:editId="31457C05">
                <wp:simplePos x="0" y="0"/>
                <wp:positionH relativeFrom="rightMargin">
                  <wp:posOffset>-2439413</wp:posOffset>
                </wp:positionH>
                <wp:positionV relativeFrom="paragraph">
                  <wp:posOffset>2199005</wp:posOffset>
                </wp:positionV>
                <wp:extent cx="4964430" cy="247965"/>
                <wp:effectExtent l="0" t="3810" r="3810" b="381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64430" cy="247965"/>
                        </a:xfrm>
                        <a:prstGeom prst="rect">
                          <a:avLst/>
                        </a:prstGeom>
                        <a:solidFill>
                          <a:srgbClr val="FFFFFF"/>
                        </a:solidFill>
                        <a:ln w="9525">
                          <a:noFill/>
                          <a:miter lim="800000"/>
                          <a:headEnd/>
                          <a:tailEnd/>
                        </a:ln>
                      </wps:spPr>
                      <wps:txbx>
                        <w:txbxContent>
                          <w:p w14:paraId="47C0C286" w14:textId="129065F6" w:rsidR="00650E60" w:rsidRPr="0085736F" w:rsidRDefault="00650E60" w:rsidP="00073F56">
                            <w:pPr>
                              <w:jc w:val="left"/>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sz w:val="18"/>
                              </w:rPr>
                              <w:t>健康な人の避難所</w:t>
                            </w:r>
                            <w:r>
                              <w:rPr>
                                <w:rFonts w:ascii="HG丸ｺﾞｼｯｸM-PRO" w:eastAsia="HG丸ｺﾞｼｯｸM-PRO" w:hAnsi="HG丸ｺﾞｼｯｸM-PRO"/>
                                <w:sz w:val="18"/>
                              </w:rPr>
                              <w:t>滞在スペースの</w:t>
                            </w:r>
                            <w:r>
                              <w:rPr>
                                <w:rFonts w:ascii="HG丸ｺﾞｼｯｸM-PRO" w:eastAsia="HG丸ｺﾞｼｯｸM-PRO" w:hAnsi="HG丸ｺﾞｼｯｸM-PRO" w:hint="eastAsia"/>
                                <w:sz w:val="18"/>
                              </w:rPr>
                              <w:t>レイアウト（例）＜避難受付以降</w:t>
                            </w:r>
                            <w:r w:rsidRPr="0085736F">
                              <w:rPr>
                                <w:rFonts w:ascii="HG丸ｺﾞｼｯｸM-PRO" w:eastAsia="HG丸ｺﾞｼｯｸM-PRO" w:hAnsi="HG丸ｺﾞｼｯｸM-PRO" w:hint="eastAsia"/>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967C" id="_x0000_s1039" type="#_x0000_t202" style="position:absolute;left:0;text-align:left;margin-left:-192.1pt;margin-top:173.15pt;width:390.9pt;height:19.5pt;rotation:-90;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" stroked="f">
                <v:textbox inset="0,0,0,0">
                  <w:txbxContent>
                    <w:p w14:paraId="47C0C286" w14:textId="129065F6" w:rsidR="00650E60" w:rsidRPr="0085736F" w:rsidRDefault="00650E60" w:rsidP="00073F56">
                      <w:pPr>
                        <w:jc w:val="left"/>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sz w:val="18"/>
                        </w:rPr>
                        <w:t>健康な人の避難所</w:t>
                      </w:r>
                      <w:r>
                        <w:rPr>
                          <w:rFonts w:ascii="HG丸ｺﾞｼｯｸM-PRO" w:eastAsia="HG丸ｺﾞｼｯｸM-PRO" w:hAnsi="HG丸ｺﾞｼｯｸM-PRO"/>
                          <w:sz w:val="18"/>
                        </w:rPr>
                        <w:t>滞在スペースの</w:t>
                      </w:r>
                      <w:r>
                        <w:rPr>
                          <w:rFonts w:ascii="HG丸ｺﾞｼｯｸM-PRO" w:eastAsia="HG丸ｺﾞｼｯｸM-PRO" w:hAnsi="HG丸ｺﾞｼｯｸM-PRO" w:hint="eastAsia"/>
                          <w:sz w:val="18"/>
                        </w:rPr>
                        <w:t>レイアウト（例）＜避難受付以降</w:t>
                      </w:r>
                      <w:r w:rsidRPr="0085736F">
                        <w:rPr>
                          <w:rFonts w:ascii="HG丸ｺﾞｼｯｸM-PRO" w:eastAsia="HG丸ｺﾞｼｯｸM-PRO" w:hAnsi="HG丸ｺﾞｼｯｸM-PRO" w:hint="eastAsia"/>
                          <w:sz w:val="18"/>
                        </w:rPr>
                        <w:t>＞</w:t>
                      </w:r>
                    </w:p>
                  </w:txbxContent>
                </v:textbox>
                <w10:wrap anchorx="margin"/>
              </v:shape>
            </w:pict>
          </mc:Fallback>
        </mc:AlternateContent>
      </w:r>
      <w:r w:rsidRPr="00B773AE">
        <w:rPr>
          <w:rFonts w:ascii="ＭＳ 明朝" w:eastAsia="ＭＳ 明朝" w:hAnsi="ＭＳ 明朝"/>
          <w:noProof/>
          <w:sz w:val="24"/>
          <w:szCs w:val="24"/>
        </w:rPr>
        <w:drawing>
          <wp:anchor distT="0" distB="0" distL="114300" distR="114300" simplePos="0" relativeHeight="251659264" behindDoc="0" locked="0" layoutInCell="1" allowOverlap="0" wp14:anchorId="4D93A974" wp14:editId="51B3AC40">
            <wp:simplePos x="0" y="0"/>
            <wp:positionH relativeFrom="page">
              <wp:posOffset>121920</wp:posOffset>
            </wp:positionH>
            <wp:positionV relativeFrom="page">
              <wp:posOffset>2102485</wp:posOffset>
            </wp:positionV>
            <wp:extent cx="7322185" cy="5477510"/>
            <wp:effectExtent l="26988" t="11112" r="20002" b="20003"/>
            <wp:wrapTopAndBottom/>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rotWithShape="1">
                    <a:blip r:embed="rId11" cstate="print">
                      <a:extLst>
                        <a:ext uri="{28A0092B-C50C-407E-A947-70E740481C1C}">
                          <a14:useLocalDpi xmlns:a14="http://schemas.microsoft.com/office/drawing/2010/main"/>
                        </a:ext>
                      </a:extLst>
                    </a:blip>
                    <a:srcRect/>
                    <a:stretch/>
                  </pic:blipFill>
                  <pic:spPr bwMode="auto">
                    <a:xfrm rot="16200000">
                      <a:off x="0" y="0"/>
                      <a:ext cx="7322185" cy="54775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F9731" w14:textId="0F65A1A6" w:rsidR="00073F56" w:rsidRPr="00B773AE" w:rsidRDefault="00073F56">
      <w:pPr>
        <w:ind w:left="-1440" w:right="10464"/>
        <w:rPr>
          <w:rFonts w:ascii="ＭＳ 明朝" w:eastAsia="ＭＳ 明朝" w:hAnsi="ＭＳ 明朝"/>
          <w:sz w:val="24"/>
          <w:szCs w:val="24"/>
        </w:rPr>
      </w:pPr>
    </w:p>
    <w:p w14:paraId="6C7E829B" w14:textId="43B01118" w:rsidR="009F7DE7" w:rsidRPr="00B773AE" w:rsidRDefault="009F7DE7">
      <w:pPr>
        <w:ind w:left="-1440" w:right="10464"/>
        <w:rPr>
          <w:rFonts w:ascii="ＭＳ 明朝" w:eastAsia="ＭＳ 明朝" w:hAnsi="ＭＳ 明朝"/>
          <w:noProof/>
          <w:sz w:val="24"/>
          <w:szCs w:val="24"/>
        </w:rPr>
      </w:pPr>
    </w:p>
    <w:p w14:paraId="77780405" w14:textId="5722671F" w:rsidR="00073F56" w:rsidRPr="00B773AE" w:rsidRDefault="00073F56">
      <w:pPr>
        <w:ind w:left="-1440" w:right="10464"/>
        <w:rPr>
          <w:rFonts w:ascii="ＭＳ 明朝" w:eastAsia="ＭＳ 明朝" w:hAnsi="ＭＳ 明朝"/>
          <w:sz w:val="24"/>
          <w:szCs w:val="24"/>
        </w:rPr>
      </w:pPr>
    </w:p>
    <w:p w14:paraId="20A71721" w14:textId="63E22429" w:rsidR="00BE66C3" w:rsidRPr="00B773AE" w:rsidRDefault="00BE66C3">
      <w:pPr>
        <w:ind w:left="-1440" w:right="10464"/>
        <w:rPr>
          <w:rFonts w:ascii="ＭＳ 明朝" w:eastAsia="ＭＳ 明朝" w:hAnsi="ＭＳ 明朝"/>
          <w:sz w:val="24"/>
          <w:szCs w:val="24"/>
        </w:rPr>
      </w:pPr>
    </w:p>
    <w:p w14:paraId="0F2002BF" w14:textId="21A84539" w:rsidR="00BE66C3" w:rsidRPr="00B773AE" w:rsidRDefault="0086519B" w:rsidP="002F79A7">
      <w:pPr>
        <w:rPr>
          <w:rFonts w:ascii="ＭＳ 明朝" w:eastAsia="ＭＳ 明朝" w:hAnsi="ＭＳ 明朝"/>
          <w:noProof/>
          <w:color w:val="000000" w:themeColor="text1"/>
          <w:sz w:val="24"/>
          <w:szCs w:val="24"/>
        </w:rPr>
      </w:pPr>
      <w:r w:rsidRPr="00B773AE">
        <w:rPr>
          <w:rFonts w:ascii="ＭＳ 明朝" w:eastAsia="ＭＳ 明朝" w:hAnsi="ＭＳ 明朝"/>
          <w:noProof/>
          <w:color w:val="000000" w:themeColor="text1"/>
          <w:sz w:val="24"/>
          <w:szCs w:val="24"/>
        </w:rPr>
        <w:lastRenderedPageBreak/>
        <mc:AlternateContent>
          <mc:Choice Requires="wps">
            <w:drawing>
              <wp:anchor distT="45720" distB="45720" distL="114300" distR="114300" simplePos="0" relativeHeight="251655168" behindDoc="0" locked="0" layoutInCell="1" allowOverlap="1" wp14:anchorId="3BF251EF" wp14:editId="74E3E452">
                <wp:simplePos x="0" y="0"/>
                <wp:positionH relativeFrom="rightMargin">
                  <wp:posOffset>-2254223</wp:posOffset>
                </wp:positionH>
                <wp:positionV relativeFrom="paragraph">
                  <wp:posOffset>2457882</wp:posOffset>
                </wp:positionV>
                <wp:extent cx="4964430" cy="247965"/>
                <wp:effectExtent l="0" t="3810" r="3810" b="381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64430" cy="247965"/>
                        </a:xfrm>
                        <a:prstGeom prst="rect">
                          <a:avLst/>
                        </a:prstGeom>
                        <a:solidFill>
                          <a:srgbClr val="FFFFFF"/>
                        </a:solidFill>
                        <a:ln w="9525">
                          <a:noFill/>
                          <a:miter lim="800000"/>
                          <a:headEnd/>
                          <a:tailEnd/>
                        </a:ln>
                      </wps:spPr>
                      <wps:txbx>
                        <w:txbxContent>
                          <w:p w14:paraId="71892D11" w14:textId="41F94094" w:rsidR="00650E60" w:rsidRPr="0085736F" w:rsidRDefault="00650E60" w:rsidP="00BE66C3">
                            <w:pPr>
                              <w:jc w:val="left"/>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出典：内閣府「新</w:t>
                            </w:r>
                            <w:r>
                              <w:rPr>
                                <w:rFonts w:ascii="HG丸ｺﾞｼｯｸM-PRO" w:eastAsia="HG丸ｺﾞｼｯｸM-PRO" w:hAnsi="HG丸ｺﾞｼｯｸM-PRO" w:hint="eastAsia"/>
                                <w:sz w:val="18"/>
                              </w:rPr>
                              <w:t>型コロナウイルス感染症対応時の避難所レイアウト（例）＜避難受付以降</w:t>
                            </w:r>
                            <w:r w:rsidRPr="0085736F">
                              <w:rPr>
                                <w:rFonts w:ascii="HG丸ｺﾞｼｯｸM-PRO" w:eastAsia="HG丸ｺﾞｼｯｸM-PRO" w:hAnsi="HG丸ｺﾞｼｯｸM-PRO" w:hint="eastAsia"/>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251EF" id="_x0000_s1040" type="#_x0000_t202" style="position:absolute;left:0;text-align:left;margin-left:-177.5pt;margin-top:193.55pt;width:390.9pt;height:19.5pt;rotation:-90;z-index:251655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" stroked="f">
                <v:textbox inset="0,0,0,0">
                  <w:txbxContent>
                    <w:p w14:paraId="71892D11" w14:textId="41F94094" w:rsidR="00650E60" w:rsidRPr="0085736F" w:rsidRDefault="00650E60" w:rsidP="00BE66C3">
                      <w:pPr>
                        <w:jc w:val="left"/>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出典：内閣府「新</w:t>
                      </w:r>
                      <w:r>
                        <w:rPr>
                          <w:rFonts w:ascii="HG丸ｺﾞｼｯｸM-PRO" w:eastAsia="HG丸ｺﾞｼｯｸM-PRO" w:hAnsi="HG丸ｺﾞｼｯｸM-PRO" w:hint="eastAsia"/>
                          <w:sz w:val="18"/>
                        </w:rPr>
                        <w:t>型コロナウイルス感染症対応時の避難所レイアウト（例）＜避難受付以降</w:t>
                      </w:r>
                      <w:r w:rsidRPr="0085736F">
                        <w:rPr>
                          <w:rFonts w:ascii="HG丸ｺﾞｼｯｸM-PRO" w:eastAsia="HG丸ｺﾞｼｯｸM-PRO" w:hAnsi="HG丸ｺﾞｼｯｸM-PRO" w:hint="eastAsia"/>
                          <w:sz w:val="18"/>
                        </w:rPr>
                        <w:t>＞</w:t>
                      </w:r>
                    </w:p>
                  </w:txbxContent>
                </v:textbox>
                <w10:wrap anchorx="margin"/>
              </v:shape>
            </w:pict>
          </mc:Fallback>
        </mc:AlternateContent>
      </w:r>
      <w:r w:rsidRPr="00B773AE">
        <w:rPr>
          <w:rFonts w:ascii="ＭＳ 明朝" w:eastAsia="ＭＳ 明朝" w:hAnsi="ＭＳ 明朝"/>
          <w:noProof/>
          <w:sz w:val="24"/>
          <w:szCs w:val="24"/>
        </w:rPr>
        <w:drawing>
          <wp:anchor distT="0" distB="0" distL="114300" distR="114300" simplePos="0" relativeHeight="251663360" behindDoc="0" locked="0" layoutInCell="1" allowOverlap="0" wp14:anchorId="43A6A79B" wp14:editId="65BB0C28">
            <wp:simplePos x="0" y="0"/>
            <wp:positionH relativeFrom="page">
              <wp:posOffset>-324485</wp:posOffset>
            </wp:positionH>
            <wp:positionV relativeFrom="page">
              <wp:posOffset>2197735</wp:posOffset>
            </wp:positionV>
            <wp:extent cx="8256270" cy="5838825"/>
            <wp:effectExtent l="27622" t="10478" r="20003" b="20002"/>
            <wp:wrapTopAndBottom/>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2" cstate="print">
                      <a:extLst>
                        <a:ext uri="{28A0092B-C50C-407E-A947-70E740481C1C}">
                          <a14:useLocalDpi xmlns:a14="http://schemas.microsoft.com/office/drawing/2010/main"/>
                        </a:ext>
                      </a:extLst>
                    </a:blip>
                    <a:stretch>
                      <a:fillRect/>
                    </a:stretch>
                  </pic:blipFill>
                  <pic:spPr>
                    <a:xfrm rot="16200000">
                      <a:off x="0" y="0"/>
                      <a:ext cx="8256270" cy="583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1DA02B5" w14:textId="7421855F" w:rsidR="009F7DE7" w:rsidRPr="00B773AE" w:rsidRDefault="009F7DE7">
      <w:pPr>
        <w:ind w:left="-1440" w:right="15396"/>
        <w:rPr>
          <w:rFonts w:ascii="ＭＳ 明朝" w:eastAsia="ＭＳ 明朝" w:hAnsi="ＭＳ 明朝"/>
          <w:sz w:val="24"/>
          <w:szCs w:val="24"/>
        </w:rPr>
      </w:pPr>
    </w:p>
    <w:p w14:paraId="0F48F4E7" w14:textId="31FD37F5" w:rsidR="00C900BA" w:rsidRPr="00B773AE" w:rsidRDefault="003C182C" w:rsidP="00C900BA">
      <w:pPr>
        <w:ind w:firstLineChars="100" w:firstLine="240"/>
        <w:rPr>
          <w:rFonts w:ascii="ＭＳ 明朝" w:eastAsia="ＭＳ 明朝" w:hAnsi="ＭＳ 明朝"/>
          <w:sz w:val="24"/>
          <w:szCs w:val="24"/>
        </w:rPr>
      </w:pPr>
      <w:r w:rsidRPr="00B773AE">
        <w:rPr>
          <w:rFonts w:ascii="ＭＳ 明朝" w:eastAsia="ＭＳ 明朝" w:hAnsi="ＭＳ 明朝"/>
          <w:noProof/>
          <w:color w:val="000000" w:themeColor="text1"/>
          <w:sz w:val="24"/>
          <w:szCs w:val="24"/>
        </w:rPr>
        <w:lastRenderedPageBreak/>
        <mc:AlternateContent>
          <mc:Choice Requires="wps">
            <w:drawing>
              <wp:anchor distT="45720" distB="45720" distL="114300" distR="114300" simplePos="0" relativeHeight="251700224" behindDoc="1" locked="0" layoutInCell="1" allowOverlap="1" wp14:anchorId="7A2AD08C" wp14:editId="53CE49CD">
                <wp:simplePos x="0" y="0"/>
                <wp:positionH relativeFrom="rightMargin">
                  <wp:posOffset>-1773123</wp:posOffset>
                </wp:positionH>
                <wp:positionV relativeFrom="paragraph">
                  <wp:posOffset>2004168</wp:posOffset>
                </wp:positionV>
                <wp:extent cx="3596323" cy="192723"/>
                <wp:effectExtent l="635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96323" cy="192723"/>
                        </a:xfrm>
                        <a:prstGeom prst="rect">
                          <a:avLst/>
                        </a:prstGeom>
                        <a:solidFill>
                          <a:srgbClr val="FFFFFF"/>
                        </a:solidFill>
                        <a:ln w="9525">
                          <a:noFill/>
                          <a:miter lim="800000"/>
                          <a:headEnd/>
                          <a:tailEnd/>
                        </a:ln>
                      </wps:spPr>
                      <wps:txbx>
                        <w:txbxContent>
                          <w:p w14:paraId="2441E708" w14:textId="77777777" w:rsidR="00650E60" w:rsidRPr="0085736F" w:rsidRDefault="00650E60" w:rsidP="00C900BA">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color w:val="000000" w:themeColor="text1"/>
                                <w:sz w:val="18"/>
                              </w:rPr>
                              <w:t>健康な人</w:t>
                            </w:r>
                            <w:r w:rsidRPr="00850040">
                              <w:rPr>
                                <w:rFonts w:ascii="HG丸ｺﾞｼｯｸM-PRO" w:eastAsia="HG丸ｺﾞｼｯｸM-PRO" w:hAnsi="HG丸ｺﾞｼｯｸM-PRO" w:hint="eastAsia"/>
                                <w:color w:val="000000" w:themeColor="text1"/>
                                <w:sz w:val="18"/>
                              </w:rPr>
                              <w:t>の避難所滞在スペースの</w:t>
                            </w:r>
                            <w:r w:rsidRPr="0085736F">
                              <w:rPr>
                                <w:rFonts w:ascii="HG丸ｺﾞｼｯｸM-PRO" w:eastAsia="HG丸ｺﾞｼｯｸM-PRO" w:hAnsi="HG丸ｺﾞｼｯｸM-PRO" w:hint="eastAsia"/>
                                <w:sz w:val="18"/>
                              </w:rPr>
                              <w:t>レイアウト（例）</w:t>
                            </w:r>
                            <w:r>
                              <w:rPr>
                                <w:rFonts w:ascii="HG丸ｺﾞｼｯｸM-PRO" w:eastAsia="HG丸ｺﾞｼｯｸM-PRO" w:hAnsi="HG丸ｺﾞｼｯｸM-PRO" w:hint="eastAsia"/>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AD08C" id="_x0000_s1041" type="#_x0000_t202" style="position:absolute;left:0;text-align:left;margin-left:-139.6pt;margin-top:157.8pt;width:283.2pt;height:15.2pt;rotation:-90;z-index:-251616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" stroked="f">
                <v:textbox inset="0,0,0,0">
                  <w:txbxContent>
                    <w:p w14:paraId="2441E708" w14:textId="77777777" w:rsidR="00650E60" w:rsidRPr="0085736F" w:rsidRDefault="00650E60" w:rsidP="00C900BA">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color w:val="000000" w:themeColor="text1"/>
                          <w:sz w:val="18"/>
                        </w:rPr>
                        <w:t>健康な人</w:t>
                      </w:r>
                      <w:r w:rsidRPr="00850040">
                        <w:rPr>
                          <w:rFonts w:ascii="HG丸ｺﾞｼｯｸM-PRO" w:eastAsia="HG丸ｺﾞｼｯｸM-PRO" w:hAnsi="HG丸ｺﾞｼｯｸM-PRO" w:hint="eastAsia"/>
                          <w:color w:val="000000" w:themeColor="text1"/>
                          <w:sz w:val="18"/>
                        </w:rPr>
                        <w:t>の避難所滞在スペースの</w:t>
                      </w:r>
                      <w:r w:rsidRPr="0085736F">
                        <w:rPr>
                          <w:rFonts w:ascii="HG丸ｺﾞｼｯｸM-PRO" w:eastAsia="HG丸ｺﾞｼｯｸM-PRO" w:hAnsi="HG丸ｺﾞｼｯｸM-PRO" w:hint="eastAsia"/>
                          <w:sz w:val="18"/>
                        </w:rPr>
                        <w:t>レイアウト（例）</w:t>
                      </w:r>
                      <w:r>
                        <w:rPr>
                          <w:rFonts w:ascii="HG丸ｺﾞｼｯｸM-PRO" w:eastAsia="HG丸ｺﾞｼｯｸM-PRO" w:hAnsi="HG丸ｺﾞｼｯｸM-PRO" w:hint="eastAsia"/>
                          <w:sz w:val="18"/>
                        </w:rPr>
                        <w:t>」</w:t>
                      </w:r>
                    </w:p>
                  </w:txbxContent>
                </v:textbox>
                <w10:wrap anchorx="margin"/>
              </v:shape>
            </w:pict>
          </mc:Fallback>
        </mc:AlternateContent>
      </w:r>
    </w:p>
    <w:p w14:paraId="7CE7F0F8" w14:textId="732372EF" w:rsidR="00C900BA" w:rsidRPr="00B773AE" w:rsidRDefault="00C900BA" w:rsidP="00C900BA">
      <w:pPr>
        <w:rPr>
          <w:rFonts w:ascii="ＭＳ 明朝" w:eastAsia="ＭＳ 明朝" w:hAnsi="ＭＳ 明朝"/>
          <w:noProof/>
          <w:color w:val="000000" w:themeColor="text1"/>
          <w:sz w:val="24"/>
          <w:szCs w:val="24"/>
        </w:rPr>
      </w:pPr>
      <w:r w:rsidRPr="00B773AE">
        <w:rPr>
          <w:rFonts w:ascii="ＭＳ 明朝" w:eastAsia="ＭＳ 明朝" w:hAnsi="ＭＳ 明朝"/>
          <w:noProof/>
          <w:color w:val="000000" w:themeColor="text1"/>
          <w:sz w:val="24"/>
          <w:szCs w:val="24"/>
        </w:rPr>
        <w:drawing>
          <wp:anchor distT="0" distB="0" distL="114300" distR="114300" simplePos="0" relativeHeight="251701248" behindDoc="0" locked="0" layoutInCell="1" allowOverlap="1" wp14:anchorId="69145CFE" wp14:editId="2BF20D33">
            <wp:simplePos x="0" y="0"/>
            <wp:positionH relativeFrom="column">
              <wp:posOffset>-1186180</wp:posOffset>
            </wp:positionH>
            <wp:positionV relativeFrom="paragraph">
              <wp:posOffset>1386205</wp:posOffset>
            </wp:positionV>
            <wp:extent cx="8013700" cy="5665470"/>
            <wp:effectExtent l="12065" t="26035" r="18415" b="18415"/>
            <wp:wrapTopAndBottom/>
            <wp:docPr id="10" name="Picture 7"/>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3"/>
                    <a:stretch>
                      <a:fillRect/>
                    </a:stretch>
                  </pic:blipFill>
                  <pic:spPr>
                    <a:xfrm rot="16200000">
                      <a:off x="0" y="0"/>
                      <a:ext cx="8013700" cy="5665470"/>
                    </a:xfrm>
                    <a:prstGeom prst="rect">
                      <a:avLst/>
                    </a:prstGeom>
                    <a:ln>
                      <a:solidFill>
                        <a:sysClr val="windowText" lastClr="000000"/>
                      </a:solid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2272" behindDoc="0" locked="0" layoutInCell="1" allowOverlap="1" wp14:anchorId="3A17527B" wp14:editId="7FF11B31">
            <wp:simplePos x="0" y="0"/>
            <wp:positionH relativeFrom="column">
              <wp:posOffset>2834375</wp:posOffset>
            </wp:positionH>
            <wp:positionV relativeFrom="paragraph">
              <wp:posOffset>7892222</wp:posOffset>
            </wp:positionV>
            <wp:extent cx="36556" cy="45689"/>
            <wp:effectExtent l="0" t="4445" r="0" b="0"/>
            <wp:wrapTopAndBottom/>
            <wp:docPr id="230" name="Picture 8"/>
            <wp:cNvGraphicFramePr/>
            <a:graphic xmlns:a="http://schemas.openxmlformats.org/drawingml/2006/main">
              <a:graphicData uri="http://schemas.openxmlformats.org/drawingml/2006/picture">
                <pic:pic xmlns:pic="http://schemas.openxmlformats.org/drawingml/2006/picture">
                  <pic:nvPicPr>
                    <pic:cNvPr id="230" name="Picture 8"/>
                    <pic:cNvPicPr/>
                  </pic:nvPicPr>
                  <pic:blipFill>
                    <a:blip r:embed="rId14"/>
                    <a:stretch>
                      <a:fillRect/>
                    </a:stretch>
                  </pic:blipFill>
                  <pic:spPr>
                    <a:xfrm rot="16200000">
                      <a:off x="0" y="0"/>
                      <a:ext cx="36556" cy="45689"/>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3296" behindDoc="0" locked="0" layoutInCell="1" allowOverlap="1" wp14:anchorId="1BB1343C" wp14:editId="5FAD1372">
            <wp:simplePos x="0" y="0"/>
            <wp:positionH relativeFrom="column">
              <wp:posOffset>1756018</wp:posOffset>
            </wp:positionH>
            <wp:positionV relativeFrom="paragraph">
              <wp:posOffset>1677799</wp:posOffset>
            </wp:positionV>
            <wp:extent cx="1553618" cy="904648"/>
            <wp:effectExtent l="635" t="0" r="0" b="0"/>
            <wp:wrapTopAndBottom/>
            <wp:docPr id="231" name="Picture 9"/>
            <wp:cNvGraphicFramePr/>
            <a:graphic xmlns:a="http://schemas.openxmlformats.org/drawingml/2006/main">
              <a:graphicData uri="http://schemas.openxmlformats.org/drawingml/2006/picture">
                <pic:pic xmlns:pic="http://schemas.openxmlformats.org/drawingml/2006/picture">
                  <pic:nvPicPr>
                    <pic:cNvPr id="231" name="Picture 9"/>
                    <pic:cNvPicPr/>
                  </pic:nvPicPr>
                  <pic:blipFill>
                    <a:blip r:embed="rId15"/>
                    <a:stretch>
                      <a:fillRect/>
                    </a:stretch>
                  </pic:blipFill>
                  <pic:spPr>
                    <a:xfrm rot="16200000">
                      <a:off x="0" y="0"/>
                      <a:ext cx="1553618" cy="904648"/>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4320" behindDoc="0" locked="0" layoutInCell="1" allowOverlap="1" wp14:anchorId="08FAE223" wp14:editId="0DCFE4F1">
            <wp:simplePos x="0" y="0"/>
            <wp:positionH relativeFrom="column">
              <wp:posOffset>1646359</wp:posOffset>
            </wp:positionH>
            <wp:positionV relativeFrom="paragraph">
              <wp:posOffset>5744621</wp:posOffset>
            </wp:positionV>
            <wp:extent cx="1645008" cy="868096"/>
            <wp:effectExtent l="7302" t="0" r="953" b="952"/>
            <wp:wrapTopAndBottom/>
            <wp:docPr id="232" name="Picture 10"/>
            <wp:cNvGraphicFramePr/>
            <a:graphic xmlns:a="http://schemas.openxmlformats.org/drawingml/2006/main">
              <a:graphicData uri="http://schemas.openxmlformats.org/drawingml/2006/picture">
                <pic:pic xmlns:pic="http://schemas.openxmlformats.org/drawingml/2006/picture">
                  <pic:nvPicPr>
                    <pic:cNvPr id="232" name="Picture 10"/>
                    <pic:cNvPicPr/>
                  </pic:nvPicPr>
                  <pic:blipFill>
                    <a:blip r:embed="rId16"/>
                    <a:stretch>
                      <a:fillRect/>
                    </a:stretch>
                  </pic:blipFill>
                  <pic:spPr>
                    <a:xfrm rot="16200000">
                      <a:off x="0" y="0"/>
                      <a:ext cx="1645008" cy="868096"/>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5344" behindDoc="0" locked="0" layoutInCell="1" allowOverlap="1" wp14:anchorId="00996B9D" wp14:editId="7B8EB3EF">
            <wp:simplePos x="0" y="0"/>
            <wp:positionH relativeFrom="column">
              <wp:posOffset>2322547</wp:posOffset>
            </wp:positionH>
            <wp:positionV relativeFrom="paragraph">
              <wp:posOffset>5442994</wp:posOffset>
            </wp:positionV>
            <wp:extent cx="1882620" cy="137068"/>
            <wp:effectExtent l="0" t="3493" r="318" b="317"/>
            <wp:wrapTopAndBottom/>
            <wp:docPr id="233" name="Picture 11"/>
            <wp:cNvGraphicFramePr/>
            <a:graphic xmlns:a="http://schemas.openxmlformats.org/drawingml/2006/main">
              <a:graphicData uri="http://schemas.openxmlformats.org/drawingml/2006/picture">
                <pic:pic xmlns:pic="http://schemas.openxmlformats.org/drawingml/2006/picture">
                  <pic:nvPicPr>
                    <pic:cNvPr id="233" name="Picture 11"/>
                    <pic:cNvPicPr/>
                  </pic:nvPicPr>
                  <pic:blipFill>
                    <a:blip r:embed="rId17"/>
                    <a:stretch>
                      <a:fillRect/>
                    </a:stretch>
                  </pic:blipFill>
                  <pic:spPr>
                    <a:xfrm rot="16200000">
                      <a:off x="0" y="0"/>
                      <a:ext cx="1882620" cy="137068"/>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6368" behindDoc="0" locked="0" layoutInCell="1" allowOverlap="1" wp14:anchorId="667F691C" wp14:editId="2C99D57B">
            <wp:simplePos x="0" y="0"/>
            <wp:positionH relativeFrom="column">
              <wp:posOffset>2368244</wp:posOffset>
            </wp:positionH>
            <wp:positionV relativeFrom="paragraph">
              <wp:posOffset>1970213</wp:posOffset>
            </wp:positionV>
            <wp:extent cx="1736397" cy="356376"/>
            <wp:effectExtent l="4127" t="0" r="1588" b="1587"/>
            <wp:wrapTopAndBottom/>
            <wp:docPr id="234" name="Picture 12"/>
            <wp:cNvGraphicFramePr/>
            <a:graphic xmlns:a="http://schemas.openxmlformats.org/drawingml/2006/main">
              <a:graphicData uri="http://schemas.openxmlformats.org/drawingml/2006/picture">
                <pic:pic xmlns:pic="http://schemas.openxmlformats.org/drawingml/2006/picture">
                  <pic:nvPicPr>
                    <pic:cNvPr id="234" name="Picture 12"/>
                    <pic:cNvPicPr/>
                  </pic:nvPicPr>
                  <pic:blipFill>
                    <a:blip r:embed="rId18"/>
                    <a:stretch>
                      <a:fillRect/>
                    </a:stretch>
                  </pic:blipFill>
                  <pic:spPr>
                    <a:xfrm rot="16200000">
                      <a:off x="0" y="0"/>
                      <a:ext cx="1736397" cy="356376"/>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7392" behindDoc="0" locked="0" layoutInCell="1" allowOverlap="1" wp14:anchorId="5CE0BBD7" wp14:editId="249F9AB0">
            <wp:simplePos x="0" y="0"/>
            <wp:positionH relativeFrom="column">
              <wp:posOffset>1609665</wp:posOffset>
            </wp:positionH>
            <wp:positionV relativeFrom="paragraph">
              <wp:posOffset>5232818</wp:posOffset>
            </wp:positionV>
            <wp:extent cx="4057685" cy="466031"/>
            <wp:effectExtent l="5397" t="0" r="5398" b="5397"/>
            <wp:wrapTopAndBottom/>
            <wp:docPr id="236" name="Picture 13"/>
            <wp:cNvGraphicFramePr/>
            <a:graphic xmlns:a="http://schemas.openxmlformats.org/drawingml/2006/main">
              <a:graphicData uri="http://schemas.openxmlformats.org/drawingml/2006/picture">
                <pic:pic xmlns:pic="http://schemas.openxmlformats.org/drawingml/2006/picture">
                  <pic:nvPicPr>
                    <pic:cNvPr id="236" name="Picture 13"/>
                    <pic:cNvPicPr/>
                  </pic:nvPicPr>
                  <pic:blipFill>
                    <a:blip r:embed="rId19"/>
                    <a:stretch>
                      <a:fillRect/>
                    </a:stretch>
                  </pic:blipFill>
                  <pic:spPr>
                    <a:xfrm rot="16200000">
                      <a:off x="0" y="0"/>
                      <a:ext cx="4057685" cy="466031"/>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8416" behindDoc="0" locked="0" layoutInCell="1" allowOverlap="1" wp14:anchorId="09C2B11F" wp14:editId="19FE24F6">
            <wp:simplePos x="0" y="0"/>
            <wp:positionH relativeFrom="column">
              <wp:posOffset>3533356</wp:posOffset>
            </wp:positionH>
            <wp:positionV relativeFrom="paragraph">
              <wp:posOffset>3656361</wp:posOffset>
            </wp:positionV>
            <wp:extent cx="1133227" cy="621374"/>
            <wp:effectExtent l="8255" t="0" r="0" b="0"/>
            <wp:wrapTopAndBottom/>
            <wp:docPr id="237" name="Picture 14"/>
            <wp:cNvGraphicFramePr/>
            <a:graphic xmlns:a="http://schemas.openxmlformats.org/drawingml/2006/main">
              <a:graphicData uri="http://schemas.openxmlformats.org/drawingml/2006/picture">
                <pic:pic xmlns:pic="http://schemas.openxmlformats.org/drawingml/2006/picture">
                  <pic:nvPicPr>
                    <pic:cNvPr id="237" name="Picture 14"/>
                    <pic:cNvPicPr/>
                  </pic:nvPicPr>
                  <pic:blipFill>
                    <a:blip r:embed="rId20"/>
                    <a:stretch>
                      <a:fillRect/>
                    </a:stretch>
                  </pic:blipFill>
                  <pic:spPr>
                    <a:xfrm rot="16200000">
                      <a:off x="0" y="0"/>
                      <a:ext cx="1133227" cy="621374"/>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09440" behindDoc="0" locked="0" layoutInCell="1" allowOverlap="1" wp14:anchorId="774FA981" wp14:editId="45DCAEBC">
            <wp:simplePos x="0" y="0"/>
            <wp:positionH relativeFrom="column">
              <wp:posOffset>-464783</wp:posOffset>
            </wp:positionH>
            <wp:positionV relativeFrom="paragraph">
              <wp:posOffset>1824245</wp:posOffset>
            </wp:positionV>
            <wp:extent cx="6689697" cy="4687720"/>
            <wp:effectExtent l="0" t="8890" r="7620" b="7620"/>
            <wp:wrapTopAndBottom/>
            <wp:docPr id="238" name="Picture 15"/>
            <wp:cNvGraphicFramePr/>
            <a:graphic xmlns:a="http://schemas.openxmlformats.org/drawingml/2006/main">
              <a:graphicData uri="http://schemas.openxmlformats.org/drawingml/2006/picture">
                <pic:pic xmlns:pic="http://schemas.openxmlformats.org/drawingml/2006/picture">
                  <pic:nvPicPr>
                    <pic:cNvPr id="238" name="Picture 15"/>
                    <pic:cNvPicPr/>
                  </pic:nvPicPr>
                  <pic:blipFill>
                    <a:blip r:embed="rId21" cstate="print">
                      <a:extLst>
                        <a:ext uri="{28A0092B-C50C-407E-A947-70E740481C1C}">
                          <a14:useLocalDpi xmlns:a14="http://schemas.microsoft.com/office/drawing/2010/main"/>
                        </a:ext>
                      </a:extLst>
                    </a:blip>
                    <a:stretch>
                      <a:fillRect/>
                    </a:stretch>
                  </pic:blipFill>
                  <pic:spPr>
                    <a:xfrm rot="16200000">
                      <a:off x="0" y="0"/>
                      <a:ext cx="6689697" cy="4687720"/>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0464" behindDoc="0" locked="0" layoutInCell="1" allowOverlap="1" wp14:anchorId="554740BC" wp14:editId="3E283312">
            <wp:simplePos x="0" y="0"/>
            <wp:positionH relativeFrom="column">
              <wp:posOffset>3889764</wp:posOffset>
            </wp:positionH>
            <wp:positionV relativeFrom="paragraph">
              <wp:posOffset>6946347</wp:posOffset>
            </wp:positionV>
            <wp:extent cx="603169" cy="127930"/>
            <wp:effectExtent l="8890" t="0" r="0" b="0"/>
            <wp:wrapTopAndBottom/>
            <wp:docPr id="239" name="Picture 16"/>
            <wp:cNvGraphicFramePr/>
            <a:graphic xmlns:a="http://schemas.openxmlformats.org/drawingml/2006/main">
              <a:graphicData uri="http://schemas.openxmlformats.org/drawingml/2006/picture">
                <pic:pic xmlns:pic="http://schemas.openxmlformats.org/drawingml/2006/picture">
                  <pic:nvPicPr>
                    <pic:cNvPr id="239" name="Picture 16"/>
                    <pic:cNvPicPr/>
                  </pic:nvPicPr>
                  <pic:blipFill>
                    <a:blip r:embed="rId22"/>
                    <a:stretch>
                      <a:fillRect/>
                    </a:stretch>
                  </pic:blipFill>
                  <pic:spPr>
                    <a:xfrm rot="16200000">
                      <a:off x="0" y="0"/>
                      <a:ext cx="603169" cy="127930"/>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1488" behindDoc="0" locked="0" layoutInCell="1" allowOverlap="1" wp14:anchorId="5FD4D576" wp14:editId="273C0C09">
            <wp:simplePos x="0" y="0"/>
            <wp:positionH relativeFrom="column">
              <wp:posOffset>4323844</wp:posOffset>
            </wp:positionH>
            <wp:positionV relativeFrom="paragraph">
              <wp:posOffset>3359317</wp:posOffset>
            </wp:positionV>
            <wp:extent cx="54834" cy="137068"/>
            <wp:effectExtent l="0" t="2858" r="0" b="0"/>
            <wp:wrapTopAndBottom/>
            <wp:docPr id="240" name="Picture 17"/>
            <wp:cNvGraphicFramePr/>
            <a:graphic xmlns:a="http://schemas.openxmlformats.org/drawingml/2006/main">
              <a:graphicData uri="http://schemas.openxmlformats.org/drawingml/2006/picture">
                <pic:pic xmlns:pic="http://schemas.openxmlformats.org/drawingml/2006/picture">
                  <pic:nvPicPr>
                    <pic:cNvPr id="240" name="Picture 17"/>
                    <pic:cNvPicPr/>
                  </pic:nvPicPr>
                  <pic:blipFill>
                    <a:blip r:embed="rId23"/>
                    <a:stretch>
                      <a:fillRect/>
                    </a:stretch>
                  </pic:blipFill>
                  <pic:spPr>
                    <a:xfrm rot="16200000">
                      <a:off x="0" y="0"/>
                      <a:ext cx="54834" cy="137068"/>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2512" behindDoc="0" locked="0" layoutInCell="1" allowOverlap="1" wp14:anchorId="4B1B9046" wp14:editId="45A68E96">
            <wp:simplePos x="0" y="0"/>
            <wp:positionH relativeFrom="column">
              <wp:posOffset>3528851</wp:posOffset>
            </wp:positionH>
            <wp:positionV relativeFrom="paragraph">
              <wp:posOffset>772995</wp:posOffset>
            </wp:positionV>
            <wp:extent cx="54834" cy="45689"/>
            <wp:effectExtent l="4762" t="0" r="7303" b="7302"/>
            <wp:wrapTopAndBottom/>
            <wp:docPr id="241" name="Picture 18"/>
            <wp:cNvGraphicFramePr/>
            <a:graphic xmlns:a="http://schemas.openxmlformats.org/drawingml/2006/main">
              <a:graphicData uri="http://schemas.openxmlformats.org/drawingml/2006/picture">
                <pic:pic xmlns:pic="http://schemas.openxmlformats.org/drawingml/2006/picture">
                  <pic:nvPicPr>
                    <pic:cNvPr id="241" name="Picture 18"/>
                    <pic:cNvPicPr/>
                  </pic:nvPicPr>
                  <pic:blipFill>
                    <a:blip r:embed="rId24"/>
                    <a:stretch>
                      <a:fillRect/>
                    </a:stretch>
                  </pic:blipFill>
                  <pic:spPr>
                    <a:xfrm rot="16200000">
                      <a:off x="0" y="0"/>
                      <a:ext cx="54834" cy="45689"/>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3536" behindDoc="0" locked="0" layoutInCell="1" allowOverlap="1" wp14:anchorId="2D27B6F5" wp14:editId="21B8D7C0">
            <wp:simplePos x="0" y="0"/>
            <wp:positionH relativeFrom="column">
              <wp:posOffset>2025673</wp:posOffset>
            </wp:positionH>
            <wp:positionV relativeFrom="paragraph">
              <wp:posOffset>7302760</wp:posOffset>
            </wp:positionV>
            <wp:extent cx="54834" cy="36551"/>
            <wp:effectExtent l="9207" t="0" r="0" b="0"/>
            <wp:wrapTopAndBottom/>
            <wp:docPr id="242" name="Picture 19"/>
            <wp:cNvGraphicFramePr/>
            <a:graphic xmlns:a="http://schemas.openxmlformats.org/drawingml/2006/main">
              <a:graphicData uri="http://schemas.openxmlformats.org/drawingml/2006/picture">
                <pic:pic xmlns:pic="http://schemas.openxmlformats.org/drawingml/2006/picture">
                  <pic:nvPicPr>
                    <pic:cNvPr id="242" name="Picture 19"/>
                    <pic:cNvPicPr/>
                  </pic:nvPicPr>
                  <pic:blipFill>
                    <a:blip r:embed="rId25"/>
                    <a:stretch>
                      <a:fillRect/>
                    </a:stretch>
                  </pic:blipFill>
                  <pic:spPr>
                    <a:xfrm rot="16200000">
                      <a:off x="0" y="0"/>
                      <a:ext cx="54834" cy="36551"/>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4560" behindDoc="0" locked="0" layoutInCell="1" allowOverlap="1" wp14:anchorId="63321325" wp14:editId="4B39B0A0">
            <wp:simplePos x="0" y="0"/>
            <wp:positionH relativeFrom="column">
              <wp:posOffset>1143796</wp:posOffset>
            </wp:positionH>
            <wp:positionV relativeFrom="paragraph">
              <wp:posOffset>5251076</wp:posOffset>
            </wp:positionV>
            <wp:extent cx="1316006" cy="137068"/>
            <wp:effectExtent l="0" t="953" r="0" b="0"/>
            <wp:wrapTopAndBottom/>
            <wp:docPr id="243" name="Picture 20"/>
            <wp:cNvGraphicFramePr/>
            <a:graphic xmlns:a="http://schemas.openxmlformats.org/drawingml/2006/main">
              <a:graphicData uri="http://schemas.openxmlformats.org/drawingml/2006/picture">
                <pic:pic xmlns:pic="http://schemas.openxmlformats.org/drawingml/2006/picture">
                  <pic:nvPicPr>
                    <pic:cNvPr id="243" name="Picture 20"/>
                    <pic:cNvPicPr/>
                  </pic:nvPicPr>
                  <pic:blipFill>
                    <a:blip r:embed="rId26"/>
                    <a:stretch>
                      <a:fillRect/>
                    </a:stretch>
                  </pic:blipFill>
                  <pic:spPr>
                    <a:xfrm rot="16200000">
                      <a:off x="0" y="0"/>
                      <a:ext cx="1316006" cy="137068"/>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5584" behindDoc="0" locked="0" layoutInCell="1" allowOverlap="1" wp14:anchorId="353E5F42" wp14:editId="7F39B5B9">
            <wp:simplePos x="0" y="0"/>
            <wp:positionH relativeFrom="column">
              <wp:posOffset>1239751</wp:posOffset>
            </wp:positionH>
            <wp:positionV relativeFrom="paragraph">
              <wp:posOffset>2029602</wp:posOffset>
            </wp:positionV>
            <wp:extent cx="1188061" cy="127930"/>
            <wp:effectExtent l="0" t="3493" r="0" b="0"/>
            <wp:wrapTopAndBottom/>
            <wp:docPr id="244" name="Picture 21"/>
            <wp:cNvGraphicFramePr/>
            <a:graphic xmlns:a="http://schemas.openxmlformats.org/drawingml/2006/main">
              <a:graphicData uri="http://schemas.openxmlformats.org/drawingml/2006/picture">
                <pic:pic xmlns:pic="http://schemas.openxmlformats.org/drawingml/2006/picture">
                  <pic:nvPicPr>
                    <pic:cNvPr id="244" name="Picture 21"/>
                    <pic:cNvPicPr/>
                  </pic:nvPicPr>
                  <pic:blipFill>
                    <a:blip r:embed="rId27"/>
                    <a:stretch>
                      <a:fillRect/>
                    </a:stretch>
                  </pic:blipFill>
                  <pic:spPr>
                    <a:xfrm rot="16200000">
                      <a:off x="0" y="0"/>
                      <a:ext cx="1188061" cy="127930"/>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6608" behindDoc="0" locked="0" layoutInCell="1" allowOverlap="1" wp14:anchorId="0B2B7F89" wp14:editId="63FD84F9">
            <wp:simplePos x="0" y="0"/>
            <wp:positionH relativeFrom="column">
              <wp:posOffset>1769812</wp:posOffset>
            </wp:positionH>
            <wp:positionV relativeFrom="paragraph">
              <wp:posOffset>3875661</wp:posOffset>
            </wp:positionV>
            <wp:extent cx="73111" cy="36551"/>
            <wp:effectExtent l="0" t="635" r="2540" b="2540"/>
            <wp:wrapTopAndBottom/>
            <wp:docPr id="245" name="Picture 22"/>
            <wp:cNvGraphicFramePr/>
            <a:graphic xmlns:a="http://schemas.openxmlformats.org/drawingml/2006/main">
              <a:graphicData uri="http://schemas.openxmlformats.org/drawingml/2006/picture">
                <pic:pic xmlns:pic="http://schemas.openxmlformats.org/drawingml/2006/picture">
                  <pic:nvPicPr>
                    <pic:cNvPr id="245" name="Picture 22"/>
                    <pic:cNvPicPr/>
                  </pic:nvPicPr>
                  <pic:blipFill>
                    <a:blip r:embed="rId28"/>
                    <a:stretch>
                      <a:fillRect/>
                    </a:stretch>
                  </pic:blipFill>
                  <pic:spPr>
                    <a:xfrm rot="16200000">
                      <a:off x="0" y="0"/>
                      <a:ext cx="73111" cy="36551"/>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7632" behindDoc="0" locked="0" layoutInCell="1" allowOverlap="1" wp14:anchorId="08EE1BE3" wp14:editId="0FE32D96">
            <wp:simplePos x="0" y="0"/>
            <wp:positionH relativeFrom="column">
              <wp:posOffset>1089044</wp:posOffset>
            </wp:positionH>
            <wp:positionV relativeFrom="paragraph">
              <wp:posOffset>1019746</wp:posOffset>
            </wp:positionV>
            <wp:extent cx="36556" cy="45689"/>
            <wp:effectExtent l="0" t="4445" r="0" b="0"/>
            <wp:wrapTopAndBottom/>
            <wp:docPr id="246" name="Picture 23"/>
            <wp:cNvGraphicFramePr/>
            <a:graphic xmlns:a="http://schemas.openxmlformats.org/drawingml/2006/main">
              <a:graphicData uri="http://schemas.openxmlformats.org/drawingml/2006/picture">
                <pic:pic xmlns:pic="http://schemas.openxmlformats.org/drawingml/2006/picture">
                  <pic:nvPicPr>
                    <pic:cNvPr id="246" name="Picture 23"/>
                    <pic:cNvPicPr/>
                  </pic:nvPicPr>
                  <pic:blipFill>
                    <a:blip r:embed="rId29"/>
                    <a:stretch>
                      <a:fillRect/>
                    </a:stretch>
                  </pic:blipFill>
                  <pic:spPr>
                    <a:xfrm rot="16200000">
                      <a:off x="0" y="0"/>
                      <a:ext cx="36556" cy="45689"/>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8656" behindDoc="0" locked="0" layoutInCell="1" allowOverlap="1" wp14:anchorId="5EDBFEB3" wp14:editId="195880E7">
            <wp:simplePos x="0" y="0"/>
            <wp:positionH relativeFrom="column">
              <wp:posOffset>353406</wp:posOffset>
            </wp:positionH>
            <wp:positionV relativeFrom="paragraph">
              <wp:posOffset>3007472</wp:posOffset>
            </wp:positionV>
            <wp:extent cx="731114" cy="201033"/>
            <wp:effectExtent l="0" t="1587" r="0" b="0"/>
            <wp:wrapTopAndBottom/>
            <wp:docPr id="247" name="Picture 24"/>
            <wp:cNvGraphicFramePr/>
            <a:graphic xmlns:a="http://schemas.openxmlformats.org/drawingml/2006/main">
              <a:graphicData uri="http://schemas.openxmlformats.org/drawingml/2006/picture">
                <pic:pic xmlns:pic="http://schemas.openxmlformats.org/drawingml/2006/picture">
                  <pic:nvPicPr>
                    <pic:cNvPr id="247" name="Picture 24"/>
                    <pic:cNvPicPr/>
                  </pic:nvPicPr>
                  <pic:blipFill>
                    <a:blip r:embed="rId30"/>
                    <a:stretch>
                      <a:fillRect/>
                    </a:stretch>
                  </pic:blipFill>
                  <pic:spPr>
                    <a:xfrm rot="16200000">
                      <a:off x="0" y="0"/>
                      <a:ext cx="731114" cy="201033"/>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19680" behindDoc="0" locked="0" layoutInCell="1" allowOverlap="1" wp14:anchorId="47091629" wp14:editId="7355D43D">
            <wp:simplePos x="0" y="0"/>
            <wp:positionH relativeFrom="column">
              <wp:posOffset>632145</wp:posOffset>
            </wp:positionH>
            <wp:positionV relativeFrom="paragraph">
              <wp:posOffset>6283778</wp:posOffset>
            </wp:positionV>
            <wp:extent cx="146223" cy="191895"/>
            <wp:effectExtent l="0" t="3810" r="2540" b="2540"/>
            <wp:wrapTopAndBottom/>
            <wp:docPr id="248" name="Picture 25"/>
            <wp:cNvGraphicFramePr/>
            <a:graphic xmlns:a="http://schemas.openxmlformats.org/drawingml/2006/main">
              <a:graphicData uri="http://schemas.openxmlformats.org/drawingml/2006/picture">
                <pic:pic xmlns:pic="http://schemas.openxmlformats.org/drawingml/2006/picture">
                  <pic:nvPicPr>
                    <pic:cNvPr id="248" name="Picture 25"/>
                    <pic:cNvPicPr/>
                  </pic:nvPicPr>
                  <pic:blipFill>
                    <a:blip r:embed="rId31"/>
                    <a:stretch>
                      <a:fillRect/>
                    </a:stretch>
                  </pic:blipFill>
                  <pic:spPr>
                    <a:xfrm rot="16200000">
                      <a:off x="0" y="0"/>
                      <a:ext cx="146223" cy="191895"/>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20704" behindDoc="0" locked="0" layoutInCell="1" allowOverlap="1" wp14:anchorId="27F58C0A" wp14:editId="3EBC1C73">
            <wp:simplePos x="0" y="0"/>
            <wp:positionH relativeFrom="column">
              <wp:posOffset>659562</wp:posOffset>
            </wp:positionH>
            <wp:positionV relativeFrom="paragraph">
              <wp:posOffset>4163545</wp:posOffset>
            </wp:positionV>
            <wp:extent cx="91389" cy="173619"/>
            <wp:effectExtent l="0" t="3175" r="0" b="1270"/>
            <wp:wrapTopAndBottom/>
            <wp:docPr id="249" name="Picture 26"/>
            <wp:cNvGraphicFramePr/>
            <a:graphic xmlns:a="http://schemas.openxmlformats.org/drawingml/2006/main">
              <a:graphicData uri="http://schemas.openxmlformats.org/drawingml/2006/picture">
                <pic:pic xmlns:pic="http://schemas.openxmlformats.org/drawingml/2006/picture">
                  <pic:nvPicPr>
                    <pic:cNvPr id="249" name="Picture 26"/>
                    <pic:cNvPicPr/>
                  </pic:nvPicPr>
                  <pic:blipFill>
                    <a:blip r:embed="rId32"/>
                    <a:stretch>
                      <a:fillRect/>
                    </a:stretch>
                  </pic:blipFill>
                  <pic:spPr>
                    <a:xfrm rot="16200000">
                      <a:off x="0" y="0"/>
                      <a:ext cx="91389" cy="173619"/>
                    </a:xfrm>
                    <a:prstGeom prst="rect">
                      <a:avLst/>
                    </a:prstGeom>
                    <a:ln>
                      <a:noFill/>
                    </a:ln>
                  </pic:spPr>
                </pic:pic>
              </a:graphicData>
            </a:graphic>
          </wp:anchor>
        </w:drawing>
      </w:r>
      <w:r w:rsidRPr="00B773AE">
        <w:rPr>
          <w:rFonts w:ascii="ＭＳ 明朝" w:eastAsia="ＭＳ 明朝" w:hAnsi="ＭＳ 明朝"/>
          <w:noProof/>
          <w:color w:val="000000" w:themeColor="text1"/>
          <w:sz w:val="24"/>
          <w:szCs w:val="24"/>
        </w:rPr>
        <w:drawing>
          <wp:anchor distT="0" distB="0" distL="114300" distR="114300" simplePos="0" relativeHeight="251721728" behindDoc="0" locked="0" layoutInCell="1" allowOverlap="1" wp14:anchorId="2B030808" wp14:editId="519C3E05">
            <wp:simplePos x="0" y="0"/>
            <wp:positionH relativeFrom="column">
              <wp:posOffset>193534</wp:posOffset>
            </wp:positionH>
            <wp:positionV relativeFrom="paragraph">
              <wp:posOffset>4638761</wp:posOffset>
            </wp:positionV>
            <wp:extent cx="54834" cy="27414"/>
            <wp:effectExtent l="13652" t="0" r="0" b="0"/>
            <wp:wrapTopAndBottom/>
            <wp:docPr id="250" name="Picture 27"/>
            <wp:cNvGraphicFramePr/>
            <a:graphic xmlns:a="http://schemas.openxmlformats.org/drawingml/2006/main">
              <a:graphicData uri="http://schemas.openxmlformats.org/drawingml/2006/picture">
                <pic:pic xmlns:pic="http://schemas.openxmlformats.org/drawingml/2006/picture">
                  <pic:nvPicPr>
                    <pic:cNvPr id="250" name="Picture 27"/>
                    <pic:cNvPicPr/>
                  </pic:nvPicPr>
                  <pic:blipFill>
                    <a:blip r:embed="rId33"/>
                    <a:stretch>
                      <a:fillRect/>
                    </a:stretch>
                  </pic:blipFill>
                  <pic:spPr>
                    <a:xfrm rot="16200000">
                      <a:off x="0" y="0"/>
                      <a:ext cx="54834" cy="27414"/>
                    </a:xfrm>
                    <a:prstGeom prst="rect">
                      <a:avLst/>
                    </a:prstGeom>
                    <a:ln>
                      <a:noFill/>
                    </a:ln>
                  </pic:spPr>
                </pic:pic>
              </a:graphicData>
            </a:graphic>
          </wp:anchor>
        </w:drawing>
      </w:r>
    </w:p>
    <w:p w14:paraId="65AAA135" w14:textId="4E7B1A81" w:rsidR="00DE551E" w:rsidRPr="00B773AE" w:rsidRDefault="00DE551E" w:rsidP="00DE551E">
      <w:pPr>
        <w:rPr>
          <w:rFonts w:ascii="ＭＳ 明朝" w:eastAsia="ＭＳ 明朝" w:hAnsi="ＭＳ 明朝"/>
          <w:sz w:val="24"/>
          <w:szCs w:val="24"/>
        </w:rPr>
      </w:pPr>
      <w:r w:rsidRPr="00B773AE">
        <w:rPr>
          <w:rFonts w:ascii="ＭＳ 明朝" w:eastAsia="ＭＳ 明朝" w:hAnsi="ＭＳ 明朝"/>
          <w:noProof/>
          <w:color w:val="000000" w:themeColor="text1"/>
          <w:sz w:val="24"/>
          <w:szCs w:val="24"/>
        </w:rPr>
        <w:lastRenderedPageBreak/>
        <mc:AlternateContent>
          <mc:Choice Requires="wps">
            <w:drawing>
              <wp:anchor distT="45720" distB="45720" distL="114300" distR="114300" simplePos="0" relativeHeight="251723776" behindDoc="0" locked="0" layoutInCell="1" allowOverlap="1" wp14:anchorId="473D56D4" wp14:editId="72042246">
                <wp:simplePos x="0" y="0"/>
                <wp:positionH relativeFrom="rightMargin">
                  <wp:posOffset>-1684653</wp:posOffset>
                </wp:positionH>
                <wp:positionV relativeFrom="paragraph">
                  <wp:posOffset>1855152</wp:posOffset>
                </wp:positionV>
                <wp:extent cx="3763328" cy="192723"/>
                <wp:effectExtent l="0" t="5398" r="3493" b="3492"/>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63328" cy="192723"/>
                        </a:xfrm>
                        <a:prstGeom prst="rect">
                          <a:avLst/>
                        </a:prstGeom>
                        <a:solidFill>
                          <a:srgbClr val="FFFFFF"/>
                        </a:solidFill>
                        <a:ln w="9525">
                          <a:noFill/>
                          <a:miter lim="800000"/>
                          <a:headEnd/>
                          <a:tailEnd/>
                        </a:ln>
                      </wps:spPr>
                      <wps:txbx>
                        <w:txbxContent>
                          <w:p w14:paraId="77A79B1A" w14:textId="77777777" w:rsidR="00650E60" w:rsidRPr="0085736F" w:rsidRDefault="00650E60" w:rsidP="003C182C">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sz w:val="18"/>
                              </w:rPr>
                              <w:t>発熱</w:t>
                            </w:r>
                            <w:r>
                              <w:rPr>
                                <w:rFonts w:ascii="HG丸ｺﾞｼｯｸM-PRO" w:eastAsia="HG丸ｺﾞｼｯｸM-PRO" w:hAnsi="HG丸ｺﾞｼｯｸM-PRO"/>
                                <w:sz w:val="18"/>
                              </w:rPr>
                              <w:t>・咳等のある</w:t>
                            </w:r>
                            <w:r>
                              <w:rPr>
                                <w:rFonts w:ascii="HG丸ｺﾞｼｯｸM-PRO" w:eastAsia="HG丸ｺﾞｼｯｸM-PRO" w:hAnsi="HG丸ｺﾞｼｯｸM-PRO" w:hint="eastAsia"/>
                                <w:sz w:val="18"/>
                              </w:rPr>
                              <w:t>人</w:t>
                            </w:r>
                            <w:r>
                              <w:rPr>
                                <w:rFonts w:ascii="HG丸ｺﾞｼｯｸM-PRO" w:eastAsia="HG丸ｺﾞｼｯｸM-PRO" w:hAnsi="HG丸ｺﾞｼｯｸM-PRO"/>
                                <w:sz w:val="18"/>
                              </w:rPr>
                              <w:t>や濃厚接触者</w:t>
                            </w:r>
                            <w:r>
                              <w:rPr>
                                <w:rFonts w:ascii="HG丸ｺﾞｼｯｸM-PRO" w:eastAsia="HG丸ｺﾞｼｯｸM-PRO" w:hAnsi="HG丸ｺﾞｼｯｸM-PRO" w:hint="eastAsia"/>
                                <w:sz w:val="18"/>
                              </w:rPr>
                              <w:t>専用室</w:t>
                            </w:r>
                            <w:r w:rsidRPr="00850040">
                              <w:rPr>
                                <w:rFonts w:ascii="HG丸ｺﾞｼｯｸM-PRO" w:eastAsia="HG丸ｺﾞｼｯｸM-PRO" w:hAnsi="HG丸ｺﾞｼｯｸM-PRO" w:hint="eastAsia"/>
                                <w:color w:val="000000" w:themeColor="text1"/>
                                <w:sz w:val="18"/>
                              </w:rPr>
                              <w:t>の</w:t>
                            </w:r>
                            <w:r w:rsidRPr="0085736F">
                              <w:rPr>
                                <w:rFonts w:ascii="HG丸ｺﾞｼｯｸM-PRO" w:eastAsia="HG丸ｺﾞｼｯｸM-PRO" w:hAnsi="HG丸ｺﾞｼｯｸM-PRO" w:hint="eastAsia"/>
                                <w:sz w:val="18"/>
                              </w:rPr>
                              <w:t>レイアウト（例）</w:t>
                            </w:r>
                            <w:r>
                              <w:rPr>
                                <w:rFonts w:ascii="HG丸ｺﾞｼｯｸM-PRO" w:eastAsia="HG丸ｺﾞｼｯｸM-PRO" w:hAnsi="HG丸ｺﾞｼｯｸM-PRO" w:hint="eastAsia"/>
                                <w:sz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D56D4" id="_x0000_s1042" type="#_x0000_t202" style="position:absolute;left:0;text-align:left;margin-left:-132.65pt;margin-top:146.05pt;width:296.35pt;height:15.2pt;rotation:-90;z-index:251723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" stroked="f">
                <v:textbox inset="0,0,0,0">
                  <w:txbxContent>
                    <w:p w14:paraId="77A79B1A" w14:textId="77777777" w:rsidR="00650E60" w:rsidRPr="0085736F" w:rsidRDefault="00650E60" w:rsidP="003C182C">
                      <w:pPr>
                        <w:rPr>
                          <w:rFonts w:ascii="HG丸ｺﾞｼｯｸM-PRO" w:eastAsia="HG丸ｺﾞｼｯｸM-PRO" w:hAnsi="HG丸ｺﾞｼｯｸM-PRO"/>
                          <w:sz w:val="18"/>
                        </w:rPr>
                      </w:pPr>
                      <w:r w:rsidRPr="0085736F">
                        <w:rPr>
                          <w:rFonts w:ascii="HG丸ｺﾞｼｯｸM-PRO" w:eastAsia="HG丸ｺﾞｼｯｸM-PRO" w:hAnsi="HG丸ｺﾞｼｯｸM-PRO" w:hint="eastAsia"/>
                          <w:sz w:val="18"/>
                        </w:rPr>
                        <w:t>出典：内閣府「</w:t>
                      </w:r>
                      <w:r>
                        <w:rPr>
                          <w:rFonts w:ascii="HG丸ｺﾞｼｯｸM-PRO" w:eastAsia="HG丸ｺﾞｼｯｸM-PRO" w:hAnsi="HG丸ｺﾞｼｯｸM-PRO" w:hint="eastAsia"/>
                          <w:sz w:val="18"/>
                        </w:rPr>
                        <w:t>発熱</w:t>
                      </w:r>
                      <w:r>
                        <w:rPr>
                          <w:rFonts w:ascii="HG丸ｺﾞｼｯｸM-PRO" w:eastAsia="HG丸ｺﾞｼｯｸM-PRO" w:hAnsi="HG丸ｺﾞｼｯｸM-PRO"/>
                          <w:sz w:val="18"/>
                        </w:rPr>
                        <w:t>・咳等のある</w:t>
                      </w:r>
                      <w:r>
                        <w:rPr>
                          <w:rFonts w:ascii="HG丸ｺﾞｼｯｸM-PRO" w:eastAsia="HG丸ｺﾞｼｯｸM-PRO" w:hAnsi="HG丸ｺﾞｼｯｸM-PRO" w:hint="eastAsia"/>
                          <w:sz w:val="18"/>
                        </w:rPr>
                        <w:t>人</w:t>
                      </w:r>
                      <w:r>
                        <w:rPr>
                          <w:rFonts w:ascii="HG丸ｺﾞｼｯｸM-PRO" w:eastAsia="HG丸ｺﾞｼｯｸM-PRO" w:hAnsi="HG丸ｺﾞｼｯｸM-PRO"/>
                          <w:sz w:val="18"/>
                        </w:rPr>
                        <w:t>や濃厚接触者</w:t>
                      </w:r>
                      <w:r>
                        <w:rPr>
                          <w:rFonts w:ascii="HG丸ｺﾞｼｯｸM-PRO" w:eastAsia="HG丸ｺﾞｼｯｸM-PRO" w:hAnsi="HG丸ｺﾞｼｯｸM-PRO" w:hint="eastAsia"/>
                          <w:sz w:val="18"/>
                        </w:rPr>
                        <w:t>専用室</w:t>
                      </w:r>
                      <w:r w:rsidRPr="00850040">
                        <w:rPr>
                          <w:rFonts w:ascii="HG丸ｺﾞｼｯｸM-PRO" w:eastAsia="HG丸ｺﾞｼｯｸM-PRO" w:hAnsi="HG丸ｺﾞｼｯｸM-PRO" w:hint="eastAsia"/>
                          <w:color w:val="000000" w:themeColor="text1"/>
                          <w:sz w:val="18"/>
                        </w:rPr>
                        <w:t>の</w:t>
                      </w:r>
                      <w:r w:rsidRPr="0085736F">
                        <w:rPr>
                          <w:rFonts w:ascii="HG丸ｺﾞｼｯｸM-PRO" w:eastAsia="HG丸ｺﾞｼｯｸM-PRO" w:hAnsi="HG丸ｺﾞｼｯｸM-PRO" w:hint="eastAsia"/>
                          <w:sz w:val="18"/>
                        </w:rPr>
                        <w:t>レイアウト（例）</w:t>
                      </w:r>
                      <w:r>
                        <w:rPr>
                          <w:rFonts w:ascii="HG丸ｺﾞｼｯｸM-PRO" w:eastAsia="HG丸ｺﾞｼｯｸM-PRO" w:hAnsi="HG丸ｺﾞｼｯｸM-PRO" w:hint="eastAsia"/>
                          <w:sz w:val="18"/>
                        </w:rPr>
                        <w:t>」</w:t>
                      </w:r>
                    </w:p>
                  </w:txbxContent>
                </v:textbox>
                <w10:wrap anchorx="margin"/>
              </v:shape>
            </w:pict>
          </mc:Fallback>
        </mc:AlternateContent>
      </w:r>
      <w:r w:rsidRPr="00B773AE">
        <w:rPr>
          <w:rFonts w:ascii="ＭＳ 明朝" w:eastAsia="ＭＳ 明朝" w:hAnsi="ＭＳ 明朝"/>
          <w:noProof/>
          <w:sz w:val="24"/>
          <w:szCs w:val="24"/>
        </w:rPr>
        <w:drawing>
          <wp:anchor distT="0" distB="0" distL="114300" distR="114300" simplePos="0" relativeHeight="251770880" behindDoc="0" locked="0" layoutInCell="1" allowOverlap="0" wp14:anchorId="6678569A" wp14:editId="23A3DD2E">
            <wp:simplePos x="0" y="0"/>
            <wp:positionH relativeFrom="page">
              <wp:posOffset>-314960</wp:posOffset>
            </wp:positionH>
            <wp:positionV relativeFrom="page">
              <wp:posOffset>2132330</wp:posOffset>
            </wp:positionV>
            <wp:extent cx="8300720" cy="5869940"/>
            <wp:effectExtent l="15240" t="22860" r="20320" b="20320"/>
            <wp:wrapTopAndBottom/>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4" cstate="print">
                      <a:extLst>
                        <a:ext uri="{28A0092B-C50C-407E-A947-70E740481C1C}">
                          <a14:useLocalDpi xmlns:a14="http://schemas.microsoft.com/office/drawing/2010/main"/>
                        </a:ext>
                      </a:extLst>
                    </a:blip>
                    <a:stretch>
                      <a:fillRect/>
                    </a:stretch>
                  </pic:blipFill>
                  <pic:spPr>
                    <a:xfrm rot="16200000">
                      <a:off x="0" y="0"/>
                      <a:ext cx="8300720" cy="58699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72E5B31" w14:textId="1FF659FF" w:rsidR="003C182C" w:rsidRPr="00B773AE" w:rsidRDefault="003C182C">
      <w:pPr>
        <w:rPr>
          <w:rFonts w:ascii="ＭＳ 明朝" w:eastAsia="ＭＳ 明朝" w:hAnsi="ＭＳ 明朝"/>
          <w:sz w:val="24"/>
          <w:szCs w:val="24"/>
        </w:rPr>
      </w:pPr>
    </w:p>
    <w:sectPr w:rsidR="003C182C" w:rsidRPr="00B773AE" w:rsidSect="00736826">
      <w:type w:val="continuous"/>
      <w:pgSz w:w="11906" w:h="16838" w:code="9"/>
      <w:pgMar w:top="1418" w:right="1077" w:bottom="1418" w:left="1418" w:header="851" w:footer="992" w:gutter="0"/>
      <w:pgNumType w:start="1"/>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17DCD" w14:textId="77777777" w:rsidR="00650E60" w:rsidRDefault="00650E60" w:rsidP="008F249E">
      <w:r>
        <w:separator/>
      </w:r>
    </w:p>
  </w:endnote>
  <w:endnote w:type="continuationSeparator" w:id="0">
    <w:p w14:paraId="62FE6E9E" w14:textId="77777777" w:rsidR="00650E60" w:rsidRDefault="00650E60" w:rsidP="008F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BC22" w14:textId="7A355F8F" w:rsidR="00650E60" w:rsidRDefault="00650E60" w:rsidP="008F249E">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57470"/>
      <w:docPartObj>
        <w:docPartGallery w:val="Page Numbers (Bottom of Page)"/>
        <w:docPartUnique/>
      </w:docPartObj>
    </w:sdtPr>
    <w:sdtEndPr/>
    <w:sdtContent>
      <w:p w14:paraId="76822794" w14:textId="074A27F1" w:rsidR="00650E60" w:rsidRDefault="00650E60" w:rsidP="00EF0291">
        <w:pPr>
          <w:pStyle w:val="a8"/>
          <w:jc w:val="center"/>
        </w:pPr>
        <w:r>
          <w:fldChar w:fldCharType="begin"/>
        </w:r>
        <w:r>
          <w:instrText>PAGE   \* MERGEFORMAT</w:instrText>
        </w:r>
        <w:r>
          <w:fldChar w:fldCharType="separate"/>
        </w:r>
        <w:r w:rsidR="005605F8" w:rsidRPr="005605F8">
          <w:rPr>
            <w:noProof/>
            <w:lang w:val="ja-JP"/>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854004"/>
      <w:docPartObj>
        <w:docPartGallery w:val="Page Numbers (Bottom of Page)"/>
        <w:docPartUnique/>
      </w:docPartObj>
    </w:sdtPr>
    <w:sdtEndPr/>
    <w:sdtContent>
      <w:p w14:paraId="03BD3590" w14:textId="38F51241" w:rsidR="00650E60" w:rsidRDefault="00650E60">
        <w:pPr>
          <w:pStyle w:val="a8"/>
          <w:jc w:val="center"/>
        </w:pPr>
        <w:r>
          <w:fldChar w:fldCharType="begin"/>
        </w:r>
        <w:r>
          <w:instrText>PAGE   \* MERGEFORMAT</w:instrText>
        </w:r>
        <w:r>
          <w:fldChar w:fldCharType="separate"/>
        </w:r>
        <w:r w:rsidRPr="009F6264">
          <w:rPr>
            <w:noProof/>
            <w:lang w:val="ja-JP"/>
          </w:rPr>
          <w:t>1</w:t>
        </w:r>
        <w:r>
          <w:fldChar w:fldCharType="end"/>
        </w:r>
      </w:p>
    </w:sdtContent>
  </w:sdt>
  <w:p w14:paraId="38380AF6" w14:textId="77777777" w:rsidR="00650E60" w:rsidRDefault="00650E6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97DE0" w14:textId="77777777" w:rsidR="00650E60" w:rsidRDefault="00650E60" w:rsidP="008F249E">
      <w:r>
        <w:separator/>
      </w:r>
    </w:p>
  </w:footnote>
  <w:footnote w:type="continuationSeparator" w:id="0">
    <w:p w14:paraId="22E22207" w14:textId="77777777" w:rsidR="00650E60" w:rsidRDefault="00650E60" w:rsidP="008F24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dirty"/>
  <w:defaultTabStop w:val="840"/>
  <w:drawingGridHorizontalSpacing w:val="227"/>
  <w:drawingGridVerticalSpacing w:val="200"/>
  <w:displayHorizontalDrawingGridEvery w:val="0"/>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9A7"/>
    <w:rsid w:val="000322E9"/>
    <w:rsid w:val="00032F77"/>
    <w:rsid w:val="000339F7"/>
    <w:rsid w:val="000351C7"/>
    <w:rsid w:val="00044FC8"/>
    <w:rsid w:val="000524B4"/>
    <w:rsid w:val="000540D9"/>
    <w:rsid w:val="00055C18"/>
    <w:rsid w:val="000575F3"/>
    <w:rsid w:val="00057FBA"/>
    <w:rsid w:val="0006046B"/>
    <w:rsid w:val="00060938"/>
    <w:rsid w:val="000613CE"/>
    <w:rsid w:val="000620CC"/>
    <w:rsid w:val="00062A9E"/>
    <w:rsid w:val="00071A32"/>
    <w:rsid w:val="00073F56"/>
    <w:rsid w:val="00082B7F"/>
    <w:rsid w:val="00092425"/>
    <w:rsid w:val="000A17B2"/>
    <w:rsid w:val="000A2400"/>
    <w:rsid w:val="000A4491"/>
    <w:rsid w:val="000B30C5"/>
    <w:rsid w:val="000B444D"/>
    <w:rsid w:val="000C0C3C"/>
    <w:rsid w:val="000C41AC"/>
    <w:rsid w:val="000C5AA3"/>
    <w:rsid w:val="000D5470"/>
    <w:rsid w:val="0010456D"/>
    <w:rsid w:val="00127963"/>
    <w:rsid w:val="00132991"/>
    <w:rsid w:val="00136C4C"/>
    <w:rsid w:val="00140062"/>
    <w:rsid w:val="001431BC"/>
    <w:rsid w:val="00146A74"/>
    <w:rsid w:val="00150E73"/>
    <w:rsid w:val="00153A44"/>
    <w:rsid w:val="001601BD"/>
    <w:rsid w:val="00164822"/>
    <w:rsid w:val="001700C7"/>
    <w:rsid w:val="0017082C"/>
    <w:rsid w:val="00180EE3"/>
    <w:rsid w:val="00181E7D"/>
    <w:rsid w:val="00184AE2"/>
    <w:rsid w:val="00187F7A"/>
    <w:rsid w:val="00192F2D"/>
    <w:rsid w:val="00193431"/>
    <w:rsid w:val="001A2C93"/>
    <w:rsid w:val="001B0335"/>
    <w:rsid w:val="001B28A7"/>
    <w:rsid w:val="001B5D98"/>
    <w:rsid w:val="001C190E"/>
    <w:rsid w:val="001D5C31"/>
    <w:rsid w:val="001D7B21"/>
    <w:rsid w:val="001E3206"/>
    <w:rsid w:val="001E6BC1"/>
    <w:rsid w:val="001F3970"/>
    <w:rsid w:val="00207D16"/>
    <w:rsid w:val="0021472A"/>
    <w:rsid w:val="00215E5F"/>
    <w:rsid w:val="00231C58"/>
    <w:rsid w:val="00231E2E"/>
    <w:rsid w:val="00235444"/>
    <w:rsid w:val="00236A2A"/>
    <w:rsid w:val="00236EB8"/>
    <w:rsid w:val="0024347B"/>
    <w:rsid w:val="00251164"/>
    <w:rsid w:val="00251592"/>
    <w:rsid w:val="00256CE5"/>
    <w:rsid w:val="00263D22"/>
    <w:rsid w:val="002712A4"/>
    <w:rsid w:val="002A1883"/>
    <w:rsid w:val="002B30EA"/>
    <w:rsid w:val="002D29ED"/>
    <w:rsid w:val="002E171C"/>
    <w:rsid w:val="002E7390"/>
    <w:rsid w:val="002F15B3"/>
    <w:rsid w:val="002F3D4D"/>
    <w:rsid w:val="002F79A7"/>
    <w:rsid w:val="00305CCD"/>
    <w:rsid w:val="00320AE4"/>
    <w:rsid w:val="00327216"/>
    <w:rsid w:val="003274EB"/>
    <w:rsid w:val="00351201"/>
    <w:rsid w:val="00363256"/>
    <w:rsid w:val="00363C52"/>
    <w:rsid w:val="00364120"/>
    <w:rsid w:val="0037572A"/>
    <w:rsid w:val="00375C30"/>
    <w:rsid w:val="003A7BF7"/>
    <w:rsid w:val="003B2539"/>
    <w:rsid w:val="003C155A"/>
    <w:rsid w:val="003C182C"/>
    <w:rsid w:val="003C2E1F"/>
    <w:rsid w:val="003C3329"/>
    <w:rsid w:val="003C4D61"/>
    <w:rsid w:val="003D24C2"/>
    <w:rsid w:val="003F267D"/>
    <w:rsid w:val="003F3EC9"/>
    <w:rsid w:val="004037E2"/>
    <w:rsid w:val="0041500C"/>
    <w:rsid w:val="004166AB"/>
    <w:rsid w:val="00421756"/>
    <w:rsid w:val="00423D02"/>
    <w:rsid w:val="00423F7E"/>
    <w:rsid w:val="00434AB7"/>
    <w:rsid w:val="0043659C"/>
    <w:rsid w:val="00437FDA"/>
    <w:rsid w:val="004454D7"/>
    <w:rsid w:val="004513CB"/>
    <w:rsid w:val="00453260"/>
    <w:rsid w:val="00462D9D"/>
    <w:rsid w:val="00463097"/>
    <w:rsid w:val="00464FD7"/>
    <w:rsid w:val="004734B1"/>
    <w:rsid w:val="00482E00"/>
    <w:rsid w:val="00497E72"/>
    <w:rsid w:val="004A015B"/>
    <w:rsid w:val="004C2B37"/>
    <w:rsid w:val="004E26D0"/>
    <w:rsid w:val="00501BAF"/>
    <w:rsid w:val="00512634"/>
    <w:rsid w:val="005148DC"/>
    <w:rsid w:val="00525B35"/>
    <w:rsid w:val="00534015"/>
    <w:rsid w:val="005343B6"/>
    <w:rsid w:val="00535743"/>
    <w:rsid w:val="00535CFE"/>
    <w:rsid w:val="005437C7"/>
    <w:rsid w:val="0055477A"/>
    <w:rsid w:val="0055494F"/>
    <w:rsid w:val="00557C94"/>
    <w:rsid w:val="005605F8"/>
    <w:rsid w:val="005649AB"/>
    <w:rsid w:val="0057052D"/>
    <w:rsid w:val="005770E0"/>
    <w:rsid w:val="00577AE6"/>
    <w:rsid w:val="00586908"/>
    <w:rsid w:val="005904CB"/>
    <w:rsid w:val="00592291"/>
    <w:rsid w:val="00592DF0"/>
    <w:rsid w:val="00592E68"/>
    <w:rsid w:val="00593846"/>
    <w:rsid w:val="00594CF7"/>
    <w:rsid w:val="005A5449"/>
    <w:rsid w:val="005B73D3"/>
    <w:rsid w:val="005C285D"/>
    <w:rsid w:val="005D3927"/>
    <w:rsid w:val="005D7153"/>
    <w:rsid w:val="005D784D"/>
    <w:rsid w:val="005D7CD0"/>
    <w:rsid w:val="005E6492"/>
    <w:rsid w:val="005F3FED"/>
    <w:rsid w:val="0060541A"/>
    <w:rsid w:val="00606630"/>
    <w:rsid w:val="00606E33"/>
    <w:rsid w:val="006122D5"/>
    <w:rsid w:val="00613393"/>
    <w:rsid w:val="0061526B"/>
    <w:rsid w:val="006215D6"/>
    <w:rsid w:val="0063040C"/>
    <w:rsid w:val="00632745"/>
    <w:rsid w:val="006339B0"/>
    <w:rsid w:val="00634C4B"/>
    <w:rsid w:val="00636FD6"/>
    <w:rsid w:val="00644D7B"/>
    <w:rsid w:val="0064701C"/>
    <w:rsid w:val="00650E60"/>
    <w:rsid w:val="00651D5C"/>
    <w:rsid w:val="006564E8"/>
    <w:rsid w:val="00661417"/>
    <w:rsid w:val="006627CA"/>
    <w:rsid w:val="006756C4"/>
    <w:rsid w:val="006756F7"/>
    <w:rsid w:val="0067762E"/>
    <w:rsid w:val="006827C5"/>
    <w:rsid w:val="00683E06"/>
    <w:rsid w:val="0068757D"/>
    <w:rsid w:val="006966C5"/>
    <w:rsid w:val="00696962"/>
    <w:rsid w:val="00697978"/>
    <w:rsid w:val="006A2A3E"/>
    <w:rsid w:val="006A40FC"/>
    <w:rsid w:val="006A5804"/>
    <w:rsid w:val="006A642F"/>
    <w:rsid w:val="006B1B61"/>
    <w:rsid w:val="006B7CA9"/>
    <w:rsid w:val="006C67C8"/>
    <w:rsid w:val="006D1FA6"/>
    <w:rsid w:val="006E2EA1"/>
    <w:rsid w:val="006F0484"/>
    <w:rsid w:val="006F1D5D"/>
    <w:rsid w:val="00704E33"/>
    <w:rsid w:val="00705C9A"/>
    <w:rsid w:val="0070615B"/>
    <w:rsid w:val="00710EE4"/>
    <w:rsid w:val="00712054"/>
    <w:rsid w:val="00712087"/>
    <w:rsid w:val="00713600"/>
    <w:rsid w:val="00713CA0"/>
    <w:rsid w:val="00720EFA"/>
    <w:rsid w:val="0072482F"/>
    <w:rsid w:val="00727D98"/>
    <w:rsid w:val="00736826"/>
    <w:rsid w:val="00750218"/>
    <w:rsid w:val="007505E5"/>
    <w:rsid w:val="00774FB4"/>
    <w:rsid w:val="007A74B5"/>
    <w:rsid w:val="007B7C8D"/>
    <w:rsid w:val="007C1442"/>
    <w:rsid w:val="007C1D50"/>
    <w:rsid w:val="00804524"/>
    <w:rsid w:val="00805155"/>
    <w:rsid w:val="00805A18"/>
    <w:rsid w:val="00807462"/>
    <w:rsid w:val="00807927"/>
    <w:rsid w:val="00810B18"/>
    <w:rsid w:val="00810E9A"/>
    <w:rsid w:val="008112D6"/>
    <w:rsid w:val="008166FF"/>
    <w:rsid w:val="008240D1"/>
    <w:rsid w:val="00852C62"/>
    <w:rsid w:val="00857557"/>
    <w:rsid w:val="0086519B"/>
    <w:rsid w:val="0087204B"/>
    <w:rsid w:val="00873968"/>
    <w:rsid w:val="0087443F"/>
    <w:rsid w:val="00874F5B"/>
    <w:rsid w:val="00875C5D"/>
    <w:rsid w:val="0088445A"/>
    <w:rsid w:val="00890669"/>
    <w:rsid w:val="008942D6"/>
    <w:rsid w:val="008A2B7D"/>
    <w:rsid w:val="008A4AB3"/>
    <w:rsid w:val="008A63BF"/>
    <w:rsid w:val="008A6C50"/>
    <w:rsid w:val="008A7517"/>
    <w:rsid w:val="008B6602"/>
    <w:rsid w:val="008C3F52"/>
    <w:rsid w:val="008C44BB"/>
    <w:rsid w:val="008C4629"/>
    <w:rsid w:val="008C5561"/>
    <w:rsid w:val="008C5D33"/>
    <w:rsid w:val="008E71A4"/>
    <w:rsid w:val="008F249E"/>
    <w:rsid w:val="008F4B6D"/>
    <w:rsid w:val="008F4F37"/>
    <w:rsid w:val="0091338B"/>
    <w:rsid w:val="00924923"/>
    <w:rsid w:val="00925C73"/>
    <w:rsid w:val="009412AB"/>
    <w:rsid w:val="00942814"/>
    <w:rsid w:val="009617FD"/>
    <w:rsid w:val="00972A71"/>
    <w:rsid w:val="009A19F7"/>
    <w:rsid w:val="009A425A"/>
    <w:rsid w:val="009A48C1"/>
    <w:rsid w:val="009B05D5"/>
    <w:rsid w:val="009B1A88"/>
    <w:rsid w:val="009B1AD4"/>
    <w:rsid w:val="009B3C9B"/>
    <w:rsid w:val="009C3813"/>
    <w:rsid w:val="009C67F5"/>
    <w:rsid w:val="009D626F"/>
    <w:rsid w:val="009E49E8"/>
    <w:rsid w:val="009F0010"/>
    <w:rsid w:val="009F1329"/>
    <w:rsid w:val="009F4132"/>
    <w:rsid w:val="009F53DC"/>
    <w:rsid w:val="009F6264"/>
    <w:rsid w:val="009F7DE7"/>
    <w:rsid w:val="00A144CE"/>
    <w:rsid w:val="00A15C84"/>
    <w:rsid w:val="00A465FF"/>
    <w:rsid w:val="00A522E1"/>
    <w:rsid w:val="00A5336C"/>
    <w:rsid w:val="00A65E15"/>
    <w:rsid w:val="00A7338D"/>
    <w:rsid w:val="00A762C4"/>
    <w:rsid w:val="00A76B0E"/>
    <w:rsid w:val="00A85E8B"/>
    <w:rsid w:val="00A92917"/>
    <w:rsid w:val="00A9403E"/>
    <w:rsid w:val="00A95546"/>
    <w:rsid w:val="00AA3B9B"/>
    <w:rsid w:val="00AA5A3B"/>
    <w:rsid w:val="00AB3569"/>
    <w:rsid w:val="00AB5A76"/>
    <w:rsid w:val="00AB7520"/>
    <w:rsid w:val="00AC12DD"/>
    <w:rsid w:val="00AC4B55"/>
    <w:rsid w:val="00AC7C19"/>
    <w:rsid w:val="00AE48EF"/>
    <w:rsid w:val="00AE70AB"/>
    <w:rsid w:val="00AF09D8"/>
    <w:rsid w:val="00AF139A"/>
    <w:rsid w:val="00AF2081"/>
    <w:rsid w:val="00B0511D"/>
    <w:rsid w:val="00B100E8"/>
    <w:rsid w:val="00B138AF"/>
    <w:rsid w:val="00B14D03"/>
    <w:rsid w:val="00B15B93"/>
    <w:rsid w:val="00B16940"/>
    <w:rsid w:val="00B16AAA"/>
    <w:rsid w:val="00B170E4"/>
    <w:rsid w:val="00B17B81"/>
    <w:rsid w:val="00B21100"/>
    <w:rsid w:val="00B23470"/>
    <w:rsid w:val="00B3591A"/>
    <w:rsid w:val="00B35A25"/>
    <w:rsid w:val="00B40BD4"/>
    <w:rsid w:val="00B45A78"/>
    <w:rsid w:val="00B466C2"/>
    <w:rsid w:val="00B51D9C"/>
    <w:rsid w:val="00B57027"/>
    <w:rsid w:val="00B576A6"/>
    <w:rsid w:val="00B62A95"/>
    <w:rsid w:val="00B773AE"/>
    <w:rsid w:val="00BA11FF"/>
    <w:rsid w:val="00BB40B1"/>
    <w:rsid w:val="00BB4DB1"/>
    <w:rsid w:val="00BC14B3"/>
    <w:rsid w:val="00BC5A53"/>
    <w:rsid w:val="00BC6EB3"/>
    <w:rsid w:val="00BD7B6E"/>
    <w:rsid w:val="00BE4E79"/>
    <w:rsid w:val="00BE66C3"/>
    <w:rsid w:val="00BF7AF1"/>
    <w:rsid w:val="00C0400F"/>
    <w:rsid w:val="00C1075A"/>
    <w:rsid w:val="00C25403"/>
    <w:rsid w:val="00C27C74"/>
    <w:rsid w:val="00C3107F"/>
    <w:rsid w:val="00C32385"/>
    <w:rsid w:val="00C40B31"/>
    <w:rsid w:val="00C43D58"/>
    <w:rsid w:val="00C467AD"/>
    <w:rsid w:val="00C620D8"/>
    <w:rsid w:val="00C63BA2"/>
    <w:rsid w:val="00C6602A"/>
    <w:rsid w:val="00C80144"/>
    <w:rsid w:val="00C80D66"/>
    <w:rsid w:val="00C81364"/>
    <w:rsid w:val="00C900BA"/>
    <w:rsid w:val="00C96089"/>
    <w:rsid w:val="00CA20F2"/>
    <w:rsid w:val="00CA2909"/>
    <w:rsid w:val="00CA4569"/>
    <w:rsid w:val="00CA6ABD"/>
    <w:rsid w:val="00CB135E"/>
    <w:rsid w:val="00CB454E"/>
    <w:rsid w:val="00CD0443"/>
    <w:rsid w:val="00CD0D80"/>
    <w:rsid w:val="00CD2F2F"/>
    <w:rsid w:val="00CE5CCB"/>
    <w:rsid w:val="00CF0CA2"/>
    <w:rsid w:val="00CF1517"/>
    <w:rsid w:val="00CF3876"/>
    <w:rsid w:val="00D0101E"/>
    <w:rsid w:val="00D01317"/>
    <w:rsid w:val="00D07E11"/>
    <w:rsid w:val="00D13F9B"/>
    <w:rsid w:val="00D1642E"/>
    <w:rsid w:val="00D16552"/>
    <w:rsid w:val="00D17492"/>
    <w:rsid w:val="00D20E75"/>
    <w:rsid w:val="00D228DA"/>
    <w:rsid w:val="00D25851"/>
    <w:rsid w:val="00D37C44"/>
    <w:rsid w:val="00D41DEC"/>
    <w:rsid w:val="00D44DD1"/>
    <w:rsid w:val="00D47119"/>
    <w:rsid w:val="00D50B6F"/>
    <w:rsid w:val="00D75855"/>
    <w:rsid w:val="00D93256"/>
    <w:rsid w:val="00D944D3"/>
    <w:rsid w:val="00DA34F6"/>
    <w:rsid w:val="00DA447A"/>
    <w:rsid w:val="00DA5AFA"/>
    <w:rsid w:val="00DC10B1"/>
    <w:rsid w:val="00DE551E"/>
    <w:rsid w:val="00DE58A8"/>
    <w:rsid w:val="00DF4A89"/>
    <w:rsid w:val="00DF4D5E"/>
    <w:rsid w:val="00E0484B"/>
    <w:rsid w:val="00E136E2"/>
    <w:rsid w:val="00E149CF"/>
    <w:rsid w:val="00E25164"/>
    <w:rsid w:val="00E30C30"/>
    <w:rsid w:val="00E31E0F"/>
    <w:rsid w:val="00E335E2"/>
    <w:rsid w:val="00E33A0D"/>
    <w:rsid w:val="00E40519"/>
    <w:rsid w:val="00E43F56"/>
    <w:rsid w:val="00E54279"/>
    <w:rsid w:val="00E54DAB"/>
    <w:rsid w:val="00E56C44"/>
    <w:rsid w:val="00E73617"/>
    <w:rsid w:val="00E8751E"/>
    <w:rsid w:val="00E926B4"/>
    <w:rsid w:val="00E95A64"/>
    <w:rsid w:val="00E95A6A"/>
    <w:rsid w:val="00EA43B6"/>
    <w:rsid w:val="00EA4F6A"/>
    <w:rsid w:val="00EA55D7"/>
    <w:rsid w:val="00EB0B76"/>
    <w:rsid w:val="00EE1AB6"/>
    <w:rsid w:val="00EF0291"/>
    <w:rsid w:val="00EF174B"/>
    <w:rsid w:val="00EF21BA"/>
    <w:rsid w:val="00EF5E80"/>
    <w:rsid w:val="00F01231"/>
    <w:rsid w:val="00F04508"/>
    <w:rsid w:val="00F0580F"/>
    <w:rsid w:val="00F11172"/>
    <w:rsid w:val="00F1133E"/>
    <w:rsid w:val="00F1742A"/>
    <w:rsid w:val="00F22EA4"/>
    <w:rsid w:val="00F2365A"/>
    <w:rsid w:val="00F31853"/>
    <w:rsid w:val="00F410C3"/>
    <w:rsid w:val="00F421D9"/>
    <w:rsid w:val="00F47FB3"/>
    <w:rsid w:val="00F50999"/>
    <w:rsid w:val="00F54735"/>
    <w:rsid w:val="00F56617"/>
    <w:rsid w:val="00F66D96"/>
    <w:rsid w:val="00F9030A"/>
    <w:rsid w:val="00F91A65"/>
    <w:rsid w:val="00FA2A3A"/>
    <w:rsid w:val="00FB228E"/>
    <w:rsid w:val="00FC4430"/>
    <w:rsid w:val="00FC6DEC"/>
    <w:rsid w:val="00FC7724"/>
    <w:rsid w:val="00FE7792"/>
    <w:rsid w:val="00FF05F0"/>
    <w:rsid w:val="00FF1169"/>
    <w:rsid w:val="00FF1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v:textbox inset="5.85pt,.7pt,5.85pt,.7pt"/>
    </o:shapedefaults>
    <o:shapelayout v:ext="edit">
      <o:idmap v:ext="edit" data="1"/>
    </o:shapelayout>
  </w:shapeDefaults>
  <w:decimalSymbol w:val="."/>
  <w:listSeparator w:val=","/>
  <w14:docId w14:val="7E0C59AA"/>
  <w15:chartTrackingRefBased/>
  <w15:docId w15:val="{AC00A2AB-376D-4687-A415-186E1D64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7D16"/>
    <w:pPr>
      <w:widowControl w:val="0"/>
      <w:jc w:val="both"/>
    </w:pPr>
  </w:style>
  <w:style w:type="paragraph" w:styleId="1">
    <w:name w:val="heading 1"/>
    <w:basedOn w:val="a"/>
    <w:next w:val="a"/>
    <w:link w:val="10"/>
    <w:uiPriority w:val="9"/>
    <w:qFormat/>
    <w:rsid w:val="00D17492"/>
    <w:pPr>
      <w:jc w:val="center"/>
      <w:outlineLvl w:val="0"/>
    </w:pPr>
    <w:rPr>
      <w:rFonts w:ascii="HG丸ｺﾞｼｯｸM-PRO" w:eastAsia="HG丸ｺﾞｼｯｸM-PRO" w:hAnsi="HG丸ｺﾞｼｯｸM-PRO"/>
      <w:sz w:val="56"/>
      <w:szCs w:val="56"/>
    </w:rPr>
  </w:style>
  <w:style w:type="paragraph" w:styleId="2">
    <w:name w:val="heading 2"/>
    <w:basedOn w:val="a"/>
    <w:next w:val="a"/>
    <w:link w:val="20"/>
    <w:uiPriority w:val="9"/>
    <w:unhideWhenUsed/>
    <w:qFormat/>
    <w:rsid w:val="00D17492"/>
    <w:pPr>
      <w:jc w:val="center"/>
      <w:outlineLvl w:val="1"/>
    </w:pPr>
    <w:rPr>
      <w:rFonts w:ascii="ＭＳ 明朝" w:eastAsia="ＭＳ 明朝" w:hAnsi="ＭＳ 明朝"/>
      <w:sz w:val="24"/>
      <w:szCs w:val="24"/>
    </w:rPr>
  </w:style>
  <w:style w:type="paragraph" w:styleId="3">
    <w:name w:val="heading 3"/>
    <w:basedOn w:val="a"/>
    <w:next w:val="a"/>
    <w:link w:val="30"/>
    <w:uiPriority w:val="9"/>
    <w:unhideWhenUsed/>
    <w:qFormat/>
    <w:rsid w:val="00D17492"/>
    <w:pPr>
      <w:outlineLvl w:val="2"/>
    </w:pPr>
    <w:rPr>
      <w:rFonts w:ascii="HG丸ｺﾞｼｯｸM-PRO" w:eastAsia="HG丸ｺﾞｼｯｸM-PRO" w:hAnsi="HG丸ｺﾞｼｯｸM-PRO"/>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35E"/>
    <w:rPr>
      <w:color w:val="0563C1" w:themeColor="hyperlink"/>
      <w:u w:val="single"/>
    </w:rPr>
  </w:style>
  <w:style w:type="paragraph" w:styleId="a4">
    <w:name w:val="Balloon Text"/>
    <w:basedOn w:val="a"/>
    <w:link w:val="a5"/>
    <w:uiPriority w:val="99"/>
    <w:semiHidden/>
    <w:unhideWhenUsed/>
    <w:rsid w:val="00CB135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B135E"/>
    <w:rPr>
      <w:rFonts w:asciiTheme="majorHAnsi" w:eastAsiaTheme="majorEastAsia" w:hAnsiTheme="majorHAnsi" w:cstheme="majorBidi"/>
      <w:sz w:val="18"/>
      <w:szCs w:val="18"/>
    </w:rPr>
  </w:style>
  <w:style w:type="paragraph" w:styleId="a6">
    <w:name w:val="header"/>
    <w:basedOn w:val="a"/>
    <w:link w:val="a7"/>
    <w:uiPriority w:val="99"/>
    <w:unhideWhenUsed/>
    <w:rsid w:val="008F249E"/>
    <w:pPr>
      <w:tabs>
        <w:tab w:val="center" w:pos="4252"/>
        <w:tab w:val="right" w:pos="8504"/>
      </w:tabs>
      <w:snapToGrid w:val="0"/>
    </w:pPr>
  </w:style>
  <w:style w:type="character" w:customStyle="1" w:styleId="a7">
    <w:name w:val="ヘッダー (文字)"/>
    <w:basedOn w:val="a0"/>
    <w:link w:val="a6"/>
    <w:uiPriority w:val="99"/>
    <w:rsid w:val="008F249E"/>
  </w:style>
  <w:style w:type="paragraph" w:styleId="a8">
    <w:name w:val="footer"/>
    <w:basedOn w:val="a"/>
    <w:link w:val="a9"/>
    <w:uiPriority w:val="99"/>
    <w:unhideWhenUsed/>
    <w:rsid w:val="008F249E"/>
    <w:pPr>
      <w:tabs>
        <w:tab w:val="center" w:pos="4252"/>
        <w:tab w:val="right" w:pos="8504"/>
      </w:tabs>
      <w:snapToGrid w:val="0"/>
    </w:pPr>
  </w:style>
  <w:style w:type="character" w:customStyle="1" w:styleId="a9">
    <w:name w:val="フッター (文字)"/>
    <w:basedOn w:val="a0"/>
    <w:link w:val="a8"/>
    <w:uiPriority w:val="99"/>
    <w:rsid w:val="008F249E"/>
  </w:style>
  <w:style w:type="character" w:customStyle="1" w:styleId="11">
    <w:name w:val="未解決のメンション1"/>
    <w:basedOn w:val="a0"/>
    <w:uiPriority w:val="99"/>
    <w:semiHidden/>
    <w:unhideWhenUsed/>
    <w:rsid w:val="006B7CA9"/>
    <w:rPr>
      <w:color w:val="605E5C"/>
      <w:shd w:val="clear" w:color="auto" w:fill="E1DFDD"/>
    </w:rPr>
  </w:style>
  <w:style w:type="character" w:styleId="aa">
    <w:name w:val="FollowedHyperlink"/>
    <w:basedOn w:val="a0"/>
    <w:uiPriority w:val="99"/>
    <w:semiHidden/>
    <w:unhideWhenUsed/>
    <w:rsid w:val="006B7CA9"/>
    <w:rPr>
      <w:color w:val="954F72" w:themeColor="followedHyperlink"/>
      <w:u w:val="single"/>
    </w:rPr>
  </w:style>
  <w:style w:type="paragraph" w:styleId="Web">
    <w:name w:val="Normal (Web)"/>
    <w:basedOn w:val="a"/>
    <w:uiPriority w:val="99"/>
    <w:semiHidden/>
    <w:unhideWhenUsed/>
    <w:rsid w:val="00B576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17492"/>
    <w:rPr>
      <w:rFonts w:ascii="HG丸ｺﾞｼｯｸM-PRO" w:eastAsia="HG丸ｺﾞｼｯｸM-PRO" w:hAnsi="HG丸ｺﾞｼｯｸM-PRO"/>
      <w:sz w:val="56"/>
      <w:szCs w:val="56"/>
    </w:rPr>
  </w:style>
  <w:style w:type="character" w:customStyle="1" w:styleId="20">
    <w:name w:val="見出し 2 (文字)"/>
    <w:basedOn w:val="a0"/>
    <w:link w:val="2"/>
    <w:uiPriority w:val="9"/>
    <w:rsid w:val="00D17492"/>
    <w:rPr>
      <w:rFonts w:ascii="ＭＳ 明朝" w:eastAsia="ＭＳ 明朝" w:hAnsi="ＭＳ 明朝"/>
      <w:sz w:val="24"/>
      <w:szCs w:val="24"/>
    </w:rPr>
  </w:style>
  <w:style w:type="character" w:customStyle="1" w:styleId="30">
    <w:name w:val="見出し 3 (文字)"/>
    <w:basedOn w:val="a0"/>
    <w:link w:val="3"/>
    <w:uiPriority w:val="9"/>
    <w:rsid w:val="00D17492"/>
    <w:rPr>
      <w:rFonts w:ascii="HG丸ｺﾞｼｯｸM-PRO" w:eastAsia="HG丸ｺﾞｼｯｸM-PRO" w:hAnsi="HG丸ｺﾞｼｯｸM-PRO"/>
      <w:b/>
      <w:sz w:val="24"/>
      <w:szCs w:val="24"/>
    </w:rPr>
  </w:style>
  <w:style w:type="table" w:styleId="ab">
    <w:name w:val="Table Grid"/>
    <w:basedOn w:val="a1"/>
    <w:uiPriority w:val="39"/>
    <w:rsid w:val="00132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235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C5FB-6BEB-4D17-BD19-286ECD7C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15</Pages>
  <Words>731</Words>
  <Characters>4168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多田 武玄</dc:creator>
  <cp:keywords/>
  <dc:description/>
  <cp:lastModifiedBy>小原 孝俊</cp:lastModifiedBy>
  <cp:revision>147</cp:revision>
  <cp:lastPrinted>2020-07-10T02:12:00Z</cp:lastPrinted>
  <dcterms:created xsi:type="dcterms:W3CDTF">2020-06-11T09:50:00Z</dcterms:created>
  <dcterms:modified xsi:type="dcterms:W3CDTF">2024-02-19T06:52:00Z</dcterms:modified>
</cp:coreProperties>
</file>